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150" w:rsidRPr="005B1555" w:rsidRDefault="00025150" w:rsidP="00BE4746">
      <w:pPr>
        <w:pStyle w:val="Heading1"/>
      </w:pPr>
      <w:bookmarkStart w:id="0" w:name="_Toc203182775"/>
      <w:bookmarkStart w:id="1" w:name="_Toc203183047"/>
      <w:bookmarkStart w:id="2" w:name="_Toc215700679"/>
      <w:bookmarkStart w:id="3" w:name="_Toc223344234"/>
      <w:bookmarkStart w:id="4" w:name="_Toc230450422"/>
      <w:bookmarkStart w:id="5" w:name="_Toc265135613"/>
      <w:bookmarkStart w:id="6" w:name="_Toc265136488"/>
      <w:bookmarkStart w:id="7" w:name="_Toc265136832"/>
      <w:bookmarkStart w:id="8" w:name="_Toc274094595"/>
      <w:bookmarkStart w:id="9" w:name="_Toc274095636"/>
      <w:bookmarkStart w:id="10" w:name="_Toc274096029"/>
    </w:p>
    <w:p w:rsidR="00EE3FE4" w:rsidRPr="00CD5E95" w:rsidRDefault="00EE3FE4" w:rsidP="00EE3FE4">
      <w:pPr>
        <w:rPr>
          <w:lang w:val="en-GB" w:eastAsia="en-GB"/>
        </w:rPr>
      </w:pPr>
    </w:p>
    <w:p w:rsidR="00EE3FE4" w:rsidRPr="00CD5E95" w:rsidRDefault="00EE3FE4" w:rsidP="00EE3FE4">
      <w:pPr>
        <w:rPr>
          <w:lang w:val="en-GB" w:eastAsia="en-GB"/>
        </w:rPr>
      </w:pPr>
    </w:p>
    <w:p w:rsidR="00EE3FE4" w:rsidRPr="00CD5E95" w:rsidRDefault="00EE3FE4" w:rsidP="00EE3FE4">
      <w:pPr>
        <w:rPr>
          <w:lang w:val="en-GB" w:eastAsia="en-GB"/>
        </w:rPr>
      </w:pPr>
    </w:p>
    <w:p w:rsidR="00EE3FE4" w:rsidRPr="00CD5E95" w:rsidRDefault="00EE3FE4" w:rsidP="00EE3FE4">
      <w:pPr>
        <w:pBdr>
          <w:bar w:val="single" w:sz="4" w:color="auto"/>
        </w:pBdr>
        <w:jc w:val="center"/>
        <w:rPr>
          <w:b/>
          <w:i/>
          <w:iCs/>
          <w:sz w:val="56"/>
          <w:szCs w:val="56"/>
        </w:rPr>
      </w:pPr>
      <w:r w:rsidRPr="00CD5E95">
        <w:rPr>
          <w:b/>
          <w:i/>
          <w:iCs/>
          <w:sz w:val="56"/>
          <w:szCs w:val="56"/>
        </w:rPr>
        <w:t>Curriculum Vitae</w:t>
      </w:r>
    </w:p>
    <w:p w:rsidR="00EE3FE4" w:rsidRPr="00CD5E95" w:rsidRDefault="00EE3FE4" w:rsidP="00EE3FE4">
      <w:pPr>
        <w:rPr>
          <w:lang w:val="en-GB" w:eastAsia="en-GB"/>
        </w:rPr>
      </w:pPr>
    </w:p>
    <w:p w:rsidR="00EE3FE4" w:rsidRPr="00CD5E95" w:rsidRDefault="00EE3FE4" w:rsidP="009403FD">
      <w:pPr>
        <w:pBdr>
          <w:bar w:val="single" w:sz="4" w:color="auto"/>
        </w:pBdr>
        <w:rPr>
          <w:lang w:val="en-GB" w:eastAsia="en-GB"/>
        </w:rPr>
      </w:pPr>
    </w:p>
    <w:tbl>
      <w:tblPr>
        <w:tblW w:w="0" w:type="auto"/>
        <w:tblBorders>
          <w:insideV w:val="single" w:sz="4" w:space="0" w:color="auto"/>
        </w:tblBorders>
        <w:tblLayout w:type="fixed"/>
        <w:tblLook w:val="04A0"/>
      </w:tblPr>
      <w:tblGrid>
        <w:gridCol w:w="6062"/>
        <w:gridCol w:w="2794"/>
      </w:tblGrid>
      <w:tr w:rsidR="00EE3FE4" w:rsidRPr="00CD5E95" w:rsidTr="009403FD">
        <w:trPr>
          <w:trHeight w:val="3841"/>
        </w:trPr>
        <w:tc>
          <w:tcPr>
            <w:tcW w:w="6062" w:type="dxa"/>
          </w:tcPr>
          <w:p w:rsidR="00EE3FE4" w:rsidRPr="00CD5E95" w:rsidRDefault="00ED2258" w:rsidP="009403FD">
            <w:pPr>
              <w:pBdr>
                <w:bar w:val="single" w:sz="4" w:color="auto"/>
              </w:pBdr>
              <w:jc w:val="center"/>
              <w:rPr>
                <w:rFonts w:eastAsia="Batang"/>
                <w:b/>
                <w:bCs/>
                <w:sz w:val="40"/>
                <w:szCs w:val="40"/>
              </w:rPr>
            </w:pPr>
            <w:r>
              <w:rPr>
                <w:rFonts w:eastAsia="Batang"/>
                <w:b/>
                <w:bCs/>
                <w:sz w:val="40"/>
                <w:szCs w:val="40"/>
              </w:rPr>
              <w:t xml:space="preserve">Prof. </w:t>
            </w:r>
            <w:r w:rsidR="00EE3FE4" w:rsidRPr="00CD5E95">
              <w:rPr>
                <w:rFonts w:eastAsia="Batang"/>
                <w:b/>
                <w:bCs/>
                <w:sz w:val="40"/>
                <w:szCs w:val="40"/>
              </w:rPr>
              <w:t>Dr. Ahmed Helmy Salem</w:t>
            </w:r>
          </w:p>
          <w:p w:rsidR="00EE3FE4" w:rsidRPr="00CD5E95" w:rsidRDefault="00EE3FE4" w:rsidP="009403FD">
            <w:pPr>
              <w:pBdr>
                <w:bar w:val="single" w:sz="4" w:color="auto"/>
              </w:pBdr>
              <w:jc w:val="center"/>
              <w:rPr>
                <w:rFonts w:eastAsia="Batang"/>
                <w:b/>
                <w:bCs/>
                <w:i/>
                <w:iCs/>
              </w:rPr>
            </w:pPr>
            <w:r w:rsidRPr="00CD5E95">
              <w:rPr>
                <w:rFonts w:eastAsia="Batang"/>
                <w:b/>
                <w:bCs/>
                <w:i/>
                <w:iCs/>
              </w:rPr>
              <w:t>MB ChB, MSc, MD, PhD (Edinburgh University)</w:t>
            </w:r>
          </w:p>
          <w:p w:rsidR="00EE3FE4" w:rsidRPr="00CD5E95" w:rsidRDefault="00EE3FE4" w:rsidP="009403FD">
            <w:pPr>
              <w:pBdr>
                <w:bar w:val="single" w:sz="4" w:color="auto"/>
              </w:pBdr>
              <w:jc w:val="center"/>
              <w:rPr>
                <w:b/>
                <w:i/>
                <w:iCs/>
                <w:lang w:val="en-IE"/>
              </w:rPr>
            </w:pPr>
          </w:p>
          <w:p w:rsidR="00F72442" w:rsidRDefault="00EE3FE4" w:rsidP="009403FD">
            <w:pPr>
              <w:pBdr>
                <w:bar w:val="single" w:sz="4" w:color="auto"/>
              </w:pBdr>
              <w:jc w:val="center"/>
              <w:rPr>
                <w:b/>
                <w:i/>
                <w:iCs/>
                <w:sz w:val="28"/>
                <w:szCs w:val="28"/>
                <w:lang w:val="en-IE"/>
              </w:rPr>
            </w:pPr>
            <w:r w:rsidRPr="00CD5E95">
              <w:rPr>
                <w:b/>
                <w:i/>
                <w:iCs/>
                <w:sz w:val="28"/>
                <w:szCs w:val="28"/>
                <w:lang w:val="en-IE"/>
              </w:rPr>
              <w:t>Professor</w:t>
            </w:r>
            <w:r w:rsidR="009403FD">
              <w:rPr>
                <w:b/>
                <w:i/>
                <w:iCs/>
                <w:sz w:val="28"/>
                <w:szCs w:val="28"/>
              </w:rPr>
              <w:t xml:space="preserve"> &amp;</w:t>
            </w:r>
            <w:r w:rsidR="009403FD">
              <w:rPr>
                <w:b/>
                <w:i/>
                <w:iCs/>
                <w:sz w:val="28"/>
                <w:szCs w:val="28"/>
                <w:lang w:val="en-IE"/>
              </w:rPr>
              <w:t xml:space="preserve">Consultant Physician, </w:t>
            </w:r>
          </w:p>
          <w:p w:rsidR="00EE3FE4" w:rsidRPr="00CD5E95" w:rsidRDefault="009403FD" w:rsidP="009403FD">
            <w:pPr>
              <w:pBdr>
                <w:bar w:val="single" w:sz="4" w:color="auto"/>
              </w:pBdr>
              <w:jc w:val="center"/>
              <w:rPr>
                <w:b/>
                <w:i/>
                <w:iCs/>
                <w:sz w:val="28"/>
                <w:szCs w:val="28"/>
                <w:lang w:val="en-IE"/>
              </w:rPr>
            </w:pPr>
            <w:r>
              <w:rPr>
                <w:b/>
                <w:i/>
                <w:iCs/>
                <w:sz w:val="28"/>
                <w:szCs w:val="28"/>
                <w:lang w:val="en-IE"/>
              </w:rPr>
              <w:t>Faculty of Medicine &amp;University Hospitals, Assiut, Egypt</w:t>
            </w:r>
            <w:r w:rsidR="00EE3FE4" w:rsidRPr="00CD5E95">
              <w:rPr>
                <w:b/>
                <w:i/>
                <w:iCs/>
                <w:sz w:val="28"/>
                <w:szCs w:val="28"/>
                <w:lang w:val="en-IE"/>
              </w:rPr>
              <w:t>.</w:t>
            </w:r>
          </w:p>
          <w:p w:rsidR="00EE3FE4" w:rsidRPr="009403FD" w:rsidRDefault="00EE3FE4" w:rsidP="009403FD">
            <w:pPr>
              <w:pStyle w:val="ListParagraph"/>
              <w:numPr>
                <w:ilvl w:val="0"/>
                <w:numId w:val="42"/>
              </w:numPr>
              <w:pBdr>
                <w:bar w:val="single" w:sz="4" w:color="auto"/>
              </w:pBdr>
              <w:rPr>
                <w:b/>
                <w:i/>
                <w:iCs/>
                <w:lang w:val="en-IE"/>
              </w:rPr>
            </w:pPr>
            <w:r w:rsidRPr="009403FD">
              <w:rPr>
                <w:b/>
                <w:i/>
                <w:iCs/>
                <w:lang w:val="en-IE"/>
              </w:rPr>
              <w:t>Former Executive Director of Liver Research Centre, Assiut University, Egypt.</w:t>
            </w:r>
          </w:p>
          <w:p w:rsidR="00EE3FE4" w:rsidRDefault="000367EE" w:rsidP="009403FD">
            <w:pPr>
              <w:pStyle w:val="ListParagraph"/>
              <w:numPr>
                <w:ilvl w:val="0"/>
                <w:numId w:val="42"/>
              </w:numPr>
              <w:pBdr>
                <w:bar w:val="single" w:sz="4" w:color="auto"/>
              </w:pBdr>
              <w:rPr>
                <w:b/>
                <w:i/>
                <w:iCs/>
                <w:lang w:val="en-IE"/>
              </w:rPr>
            </w:pPr>
            <w:r w:rsidRPr="009403FD">
              <w:rPr>
                <w:b/>
                <w:i/>
                <w:iCs/>
                <w:lang w:val="en-IE"/>
              </w:rPr>
              <w:t xml:space="preserve">Former </w:t>
            </w:r>
            <w:r w:rsidR="00EE3FE4" w:rsidRPr="009403FD">
              <w:rPr>
                <w:b/>
                <w:i/>
                <w:iCs/>
                <w:lang w:val="en-IE"/>
              </w:rPr>
              <w:t>International Research Consultant, King Saud University Liver Research Centre, Riyadh, Saudi Arabia.</w:t>
            </w:r>
          </w:p>
          <w:p w:rsidR="009403FD" w:rsidRPr="009403FD" w:rsidRDefault="009403FD" w:rsidP="009403FD">
            <w:pPr>
              <w:pStyle w:val="ListParagraph"/>
              <w:numPr>
                <w:ilvl w:val="0"/>
                <w:numId w:val="42"/>
              </w:numPr>
              <w:pBdr>
                <w:bar w:val="single" w:sz="4" w:color="auto"/>
              </w:pBdr>
              <w:rPr>
                <w:b/>
                <w:i/>
                <w:iCs/>
                <w:lang w:val="en-IE"/>
              </w:rPr>
            </w:pPr>
            <w:r>
              <w:rPr>
                <w:b/>
                <w:i/>
                <w:iCs/>
                <w:lang w:val="en-IE"/>
              </w:rPr>
              <w:t>Former Ass Consultant Hepatologist, King Faisal Specialist Hospital &amp; Research Center, Riyadh, Saudi Arabia.</w:t>
            </w:r>
          </w:p>
          <w:p w:rsidR="009403FD" w:rsidRPr="009403FD" w:rsidRDefault="009403FD" w:rsidP="009403FD">
            <w:pPr>
              <w:pStyle w:val="ListParagraph"/>
              <w:numPr>
                <w:ilvl w:val="0"/>
                <w:numId w:val="42"/>
              </w:numPr>
              <w:pBdr>
                <w:bar w:val="single" w:sz="4" w:color="auto"/>
              </w:pBdr>
              <w:rPr>
                <w:b/>
                <w:i/>
                <w:iCs/>
                <w:lang w:val="en-IE"/>
              </w:rPr>
            </w:pPr>
            <w:r w:rsidRPr="009403FD">
              <w:rPr>
                <w:b/>
                <w:i/>
                <w:iCs/>
                <w:lang w:val="en-IE"/>
              </w:rPr>
              <w:t>Former Research fellow and Asscociate Edinburgh University, Edinburgh, UK</w:t>
            </w:r>
            <w:r>
              <w:rPr>
                <w:b/>
                <w:i/>
                <w:iCs/>
                <w:lang w:val="en-IE"/>
              </w:rPr>
              <w:t>.</w:t>
            </w:r>
          </w:p>
          <w:p w:rsidR="009403FD" w:rsidRPr="009403FD" w:rsidRDefault="00EE3FE4" w:rsidP="009403FD">
            <w:pPr>
              <w:pStyle w:val="ListParagraph"/>
              <w:numPr>
                <w:ilvl w:val="0"/>
                <w:numId w:val="42"/>
              </w:numPr>
              <w:pBdr>
                <w:bar w:val="single" w:sz="4" w:color="auto"/>
              </w:pBdr>
              <w:rPr>
                <w:lang w:val="en-GB" w:eastAsia="en-GB"/>
              </w:rPr>
            </w:pPr>
            <w:r w:rsidRPr="009403FD">
              <w:rPr>
                <w:b/>
                <w:i/>
                <w:iCs/>
                <w:lang w:val="en-IE"/>
              </w:rPr>
              <w:t>Gastrointestinal Endoscopist &amp; Abdominal Ultrasonographer</w:t>
            </w:r>
            <w:r w:rsidRPr="009403FD">
              <w:rPr>
                <w:b/>
                <w:i/>
                <w:iCs/>
              </w:rPr>
              <w:t>, Others.</w:t>
            </w:r>
            <w:r w:rsidR="00B53BFD" w:rsidRPr="009403FD">
              <w:rPr>
                <w:b/>
                <w:i/>
                <w:iCs/>
                <w:lang w:val="en-IE"/>
              </w:rPr>
              <w:t>***</w:t>
            </w:r>
          </w:p>
        </w:tc>
        <w:tc>
          <w:tcPr>
            <w:tcW w:w="2794" w:type="dxa"/>
          </w:tcPr>
          <w:p w:rsidR="00EE3FE4" w:rsidRPr="00CD5E95" w:rsidRDefault="00690492" w:rsidP="009403FD">
            <w:pPr>
              <w:pBdr>
                <w:bar w:val="single" w:sz="4" w:color="auto"/>
              </w:pBdr>
              <w:jc w:val="center"/>
              <w:rPr>
                <w:lang w:val="en-GB" w:eastAsia="en-GB"/>
              </w:rPr>
            </w:pPr>
            <w:r w:rsidRPr="00CD5E95">
              <w:drawing>
                <wp:inline distT="0" distB="0" distL="0" distR="0">
                  <wp:extent cx="1630680" cy="2038350"/>
                  <wp:effectExtent l="1905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630680" cy="2038350"/>
                          </a:xfrm>
                          <a:prstGeom prst="rect">
                            <a:avLst/>
                          </a:prstGeom>
                          <a:noFill/>
                          <a:ln w="9525">
                            <a:noFill/>
                            <a:miter lim="800000"/>
                            <a:headEnd/>
                            <a:tailEnd/>
                          </a:ln>
                        </pic:spPr>
                      </pic:pic>
                    </a:graphicData>
                  </a:graphic>
                </wp:inline>
              </w:drawing>
            </w:r>
          </w:p>
        </w:tc>
      </w:tr>
    </w:tbl>
    <w:p w:rsidR="00D22918" w:rsidRDefault="00D22918" w:rsidP="00397641">
      <w:pPr>
        <w:pStyle w:val="TOC1"/>
        <w:rPr>
          <w:sz w:val="32"/>
          <w:szCs w:val="32"/>
          <w:lang w:val="en-IE"/>
        </w:rPr>
      </w:pPr>
      <w:bookmarkStart w:id="11" w:name="_Toc375796081"/>
      <w:bookmarkStart w:id="12" w:name="_Toc375795904"/>
    </w:p>
    <w:p w:rsidR="00A03CB4" w:rsidRDefault="00B53BFD" w:rsidP="00D1527F">
      <w:pPr>
        <w:pStyle w:val="TOC1"/>
      </w:pPr>
      <w:r w:rsidRPr="00CD5E95">
        <w:rPr>
          <w:sz w:val="32"/>
          <w:szCs w:val="32"/>
          <w:lang w:val="en-IE"/>
        </w:rPr>
        <w:t>***</w:t>
      </w:r>
      <w:r w:rsidRPr="00CD5E95">
        <w:t xml:space="preserve"> </w:t>
      </w:r>
      <w:r w:rsidR="00EE3FE4" w:rsidRPr="00CD5E95">
        <w:t xml:space="preserve">Senior Clinical Researcher, Medical Scientist, Editor, Literature </w:t>
      </w:r>
      <w:r w:rsidR="00D1527F">
        <w:t>SCANN</w:t>
      </w:r>
      <w:r w:rsidR="00EE3FE4" w:rsidRPr="00CD5E95">
        <w:t>er (for LWW), Research Referee, Medical Journalist, Medical Statistician, Writer, Others</w:t>
      </w:r>
      <w:bookmarkEnd w:id="11"/>
    </w:p>
    <w:p w:rsidR="00F72442" w:rsidRDefault="00F72442" w:rsidP="00F72442"/>
    <w:p w:rsidR="00F72442" w:rsidRPr="00F72442" w:rsidRDefault="00F72442" w:rsidP="00F72442">
      <w:pPr>
        <w:rPr>
          <w:b/>
          <w:bCs/>
          <w:sz w:val="28"/>
          <w:szCs w:val="28"/>
        </w:rPr>
      </w:pPr>
      <w:r w:rsidRPr="00F72442">
        <w:rPr>
          <w:b/>
          <w:bCs/>
          <w:sz w:val="28"/>
          <w:szCs w:val="28"/>
        </w:rPr>
        <w:t>H index : 18</w:t>
      </w:r>
    </w:p>
    <w:p w:rsidR="00F72442" w:rsidRPr="00F72442" w:rsidRDefault="00F72442" w:rsidP="00F72442">
      <w:pPr>
        <w:rPr>
          <w:b/>
          <w:bCs/>
          <w:sz w:val="28"/>
          <w:szCs w:val="28"/>
        </w:rPr>
      </w:pPr>
      <w:r w:rsidRPr="00F72442">
        <w:rPr>
          <w:b/>
          <w:bCs/>
          <w:sz w:val="28"/>
          <w:szCs w:val="28"/>
        </w:rPr>
        <w:t>I10 index: 28</w:t>
      </w:r>
    </w:p>
    <w:p w:rsidR="00F72442" w:rsidRPr="00F72442" w:rsidRDefault="00F72442" w:rsidP="00F72442">
      <w:pPr>
        <w:rPr>
          <w:b/>
          <w:bCs/>
          <w:sz w:val="28"/>
          <w:szCs w:val="28"/>
        </w:rPr>
      </w:pPr>
      <w:r w:rsidRPr="00F72442">
        <w:rPr>
          <w:b/>
          <w:bCs/>
          <w:sz w:val="28"/>
          <w:szCs w:val="28"/>
        </w:rPr>
        <w:t>Google scholar citation: 1275</w:t>
      </w:r>
    </w:p>
    <w:p w:rsidR="00F72442" w:rsidRPr="00F72442" w:rsidRDefault="00F72442" w:rsidP="00F72442">
      <w:pPr>
        <w:rPr>
          <w:b/>
          <w:bCs/>
          <w:sz w:val="28"/>
          <w:szCs w:val="28"/>
        </w:rPr>
      </w:pPr>
      <w:r w:rsidRPr="00F72442">
        <w:rPr>
          <w:b/>
          <w:bCs/>
          <w:sz w:val="28"/>
          <w:szCs w:val="28"/>
        </w:rPr>
        <w:t>Impact factor &gt; 150</w:t>
      </w:r>
    </w:p>
    <w:p w:rsidR="00A03CB4" w:rsidRPr="00CD5E95" w:rsidRDefault="00A03CB4" w:rsidP="00557359">
      <w:pPr>
        <w:pStyle w:val="TOC1"/>
        <w:rPr>
          <w:rFonts w:ascii="Calibri" w:hAnsi="Calibri"/>
          <w:sz w:val="16"/>
          <w:szCs w:val="16"/>
        </w:rPr>
      </w:pPr>
      <w:r w:rsidRPr="00CD5E95">
        <w:br w:type="page"/>
      </w:r>
    </w:p>
    <w:p w:rsidR="00025150" w:rsidRPr="00557359" w:rsidRDefault="00025150" w:rsidP="00BE4746">
      <w:pPr>
        <w:pStyle w:val="Heading1"/>
      </w:pPr>
      <w:bookmarkStart w:id="13" w:name="_Toc375795905"/>
      <w:bookmarkStart w:id="14" w:name="_Toc375796082"/>
      <w:bookmarkStart w:id="15" w:name="_Toc380496400"/>
      <w:bookmarkStart w:id="16" w:name="_Toc381985227"/>
      <w:bookmarkStart w:id="17" w:name="_Toc381986515"/>
      <w:bookmarkStart w:id="18" w:name="_Toc394629963"/>
      <w:r w:rsidRPr="00557359">
        <w:lastRenderedPageBreak/>
        <w:t>Current Position &amp; Contact Information</w:t>
      </w:r>
      <w:bookmarkEnd w:id="12"/>
      <w:bookmarkEnd w:id="13"/>
      <w:bookmarkEnd w:id="14"/>
      <w:bookmarkEnd w:id="15"/>
      <w:bookmarkEnd w:id="16"/>
      <w:bookmarkEnd w:id="17"/>
      <w:bookmarkEnd w:id="18"/>
    </w:p>
    <w:p w:rsidR="00B53BFD" w:rsidRPr="00CD5E95" w:rsidRDefault="00025150" w:rsidP="00ED2258">
      <w:pPr>
        <w:overflowPunct w:val="0"/>
        <w:autoSpaceDE w:val="0"/>
        <w:autoSpaceDN w:val="0"/>
        <w:adjustRightInd w:val="0"/>
        <w:jc w:val="center"/>
        <w:textAlignment w:val="baseline"/>
        <w:rPr>
          <w:b/>
          <w:bCs/>
          <w:lang w:val="en-IE"/>
        </w:rPr>
      </w:pPr>
      <w:r w:rsidRPr="00CD5E95">
        <w:rPr>
          <w:b/>
          <w:bCs/>
          <w:lang w:val="en-IE"/>
        </w:rPr>
        <w:t>Consultant Hepatologist/Gastroenterologist, Professor of Tropical Medicine &amp; Gastroenterology.</w:t>
      </w:r>
    </w:p>
    <w:p w:rsidR="00025150" w:rsidRPr="00CD5E95" w:rsidRDefault="00025150" w:rsidP="00A33AC3">
      <w:pPr>
        <w:overflowPunct w:val="0"/>
        <w:autoSpaceDE w:val="0"/>
        <w:autoSpaceDN w:val="0"/>
        <w:adjustRightInd w:val="0"/>
        <w:jc w:val="center"/>
        <w:textAlignment w:val="baseline"/>
        <w:rPr>
          <w:rFonts w:eastAsia="Batang"/>
          <w:b/>
          <w:bCs/>
          <w:lang w:val="en-GB"/>
        </w:rPr>
      </w:pPr>
      <w:r w:rsidRPr="00CD5E95">
        <w:rPr>
          <w:b/>
          <w:bCs/>
          <w:lang w:val="en-IE"/>
        </w:rPr>
        <w:t>Department of Tropical Medicine &amp; Gastroenterology, Assiut University Hospitals &amp; Faculty of Medicine. Assiut 71511, Egypt.</w:t>
      </w:r>
    </w:p>
    <w:p w:rsidR="00A33AC3" w:rsidRPr="00CD5E95" w:rsidRDefault="00025150" w:rsidP="00350EA4">
      <w:pPr>
        <w:overflowPunct w:val="0"/>
        <w:autoSpaceDE w:val="0"/>
        <w:autoSpaceDN w:val="0"/>
        <w:adjustRightInd w:val="0"/>
        <w:jc w:val="center"/>
        <w:textAlignment w:val="baseline"/>
        <w:rPr>
          <w:b/>
          <w:bCs/>
          <w:lang w:val="en-GB"/>
        </w:rPr>
      </w:pPr>
      <w:r w:rsidRPr="00CD5E95">
        <w:rPr>
          <w:rFonts w:eastAsia="Batang"/>
          <w:b/>
          <w:bCs/>
          <w:lang w:val="en-GB"/>
        </w:rPr>
        <w:t>Phone: Clinic: +20882368330 Mobile: +201147470693 Home: +208821</w:t>
      </w:r>
      <w:r w:rsidR="00350EA4">
        <w:rPr>
          <w:rFonts w:eastAsia="Batang"/>
          <w:b/>
          <w:bCs/>
          <w:lang w:val="en-GB"/>
        </w:rPr>
        <w:t>47005</w:t>
      </w:r>
    </w:p>
    <w:p w:rsidR="00025150" w:rsidRPr="00CD5E95" w:rsidRDefault="00025150" w:rsidP="00A33AC3">
      <w:pPr>
        <w:overflowPunct w:val="0"/>
        <w:autoSpaceDE w:val="0"/>
        <w:autoSpaceDN w:val="0"/>
        <w:adjustRightInd w:val="0"/>
        <w:jc w:val="center"/>
        <w:textAlignment w:val="baseline"/>
        <w:rPr>
          <w:b/>
          <w:bCs/>
          <w:lang w:val="en-GB"/>
        </w:rPr>
      </w:pPr>
      <w:r w:rsidRPr="00CD5E95">
        <w:rPr>
          <w:rFonts w:eastAsia="Batang"/>
          <w:b/>
          <w:bCs/>
          <w:lang w:val="en-GB"/>
        </w:rPr>
        <w:t>Fax: +2 0882333327</w:t>
      </w:r>
    </w:p>
    <w:p w:rsidR="00025150" w:rsidRPr="00CD5E95" w:rsidRDefault="00025150" w:rsidP="00A33AC3">
      <w:pPr>
        <w:jc w:val="center"/>
        <w:rPr>
          <w:b/>
          <w:bCs/>
          <w:lang w:val="en-IE"/>
        </w:rPr>
      </w:pPr>
      <w:r w:rsidRPr="00CD5E95">
        <w:rPr>
          <w:b/>
          <w:bCs/>
          <w:lang w:val="it-IT"/>
        </w:rPr>
        <w:t xml:space="preserve">Active emails: </w:t>
      </w:r>
      <w:hyperlink r:id="rId9" w:history="1">
        <w:r w:rsidRPr="00CD5E95">
          <w:rPr>
            <w:rStyle w:val="Hyperlink"/>
            <w:b/>
            <w:bCs/>
            <w:color w:val="auto"/>
            <w:lang w:val="en-GB"/>
          </w:rPr>
          <w:t>ahsalem10@yahoo.com</w:t>
        </w:r>
      </w:hyperlink>
      <w:r w:rsidRPr="00CD5E95">
        <w:rPr>
          <w:b/>
          <w:bCs/>
          <w:lang w:val="en-GB"/>
        </w:rPr>
        <w:t xml:space="preserve"> &amp; </w:t>
      </w:r>
      <w:hyperlink r:id="rId10" w:history="1">
        <w:r w:rsidRPr="00CD5E95">
          <w:rPr>
            <w:rStyle w:val="Hyperlink"/>
            <w:b/>
            <w:bCs/>
            <w:color w:val="auto"/>
            <w:lang w:val="it-IT"/>
          </w:rPr>
          <w:t>ahsalem10@hotmail.com</w:t>
        </w:r>
      </w:hyperlink>
    </w:p>
    <w:p w:rsidR="00025150" w:rsidRPr="00CD5E95" w:rsidRDefault="00025150" w:rsidP="00BE4746">
      <w:pPr>
        <w:pStyle w:val="Heading1"/>
      </w:pPr>
    </w:p>
    <w:p w:rsidR="00A57CFA" w:rsidRPr="00CD5E95" w:rsidRDefault="00545EF7" w:rsidP="00BE4746">
      <w:pPr>
        <w:pStyle w:val="Heading1"/>
      </w:pPr>
      <w:bookmarkStart w:id="19" w:name="_Toc375795906"/>
      <w:bookmarkStart w:id="20" w:name="_Toc375796083"/>
      <w:bookmarkStart w:id="21" w:name="_Toc375798791"/>
      <w:bookmarkStart w:id="22" w:name="_Toc375799009"/>
      <w:bookmarkStart w:id="23" w:name="_Toc380496401"/>
      <w:bookmarkStart w:id="24" w:name="_Toc381985228"/>
      <w:bookmarkStart w:id="25" w:name="_Toc381986516"/>
      <w:bookmarkStart w:id="26" w:name="_Toc394629964"/>
      <w:r w:rsidRPr="00CD5E95">
        <w:t>Personal Information</w:t>
      </w:r>
      <w:bookmarkEnd w:id="0"/>
      <w:bookmarkEnd w:id="1"/>
      <w:bookmarkEnd w:id="2"/>
      <w:bookmarkEnd w:id="3"/>
      <w:bookmarkEnd w:id="4"/>
      <w:bookmarkEnd w:id="5"/>
      <w:bookmarkEnd w:id="6"/>
      <w:bookmarkEnd w:id="7"/>
      <w:bookmarkEnd w:id="8"/>
      <w:bookmarkEnd w:id="9"/>
      <w:bookmarkEnd w:id="10"/>
      <w:bookmarkEnd w:id="19"/>
      <w:bookmarkEnd w:id="20"/>
      <w:bookmarkEnd w:id="21"/>
      <w:bookmarkEnd w:id="22"/>
      <w:bookmarkEnd w:id="23"/>
      <w:bookmarkEnd w:id="24"/>
      <w:bookmarkEnd w:id="25"/>
      <w:bookmarkEnd w:id="26"/>
    </w:p>
    <w:tbl>
      <w:tblPr>
        <w:tblW w:w="8837" w:type="dxa"/>
        <w:tblInd w:w="108" w:type="dxa"/>
        <w:tblBorders>
          <w:top w:val="single" w:sz="4" w:space="0" w:color="auto"/>
          <w:bottom w:val="single" w:sz="4" w:space="0" w:color="auto"/>
        </w:tblBorders>
        <w:tblLayout w:type="fixed"/>
        <w:tblLook w:val="0000"/>
      </w:tblPr>
      <w:tblGrid>
        <w:gridCol w:w="2628"/>
        <w:gridCol w:w="6209"/>
      </w:tblGrid>
      <w:tr w:rsidR="000D444B" w:rsidRPr="00CD5E95">
        <w:trPr>
          <w:trHeight w:val="260"/>
        </w:trPr>
        <w:tc>
          <w:tcPr>
            <w:tcW w:w="2628" w:type="dxa"/>
            <w:shd w:val="clear" w:color="auto" w:fill="auto"/>
          </w:tcPr>
          <w:p w:rsidR="000D444B" w:rsidRPr="00CD5E95" w:rsidRDefault="000D444B" w:rsidP="00545EF7">
            <w:pPr>
              <w:rPr>
                <w:b/>
                <w:iCs/>
              </w:rPr>
            </w:pPr>
            <w:r w:rsidRPr="00CD5E95">
              <w:rPr>
                <w:b/>
                <w:iCs/>
                <w:lang w:val="en-GB"/>
              </w:rPr>
              <w:t xml:space="preserve">Date &amp; </w:t>
            </w:r>
            <w:r w:rsidRPr="00CD5E95">
              <w:rPr>
                <w:b/>
                <w:iCs/>
              </w:rPr>
              <w:t>Place of birth:</w:t>
            </w:r>
          </w:p>
        </w:tc>
        <w:tc>
          <w:tcPr>
            <w:tcW w:w="6209" w:type="dxa"/>
          </w:tcPr>
          <w:p w:rsidR="000D444B" w:rsidRPr="00CD5E95" w:rsidRDefault="000D444B" w:rsidP="00087F3F">
            <w:pPr>
              <w:rPr>
                <w:bCs/>
                <w:iCs/>
              </w:rPr>
            </w:pPr>
            <w:r w:rsidRPr="00CD5E95">
              <w:rPr>
                <w:bCs/>
                <w:iCs/>
              </w:rPr>
              <w:t xml:space="preserve">18/07/1963 in </w:t>
            </w:r>
            <w:r w:rsidR="0050288E" w:rsidRPr="00CD5E95">
              <w:rPr>
                <w:bCs/>
                <w:iCs/>
              </w:rPr>
              <w:t xml:space="preserve">El </w:t>
            </w:r>
            <w:r w:rsidRPr="00CD5E95">
              <w:rPr>
                <w:bCs/>
                <w:iCs/>
              </w:rPr>
              <w:t>Minia, Egypt.</w:t>
            </w:r>
          </w:p>
        </w:tc>
      </w:tr>
      <w:tr w:rsidR="000D444B" w:rsidRPr="00CD5E95">
        <w:trPr>
          <w:trHeight w:val="260"/>
        </w:trPr>
        <w:tc>
          <w:tcPr>
            <w:tcW w:w="2628" w:type="dxa"/>
            <w:shd w:val="clear" w:color="auto" w:fill="auto"/>
          </w:tcPr>
          <w:p w:rsidR="000D444B" w:rsidRPr="00CD5E95" w:rsidRDefault="000D444B" w:rsidP="00545EF7">
            <w:pPr>
              <w:rPr>
                <w:b/>
                <w:iCs/>
              </w:rPr>
            </w:pPr>
            <w:r w:rsidRPr="00CD5E95">
              <w:rPr>
                <w:b/>
                <w:iCs/>
              </w:rPr>
              <w:t>Nationality:</w:t>
            </w:r>
          </w:p>
        </w:tc>
        <w:tc>
          <w:tcPr>
            <w:tcW w:w="6209" w:type="dxa"/>
          </w:tcPr>
          <w:p w:rsidR="000D444B" w:rsidRPr="00CD5E95" w:rsidRDefault="000D444B" w:rsidP="00545EF7">
            <w:pPr>
              <w:rPr>
                <w:bCs/>
                <w:iCs/>
              </w:rPr>
            </w:pPr>
            <w:r w:rsidRPr="00CD5E95">
              <w:rPr>
                <w:bCs/>
                <w:iCs/>
              </w:rPr>
              <w:t>Egyptian.</w:t>
            </w:r>
          </w:p>
        </w:tc>
      </w:tr>
      <w:tr w:rsidR="000D444B" w:rsidRPr="00CD5E95">
        <w:trPr>
          <w:trHeight w:val="274"/>
        </w:trPr>
        <w:tc>
          <w:tcPr>
            <w:tcW w:w="2628" w:type="dxa"/>
            <w:shd w:val="clear" w:color="auto" w:fill="auto"/>
          </w:tcPr>
          <w:p w:rsidR="000D444B" w:rsidRPr="00CD5E95" w:rsidRDefault="000D444B" w:rsidP="00545EF7">
            <w:pPr>
              <w:rPr>
                <w:b/>
                <w:iCs/>
              </w:rPr>
            </w:pPr>
            <w:r w:rsidRPr="00CD5E95">
              <w:rPr>
                <w:b/>
                <w:iCs/>
              </w:rPr>
              <w:t>Marital status:</w:t>
            </w:r>
          </w:p>
          <w:p w:rsidR="001F54EF" w:rsidRPr="00CD5E95" w:rsidRDefault="001F54EF" w:rsidP="001F54EF">
            <w:pPr>
              <w:rPr>
                <w:b/>
                <w:iCs/>
              </w:rPr>
            </w:pPr>
            <w:r w:rsidRPr="00CD5E95">
              <w:rPr>
                <w:b/>
                <w:iCs/>
              </w:rPr>
              <w:t>Religion:</w:t>
            </w:r>
          </w:p>
        </w:tc>
        <w:tc>
          <w:tcPr>
            <w:tcW w:w="6209" w:type="dxa"/>
          </w:tcPr>
          <w:p w:rsidR="000D444B" w:rsidRPr="00CD5E95" w:rsidRDefault="000D444B" w:rsidP="00397F69">
            <w:pPr>
              <w:rPr>
                <w:bCs/>
                <w:iCs/>
              </w:rPr>
            </w:pPr>
            <w:r w:rsidRPr="00CD5E95">
              <w:rPr>
                <w:bCs/>
                <w:iCs/>
              </w:rPr>
              <w:t>Married</w:t>
            </w:r>
            <w:r w:rsidR="00446E86" w:rsidRPr="00CD5E95">
              <w:rPr>
                <w:bCs/>
                <w:iCs/>
              </w:rPr>
              <w:t xml:space="preserve"> and ha</w:t>
            </w:r>
            <w:r w:rsidR="00397F69" w:rsidRPr="00CD5E95">
              <w:rPr>
                <w:bCs/>
                <w:iCs/>
              </w:rPr>
              <w:t>s</w:t>
            </w:r>
            <w:r w:rsidR="00446E86" w:rsidRPr="00CD5E95">
              <w:rPr>
                <w:bCs/>
                <w:iCs/>
              </w:rPr>
              <w:t xml:space="preserve"> </w:t>
            </w:r>
            <w:r w:rsidR="00087F3F" w:rsidRPr="00CD5E95">
              <w:rPr>
                <w:bCs/>
                <w:iCs/>
              </w:rPr>
              <w:t>6</w:t>
            </w:r>
            <w:r w:rsidR="00446E86" w:rsidRPr="00CD5E95">
              <w:rPr>
                <w:bCs/>
                <w:iCs/>
              </w:rPr>
              <w:t xml:space="preserve"> daughters</w:t>
            </w:r>
            <w:r w:rsidRPr="00CD5E95">
              <w:rPr>
                <w:bCs/>
                <w:iCs/>
              </w:rPr>
              <w:t>.</w:t>
            </w:r>
          </w:p>
          <w:p w:rsidR="001F54EF" w:rsidRPr="00CD5E95" w:rsidRDefault="001F54EF" w:rsidP="001F54EF">
            <w:pPr>
              <w:rPr>
                <w:bCs/>
                <w:iCs/>
              </w:rPr>
            </w:pPr>
            <w:r w:rsidRPr="00CD5E95">
              <w:rPr>
                <w:bCs/>
                <w:iCs/>
              </w:rPr>
              <w:t>Muslim</w:t>
            </w:r>
          </w:p>
        </w:tc>
      </w:tr>
    </w:tbl>
    <w:p w:rsidR="00AC516A" w:rsidRPr="00CD5E95" w:rsidRDefault="00AC516A" w:rsidP="00545EF7">
      <w:pPr>
        <w:rPr>
          <w:b/>
          <w:lang w:val="en-IE"/>
        </w:rPr>
      </w:pPr>
    </w:p>
    <w:p w:rsidR="00FF4629" w:rsidRPr="00CD5E95" w:rsidRDefault="00FF4629" w:rsidP="00BE4746">
      <w:pPr>
        <w:pStyle w:val="Heading1"/>
      </w:pPr>
      <w:bookmarkStart w:id="27" w:name="_Toc203182780"/>
      <w:bookmarkStart w:id="28" w:name="_Toc203183052"/>
      <w:bookmarkStart w:id="29" w:name="_Toc215700684"/>
      <w:bookmarkStart w:id="30" w:name="_Toc223344239"/>
      <w:bookmarkStart w:id="31" w:name="_Toc230450427"/>
      <w:bookmarkStart w:id="32" w:name="_Toc265135618"/>
      <w:bookmarkStart w:id="33" w:name="_Toc265136493"/>
      <w:bookmarkStart w:id="34" w:name="_Toc265136837"/>
      <w:bookmarkStart w:id="35" w:name="_Toc274094596"/>
      <w:bookmarkStart w:id="36" w:name="_Toc274095637"/>
      <w:bookmarkStart w:id="37" w:name="_Toc274096030"/>
      <w:bookmarkStart w:id="38" w:name="_Toc375795907"/>
      <w:bookmarkStart w:id="39" w:name="_Toc375796084"/>
      <w:bookmarkStart w:id="40" w:name="_Toc375798792"/>
      <w:bookmarkStart w:id="41" w:name="_Toc375799010"/>
      <w:bookmarkStart w:id="42" w:name="_Toc380496402"/>
      <w:bookmarkStart w:id="43" w:name="_Toc381985229"/>
      <w:bookmarkStart w:id="44" w:name="_Toc381986517"/>
      <w:bookmarkStart w:id="45" w:name="_Toc394629965"/>
      <w:bookmarkStart w:id="46" w:name="_Toc203182779"/>
      <w:bookmarkStart w:id="47" w:name="_Toc203183051"/>
      <w:bookmarkStart w:id="48" w:name="_Toc215700683"/>
      <w:bookmarkStart w:id="49" w:name="_Toc223344238"/>
      <w:bookmarkStart w:id="50" w:name="_Toc230450426"/>
      <w:bookmarkStart w:id="51" w:name="_Toc265135617"/>
      <w:bookmarkStart w:id="52" w:name="_Toc265136492"/>
      <w:bookmarkStart w:id="53" w:name="_Toc265136836"/>
      <w:bookmarkStart w:id="54" w:name="_Toc203182776"/>
      <w:bookmarkStart w:id="55" w:name="_Toc203183048"/>
      <w:bookmarkStart w:id="56" w:name="_Toc215700680"/>
      <w:bookmarkStart w:id="57" w:name="_Toc223344235"/>
      <w:bookmarkStart w:id="58" w:name="_Toc230450423"/>
      <w:bookmarkStart w:id="59" w:name="_Toc265135614"/>
      <w:bookmarkStart w:id="60" w:name="_Toc265136489"/>
      <w:bookmarkStart w:id="61" w:name="_Toc265136833"/>
      <w:r w:rsidRPr="00CD5E95">
        <w:t>Registration and Licensure</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tbl>
      <w:tblPr>
        <w:tblW w:w="0" w:type="auto"/>
        <w:tblBorders>
          <w:top w:val="single" w:sz="4" w:space="0" w:color="auto"/>
        </w:tblBorders>
        <w:shd w:val="clear" w:color="auto" w:fill="C0C0C0"/>
        <w:tblLook w:val="01E0"/>
      </w:tblPr>
      <w:tblGrid>
        <w:gridCol w:w="1209"/>
        <w:gridCol w:w="7653"/>
      </w:tblGrid>
      <w:tr w:rsidR="00A432D1" w:rsidRPr="00CD5E95">
        <w:tc>
          <w:tcPr>
            <w:tcW w:w="1368" w:type="dxa"/>
            <w:shd w:val="clear" w:color="auto" w:fill="auto"/>
          </w:tcPr>
          <w:p w:rsidR="00FF4629" w:rsidRPr="00CD5E95" w:rsidRDefault="00CC6540" w:rsidP="00087F3F">
            <w:pPr>
              <w:rPr>
                <w:b/>
                <w:bCs/>
                <w:lang w:val="en-IE"/>
              </w:rPr>
            </w:pPr>
            <w:r w:rsidRPr="00CD5E95">
              <w:rPr>
                <w:b/>
                <w:bCs/>
                <w:lang w:val="en-IE"/>
              </w:rPr>
              <w:t>Date</w:t>
            </w:r>
          </w:p>
        </w:tc>
        <w:tc>
          <w:tcPr>
            <w:tcW w:w="9230" w:type="dxa"/>
            <w:shd w:val="clear" w:color="auto" w:fill="auto"/>
          </w:tcPr>
          <w:p w:rsidR="00FF4629" w:rsidRPr="00CD5E95" w:rsidRDefault="00CC6540" w:rsidP="00CC6540">
            <w:pPr>
              <w:rPr>
                <w:b/>
                <w:bCs/>
                <w:lang w:val="en-IE"/>
              </w:rPr>
            </w:pPr>
            <w:r w:rsidRPr="00CD5E95">
              <w:rPr>
                <w:b/>
                <w:bCs/>
                <w:lang w:val="en-IE"/>
              </w:rPr>
              <w:t xml:space="preserve">    </w:t>
            </w:r>
            <w:r w:rsidR="00FF4629" w:rsidRPr="00CD5E95">
              <w:rPr>
                <w:b/>
                <w:bCs/>
                <w:lang w:val="en-IE"/>
              </w:rPr>
              <w:t>Registration/</w:t>
            </w:r>
            <w:r w:rsidRPr="00CD5E95">
              <w:rPr>
                <w:b/>
                <w:bCs/>
                <w:lang w:val="en-IE"/>
              </w:rPr>
              <w:t>L</w:t>
            </w:r>
            <w:r w:rsidR="00FF4629" w:rsidRPr="00CD5E95">
              <w:rPr>
                <w:b/>
                <w:bCs/>
                <w:lang w:val="en-IE"/>
              </w:rPr>
              <w:t>icensure name</w:t>
            </w:r>
          </w:p>
        </w:tc>
      </w:tr>
    </w:tbl>
    <w:p w:rsidR="00FF4629" w:rsidRPr="00CD5E95" w:rsidRDefault="00FF4629" w:rsidP="00087F3F">
      <w:pPr>
        <w:pBdr>
          <w:top w:val="single" w:sz="4" w:space="1" w:color="auto"/>
          <w:bottom w:val="single" w:sz="4" w:space="1" w:color="auto"/>
        </w:pBdr>
        <w:rPr>
          <w:lang w:val="en-IE"/>
        </w:rPr>
      </w:pPr>
      <w:r w:rsidRPr="00CD5E95">
        <w:rPr>
          <w:lang w:val="en-IE"/>
        </w:rPr>
        <w:t>1989-now</w:t>
      </w:r>
      <w:r w:rsidRPr="00CD5E95">
        <w:rPr>
          <w:lang w:val="en-IE"/>
        </w:rPr>
        <w:tab/>
        <w:t>Egyptian Medical Syndicate, Physician</w:t>
      </w:r>
    </w:p>
    <w:p w:rsidR="00FF4629" w:rsidRPr="00CD5E95" w:rsidRDefault="00FF4629" w:rsidP="00087F3F">
      <w:pPr>
        <w:pBdr>
          <w:top w:val="single" w:sz="4" w:space="1" w:color="auto"/>
          <w:bottom w:val="single" w:sz="4" w:space="1" w:color="auto"/>
        </w:pBdr>
        <w:ind w:left="1440" w:hanging="1440"/>
        <w:rPr>
          <w:lang w:val="en-IE"/>
        </w:rPr>
      </w:pPr>
      <w:r w:rsidRPr="00CD5E95">
        <w:rPr>
          <w:lang w:val="en-IE"/>
        </w:rPr>
        <w:t>1997-2002</w:t>
      </w:r>
      <w:r w:rsidRPr="00CD5E95">
        <w:rPr>
          <w:lang w:val="en-IE"/>
        </w:rPr>
        <w:tab/>
      </w:r>
      <w:r w:rsidRPr="00CD5E95">
        <w:rPr>
          <w:u w:val="single"/>
          <w:lang w:val="en-IE"/>
        </w:rPr>
        <w:t>(Limited registration)</w:t>
      </w:r>
      <w:r w:rsidRPr="00CD5E95">
        <w:rPr>
          <w:lang w:val="en-IE"/>
        </w:rPr>
        <w:t xml:space="preserve"> British General Medical Council, Clinical Assistant Internal Medicine, Gastroenterology and Hepatology.</w:t>
      </w:r>
    </w:p>
    <w:p w:rsidR="00FF4629" w:rsidRPr="00CD5E95" w:rsidRDefault="00FF4629" w:rsidP="00087F3F">
      <w:pPr>
        <w:pBdr>
          <w:top w:val="single" w:sz="4" w:space="1" w:color="auto"/>
          <w:bottom w:val="single" w:sz="4" w:space="1" w:color="auto"/>
        </w:pBdr>
        <w:rPr>
          <w:lang w:val="en-IE"/>
        </w:rPr>
      </w:pPr>
      <w:r w:rsidRPr="00CD5E95">
        <w:rPr>
          <w:lang w:val="en-IE"/>
        </w:rPr>
        <w:t>2006-now</w:t>
      </w:r>
      <w:r w:rsidRPr="00CD5E95">
        <w:rPr>
          <w:lang w:val="en-IE"/>
        </w:rPr>
        <w:tab/>
        <w:t>Egyptian Medical Syndicate, Consultant Gastroenterologist.</w:t>
      </w:r>
    </w:p>
    <w:p w:rsidR="00FF4629" w:rsidRPr="00CD5E95" w:rsidRDefault="00FF4629" w:rsidP="00087F3F">
      <w:pPr>
        <w:pBdr>
          <w:top w:val="single" w:sz="4" w:space="1" w:color="auto"/>
          <w:bottom w:val="single" w:sz="4" w:space="1" w:color="auto"/>
        </w:pBdr>
        <w:rPr>
          <w:lang w:val="en-IE"/>
        </w:rPr>
      </w:pPr>
      <w:r w:rsidRPr="00CD5E95">
        <w:rPr>
          <w:lang w:val="en-IE"/>
        </w:rPr>
        <w:t>2006-2010</w:t>
      </w:r>
      <w:r w:rsidRPr="00CD5E95">
        <w:rPr>
          <w:lang w:val="en-IE"/>
        </w:rPr>
        <w:tab/>
        <w:t>Saudi Council of Medical Specialities.</w:t>
      </w:r>
    </w:p>
    <w:p w:rsidR="00087F3F" w:rsidRPr="00CD5E95" w:rsidRDefault="00087F3F" w:rsidP="00BE4746">
      <w:pPr>
        <w:pStyle w:val="Heading1"/>
      </w:pPr>
      <w:bookmarkStart w:id="62" w:name="_Toc274094598"/>
      <w:bookmarkStart w:id="63" w:name="_Toc274095639"/>
      <w:bookmarkStart w:id="64" w:name="_Toc274096032"/>
      <w:bookmarkStart w:id="65" w:name="_Toc274094597"/>
      <w:bookmarkStart w:id="66" w:name="_Toc274095638"/>
      <w:bookmarkStart w:id="67" w:name="_Toc274096031"/>
    </w:p>
    <w:p w:rsidR="00087F3F" w:rsidRPr="00CD5E95" w:rsidRDefault="00087F3F" w:rsidP="00BE4746">
      <w:pPr>
        <w:pStyle w:val="Heading1"/>
      </w:pPr>
      <w:bookmarkStart w:id="68" w:name="_Toc375795908"/>
      <w:bookmarkStart w:id="69" w:name="_Toc375796085"/>
      <w:bookmarkStart w:id="70" w:name="_Toc375798793"/>
      <w:bookmarkStart w:id="71" w:name="_Toc375799011"/>
      <w:bookmarkStart w:id="72" w:name="_Toc380496403"/>
      <w:bookmarkStart w:id="73" w:name="_Toc381985230"/>
      <w:bookmarkStart w:id="74" w:name="_Toc381986518"/>
      <w:bookmarkStart w:id="75" w:name="_Toc394629966"/>
      <w:r w:rsidRPr="00CD5E95">
        <w:t>Graduate and Postgraduate Education Degrees</w:t>
      </w:r>
      <w:bookmarkEnd w:id="62"/>
      <w:bookmarkEnd w:id="63"/>
      <w:bookmarkEnd w:id="64"/>
      <w:bookmarkEnd w:id="68"/>
      <w:bookmarkEnd w:id="69"/>
      <w:bookmarkEnd w:id="70"/>
      <w:bookmarkEnd w:id="71"/>
      <w:bookmarkEnd w:id="72"/>
      <w:bookmarkEnd w:id="73"/>
      <w:bookmarkEnd w:id="74"/>
      <w:bookmarkEnd w:id="75"/>
    </w:p>
    <w:tbl>
      <w:tblPr>
        <w:tblW w:w="8824" w:type="dxa"/>
        <w:tblBorders>
          <w:top w:val="single" w:sz="4" w:space="0" w:color="auto"/>
          <w:bottom w:val="single" w:sz="4" w:space="0" w:color="auto"/>
        </w:tblBorders>
        <w:tblLayout w:type="fixed"/>
        <w:tblLook w:val="0000"/>
      </w:tblPr>
      <w:tblGrid>
        <w:gridCol w:w="817"/>
        <w:gridCol w:w="8007"/>
      </w:tblGrid>
      <w:tr w:rsidR="00087F3F" w:rsidRPr="00CD5E95">
        <w:trPr>
          <w:trHeight w:val="256"/>
        </w:trPr>
        <w:tc>
          <w:tcPr>
            <w:tcW w:w="817" w:type="dxa"/>
            <w:tcBorders>
              <w:top w:val="single" w:sz="4" w:space="0" w:color="auto"/>
              <w:bottom w:val="single" w:sz="4" w:space="0" w:color="auto"/>
            </w:tcBorders>
            <w:shd w:val="clear" w:color="auto" w:fill="auto"/>
          </w:tcPr>
          <w:p w:rsidR="00087F3F" w:rsidRPr="00CD5E95" w:rsidRDefault="00087F3F" w:rsidP="000A7FAA">
            <w:pPr>
              <w:rPr>
                <w:b/>
              </w:rPr>
            </w:pPr>
            <w:r w:rsidRPr="00CD5E95">
              <w:rPr>
                <w:b/>
              </w:rPr>
              <w:t>Year</w:t>
            </w:r>
          </w:p>
        </w:tc>
        <w:tc>
          <w:tcPr>
            <w:tcW w:w="8007" w:type="dxa"/>
            <w:tcBorders>
              <w:top w:val="single" w:sz="4" w:space="0" w:color="auto"/>
              <w:bottom w:val="single" w:sz="4" w:space="0" w:color="auto"/>
            </w:tcBorders>
            <w:shd w:val="clear" w:color="auto" w:fill="auto"/>
          </w:tcPr>
          <w:p w:rsidR="00087F3F" w:rsidRPr="00CD5E95" w:rsidRDefault="00087F3F" w:rsidP="000A7FAA">
            <w:pPr>
              <w:jc w:val="both"/>
              <w:rPr>
                <w:b/>
              </w:rPr>
            </w:pPr>
            <w:r w:rsidRPr="00CD5E95">
              <w:rPr>
                <w:b/>
              </w:rPr>
              <w:t>Degree</w:t>
            </w:r>
          </w:p>
        </w:tc>
      </w:tr>
      <w:tr w:rsidR="00087F3F" w:rsidRPr="00CD5E95">
        <w:trPr>
          <w:trHeight w:val="256"/>
        </w:trPr>
        <w:tc>
          <w:tcPr>
            <w:tcW w:w="817" w:type="dxa"/>
            <w:tcBorders>
              <w:top w:val="single" w:sz="4" w:space="0" w:color="auto"/>
            </w:tcBorders>
          </w:tcPr>
          <w:p w:rsidR="00087F3F" w:rsidRPr="00CD5E95" w:rsidRDefault="00087F3F" w:rsidP="000A7FAA">
            <w:pPr>
              <w:rPr>
                <w:b/>
              </w:rPr>
            </w:pPr>
            <w:r w:rsidRPr="00CD5E95">
              <w:rPr>
                <w:b/>
              </w:rPr>
              <w:t>1981</w:t>
            </w:r>
          </w:p>
        </w:tc>
        <w:tc>
          <w:tcPr>
            <w:tcW w:w="8007" w:type="dxa"/>
            <w:tcBorders>
              <w:top w:val="single" w:sz="4" w:space="0" w:color="auto"/>
            </w:tcBorders>
          </w:tcPr>
          <w:p w:rsidR="00087F3F" w:rsidRPr="00CD5E95" w:rsidRDefault="00087F3F" w:rsidP="000A7FAA">
            <w:r w:rsidRPr="00CD5E95">
              <w:rPr>
                <w:bCs/>
              </w:rPr>
              <w:t>General Certificate of Secondary Education (GCSE).  Minia Military High School, Minia, Egypt.</w:t>
            </w:r>
          </w:p>
        </w:tc>
      </w:tr>
      <w:tr w:rsidR="00087F3F" w:rsidRPr="00CD5E95">
        <w:trPr>
          <w:trHeight w:val="256"/>
        </w:trPr>
        <w:tc>
          <w:tcPr>
            <w:tcW w:w="817" w:type="dxa"/>
          </w:tcPr>
          <w:p w:rsidR="00087F3F" w:rsidRPr="00CD5E95" w:rsidRDefault="00087F3F" w:rsidP="000A7FAA">
            <w:pPr>
              <w:rPr>
                <w:b/>
              </w:rPr>
            </w:pPr>
            <w:r w:rsidRPr="00CD5E95">
              <w:rPr>
                <w:b/>
              </w:rPr>
              <w:t>1988</w:t>
            </w:r>
          </w:p>
        </w:tc>
        <w:tc>
          <w:tcPr>
            <w:tcW w:w="8007" w:type="dxa"/>
          </w:tcPr>
          <w:p w:rsidR="00087F3F" w:rsidRPr="00CD5E95" w:rsidRDefault="00087F3F" w:rsidP="000A7FAA">
            <w:pPr>
              <w:rPr>
                <w:bCs/>
              </w:rPr>
            </w:pPr>
            <w:r w:rsidRPr="00CD5E95">
              <w:rPr>
                <w:bCs/>
              </w:rPr>
              <w:t>Bachelors of Medicine (MB ChB), Faculty of Medicine, Assiut University, Assiut, Egypt.</w:t>
            </w:r>
          </w:p>
        </w:tc>
      </w:tr>
      <w:tr w:rsidR="00087F3F" w:rsidRPr="00CD5E95">
        <w:trPr>
          <w:trHeight w:val="270"/>
        </w:trPr>
        <w:tc>
          <w:tcPr>
            <w:tcW w:w="817" w:type="dxa"/>
          </w:tcPr>
          <w:p w:rsidR="00087F3F" w:rsidRPr="00CD5E95" w:rsidRDefault="00087F3F" w:rsidP="000A7FAA">
            <w:pPr>
              <w:rPr>
                <w:b/>
              </w:rPr>
            </w:pPr>
            <w:r w:rsidRPr="00CD5E95">
              <w:rPr>
                <w:b/>
              </w:rPr>
              <w:t>1993</w:t>
            </w:r>
          </w:p>
        </w:tc>
        <w:tc>
          <w:tcPr>
            <w:tcW w:w="8007" w:type="dxa"/>
          </w:tcPr>
          <w:p w:rsidR="00087F3F" w:rsidRPr="00CD5E95" w:rsidRDefault="00087F3F" w:rsidP="000A7FAA">
            <w:pPr>
              <w:rPr>
                <w:bCs/>
              </w:rPr>
            </w:pPr>
            <w:r w:rsidRPr="00CD5E95">
              <w:rPr>
                <w:bCs/>
              </w:rPr>
              <w:t>Master Degree in Tropical Medicine (MSc), Faculty of Medicine, Assiut University, Assiut, Egypt.</w:t>
            </w:r>
          </w:p>
        </w:tc>
      </w:tr>
      <w:tr w:rsidR="00087F3F" w:rsidRPr="00CD5E95">
        <w:trPr>
          <w:trHeight w:val="511"/>
        </w:trPr>
        <w:tc>
          <w:tcPr>
            <w:tcW w:w="817" w:type="dxa"/>
          </w:tcPr>
          <w:p w:rsidR="00087F3F" w:rsidRPr="00CD5E95" w:rsidRDefault="00087F3F" w:rsidP="000A7FAA">
            <w:pPr>
              <w:rPr>
                <w:b/>
              </w:rPr>
            </w:pPr>
            <w:r w:rsidRPr="00CD5E95">
              <w:rPr>
                <w:b/>
              </w:rPr>
              <w:t>2001</w:t>
            </w:r>
          </w:p>
        </w:tc>
        <w:tc>
          <w:tcPr>
            <w:tcW w:w="8007" w:type="dxa"/>
          </w:tcPr>
          <w:p w:rsidR="00087F3F" w:rsidRPr="00CD5E95" w:rsidRDefault="00087F3F" w:rsidP="000A7FAA">
            <w:pPr>
              <w:rPr>
                <w:bCs/>
              </w:rPr>
            </w:pPr>
            <w:r w:rsidRPr="00CD5E95">
              <w:rPr>
                <w:bCs/>
              </w:rPr>
              <w:t>Doctor of Philosophy (PhD) in Medicine (Hepatology). Faculty of Medicine, Edinburgh University, Edinburgh, Scotland.</w:t>
            </w:r>
          </w:p>
        </w:tc>
      </w:tr>
      <w:tr w:rsidR="00087F3F" w:rsidRPr="00CD5E95">
        <w:trPr>
          <w:trHeight w:val="284"/>
        </w:trPr>
        <w:tc>
          <w:tcPr>
            <w:tcW w:w="817" w:type="dxa"/>
          </w:tcPr>
          <w:p w:rsidR="00087F3F" w:rsidRPr="00CD5E95" w:rsidRDefault="00087F3F" w:rsidP="000A7FAA">
            <w:pPr>
              <w:rPr>
                <w:b/>
              </w:rPr>
            </w:pPr>
            <w:r w:rsidRPr="00CD5E95">
              <w:rPr>
                <w:b/>
              </w:rPr>
              <w:t>2004</w:t>
            </w:r>
          </w:p>
        </w:tc>
        <w:tc>
          <w:tcPr>
            <w:tcW w:w="8007" w:type="dxa"/>
          </w:tcPr>
          <w:p w:rsidR="00087F3F" w:rsidRPr="00CD5E95" w:rsidRDefault="00087F3F" w:rsidP="000A7FAA">
            <w:pPr>
              <w:rPr>
                <w:bCs/>
              </w:rPr>
            </w:pPr>
            <w:r w:rsidRPr="00CD5E95">
              <w:rPr>
                <w:bCs/>
              </w:rPr>
              <w:t>Medical Doctorate (MD), Faculty of Medicine, Assiut University, Assiut, Egypt.</w:t>
            </w:r>
          </w:p>
        </w:tc>
      </w:tr>
    </w:tbl>
    <w:p w:rsidR="00087F3F" w:rsidRPr="00CD5E95" w:rsidRDefault="00087F3F" w:rsidP="00087F3F">
      <w:pPr>
        <w:rPr>
          <w:b/>
          <w:lang w:val="en-IE"/>
        </w:rPr>
      </w:pPr>
    </w:p>
    <w:p w:rsidR="00FF4629" w:rsidRPr="00CD5E95" w:rsidRDefault="00FF4629" w:rsidP="00BE4746">
      <w:pPr>
        <w:pStyle w:val="Heading1"/>
      </w:pPr>
      <w:bookmarkStart w:id="76" w:name="_Toc375795909"/>
      <w:bookmarkStart w:id="77" w:name="_Toc375796086"/>
      <w:bookmarkStart w:id="78" w:name="_Toc375798794"/>
      <w:bookmarkStart w:id="79" w:name="_Toc375799012"/>
      <w:bookmarkStart w:id="80" w:name="_Toc380496404"/>
      <w:bookmarkStart w:id="81" w:name="_Toc381985231"/>
      <w:bookmarkStart w:id="82" w:name="_Toc381986519"/>
      <w:bookmarkStart w:id="83" w:name="_Toc394629967"/>
      <w:r w:rsidRPr="00CD5E95">
        <w:t>Certification</w:t>
      </w:r>
      <w:bookmarkEnd w:id="46"/>
      <w:bookmarkEnd w:id="47"/>
      <w:bookmarkEnd w:id="48"/>
      <w:bookmarkEnd w:id="49"/>
      <w:bookmarkEnd w:id="50"/>
      <w:bookmarkEnd w:id="51"/>
      <w:bookmarkEnd w:id="52"/>
      <w:bookmarkEnd w:id="53"/>
      <w:bookmarkEnd w:id="65"/>
      <w:bookmarkEnd w:id="66"/>
      <w:bookmarkEnd w:id="67"/>
      <w:bookmarkEnd w:id="76"/>
      <w:bookmarkEnd w:id="77"/>
      <w:bookmarkEnd w:id="78"/>
      <w:bookmarkEnd w:id="79"/>
      <w:bookmarkEnd w:id="80"/>
      <w:bookmarkEnd w:id="81"/>
      <w:bookmarkEnd w:id="82"/>
      <w:bookmarkEnd w:id="83"/>
    </w:p>
    <w:tbl>
      <w:tblPr>
        <w:tblW w:w="8824" w:type="dxa"/>
        <w:tblBorders>
          <w:top w:val="single" w:sz="4" w:space="0" w:color="auto"/>
          <w:bottom w:val="single" w:sz="4" w:space="0" w:color="auto"/>
          <w:insideH w:val="single" w:sz="4" w:space="0" w:color="auto"/>
        </w:tblBorders>
        <w:tblLook w:val="01E0"/>
      </w:tblPr>
      <w:tblGrid>
        <w:gridCol w:w="2458"/>
        <w:gridCol w:w="6366"/>
      </w:tblGrid>
      <w:tr w:rsidR="00FF4629" w:rsidRPr="00CD5E95">
        <w:trPr>
          <w:trHeight w:val="241"/>
        </w:trPr>
        <w:tc>
          <w:tcPr>
            <w:tcW w:w="2458" w:type="dxa"/>
            <w:shd w:val="clear" w:color="auto" w:fill="auto"/>
          </w:tcPr>
          <w:p w:rsidR="00FF4629" w:rsidRPr="00CD5E95" w:rsidRDefault="00FF4629" w:rsidP="00545EF7">
            <w:pPr>
              <w:rPr>
                <w:b/>
                <w:bCs/>
                <w:lang w:val="en-IE"/>
              </w:rPr>
            </w:pPr>
            <w:r w:rsidRPr="00CD5E95">
              <w:rPr>
                <w:b/>
                <w:bCs/>
                <w:lang w:val="en-IE"/>
              </w:rPr>
              <w:t>Year</w:t>
            </w:r>
          </w:p>
        </w:tc>
        <w:tc>
          <w:tcPr>
            <w:tcW w:w="6366" w:type="dxa"/>
            <w:shd w:val="clear" w:color="auto" w:fill="auto"/>
          </w:tcPr>
          <w:p w:rsidR="00FF4629" w:rsidRPr="00CD5E95" w:rsidRDefault="00FF4629" w:rsidP="00545EF7">
            <w:pPr>
              <w:rPr>
                <w:b/>
                <w:bCs/>
                <w:lang w:val="en-IE"/>
              </w:rPr>
            </w:pPr>
            <w:r w:rsidRPr="00CD5E95">
              <w:rPr>
                <w:b/>
                <w:bCs/>
                <w:lang w:val="en-IE"/>
              </w:rPr>
              <w:t>Certificate name</w:t>
            </w:r>
          </w:p>
        </w:tc>
      </w:tr>
      <w:tr w:rsidR="00FF4629" w:rsidRPr="00CD5E95">
        <w:trPr>
          <w:trHeight w:val="496"/>
        </w:trPr>
        <w:tc>
          <w:tcPr>
            <w:tcW w:w="2458" w:type="dxa"/>
          </w:tcPr>
          <w:p w:rsidR="00FF4629" w:rsidRPr="00CD5E95" w:rsidRDefault="00FF4629" w:rsidP="00545EF7">
            <w:pPr>
              <w:rPr>
                <w:lang w:val="en-IE"/>
              </w:rPr>
            </w:pPr>
            <w:r w:rsidRPr="00CD5E95">
              <w:rPr>
                <w:lang w:val="en-IE"/>
              </w:rPr>
              <w:t>1881</w:t>
            </w:r>
          </w:p>
          <w:p w:rsidR="00FF4629" w:rsidRPr="00CD5E95" w:rsidRDefault="00FF4629" w:rsidP="00545EF7">
            <w:pPr>
              <w:rPr>
                <w:lang w:val="en-IE"/>
              </w:rPr>
            </w:pPr>
            <w:r w:rsidRPr="00CD5E95">
              <w:rPr>
                <w:lang w:val="en-IE"/>
              </w:rPr>
              <w:t>1988</w:t>
            </w:r>
          </w:p>
          <w:p w:rsidR="00FF4629" w:rsidRPr="00CD5E95" w:rsidRDefault="00FF4629" w:rsidP="00545EF7">
            <w:pPr>
              <w:rPr>
                <w:lang w:val="en-IE"/>
              </w:rPr>
            </w:pPr>
            <w:r w:rsidRPr="00CD5E95">
              <w:rPr>
                <w:lang w:val="en-IE"/>
              </w:rPr>
              <w:t>1993</w:t>
            </w:r>
          </w:p>
          <w:p w:rsidR="00FF4629" w:rsidRPr="00CD5E95" w:rsidRDefault="00FF4629" w:rsidP="00545EF7">
            <w:pPr>
              <w:rPr>
                <w:lang w:val="en-IE"/>
              </w:rPr>
            </w:pPr>
            <w:r w:rsidRPr="00CD5E95">
              <w:rPr>
                <w:lang w:val="en-IE"/>
              </w:rPr>
              <w:t>2001</w:t>
            </w:r>
          </w:p>
          <w:p w:rsidR="00FF4629" w:rsidRPr="00CD5E95" w:rsidRDefault="00FF4629" w:rsidP="00545EF7">
            <w:pPr>
              <w:rPr>
                <w:lang w:val="en-IE"/>
              </w:rPr>
            </w:pPr>
            <w:r w:rsidRPr="00CD5E95">
              <w:rPr>
                <w:lang w:val="en-IE"/>
              </w:rPr>
              <w:t>2003</w:t>
            </w:r>
          </w:p>
        </w:tc>
        <w:tc>
          <w:tcPr>
            <w:tcW w:w="6366" w:type="dxa"/>
          </w:tcPr>
          <w:p w:rsidR="00FF4629" w:rsidRPr="00CD5E95" w:rsidRDefault="00FF4629" w:rsidP="00545EF7">
            <w:pPr>
              <w:rPr>
                <w:lang w:val="en-IE"/>
              </w:rPr>
            </w:pPr>
            <w:r w:rsidRPr="00CD5E95">
              <w:rPr>
                <w:lang w:val="en-IE"/>
              </w:rPr>
              <w:t>GCSE</w:t>
            </w:r>
          </w:p>
          <w:p w:rsidR="00FF4629" w:rsidRPr="00CD5E95" w:rsidRDefault="00FF4629" w:rsidP="00545EF7">
            <w:pPr>
              <w:rPr>
                <w:lang w:val="en-IE"/>
              </w:rPr>
            </w:pPr>
            <w:r w:rsidRPr="00CD5E95">
              <w:rPr>
                <w:lang w:val="en-IE"/>
              </w:rPr>
              <w:t>MB ChB</w:t>
            </w:r>
          </w:p>
          <w:p w:rsidR="00FF4629" w:rsidRPr="00CD5E95" w:rsidRDefault="00FF4629" w:rsidP="00545EF7">
            <w:pPr>
              <w:rPr>
                <w:lang w:val="en-IE"/>
              </w:rPr>
            </w:pPr>
            <w:r w:rsidRPr="00CD5E95">
              <w:rPr>
                <w:lang w:val="en-IE"/>
              </w:rPr>
              <w:t>MSc</w:t>
            </w:r>
          </w:p>
          <w:p w:rsidR="00FF4629" w:rsidRPr="00CD5E95" w:rsidRDefault="00FF4629" w:rsidP="00545EF7">
            <w:pPr>
              <w:rPr>
                <w:lang w:val="en-IE"/>
              </w:rPr>
            </w:pPr>
            <w:r w:rsidRPr="00CD5E95">
              <w:rPr>
                <w:lang w:val="en-IE"/>
              </w:rPr>
              <w:t>PhD</w:t>
            </w:r>
          </w:p>
          <w:p w:rsidR="00FF4629" w:rsidRPr="00CD5E95" w:rsidRDefault="00FF4629" w:rsidP="00545EF7">
            <w:pPr>
              <w:rPr>
                <w:rtl/>
                <w:lang w:val="en-IE" w:bidi="ar-EG"/>
              </w:rPr>
            </w:pPr>
            <w:r w:rsidRPr="00CD5E95">
              <w:rPr>
                <w:lang w:val="en-IE"/>
              </w:rPr>
              <w:t xml:space="preserve">MD </w:t>
            </w:r>
            <w:r w:rsidRPr="00CD5E95">
              <w:rPr>
                <w:b/>
                <w:bCs/>
                <w:lang w:val="en-IE" w:bidi="ar-EG"/>
              </w:rPr>
              <w:t>(</w:t>
            </w:r>
            <w:r w:rsidRPr="00CD5E95">
              <w:rPr>
                <w:rFonts w:hint="cs"/>
                <w:b/>
                <w:bCs/>
                <w:rtl/>
                <w:lang w:val="en-IE" w:bidi="ar-EG"/>
              </w:rPr>
              <w:t>معادلة</w:t>
            </w:r>
            <w:r w:rsidRPr="00CD5E95">
              <w:rPr>
                <w:b/>
                <w:bCs/>
                <w:lang w:val="en-IE" w:bidi="ar-EG"/>
              </w:rPr>
              <w:t>)</w:t>
            </w:r>
          </w:p>
        </w:tc>
      </w:tr>
    </w:tbl>
    <w:p w:rsidR="00A57CFA" w:rsidRPr="00CD5E95" w:rsidRDefault="00A57CFA" w:rsidP="00BE4746">
      <w:pPr>
        <w:pStyle w:val="Heading1"/>
      </w:pPr>
      <w:bookmarkStart w:id="84" w:name="_Toc203182777"/>
      <w:bookmarkStart w:id="85" w:name="_Toc203183049"/>
      <w:bookmarkStart w:id="86" w:name="_Toc215700681"/>
      <w:bookmarkStart w:id="87" w:name="_Toc223344236"/>
      <w:bookmarkStart w:id="88" w:name="_Toc230450424"/>
      <w:bookmarkStart w:id="89" w:name="_Toc265135615"/>
      <w:bookmarkStart w:id="90" w:name="_Toc265136490"/>
      <w:bookmarkStart w:id="91" w:name="_Toc265136834"/>
      <w:bookmarkStart w:id="92" w:name="_Toc274094599"/>
      <w:bookmarkStart w:id="93" w:name="_Toc274095640"/>
      <w:bookmarkStart w:id="94" w:name="_Toc274096033"/>
      <w:bookmarkStart w:id="95" w:name="_Toc375795910"/>
      <w:bookmarkStart w:id="96" w:name="_Toc375796087"/>
      <w:bookmarkStart w:id="97" w:name="_Toc375798795"/>
      <w:bookmarkStart w:id="98" w:name="_Toc375799013"/>
      <w:bookmarkStart w:id="99" w:name="_Toc380496405"/>
      <w:bookmarkStart w:id="100" w:name="_Toc381985232"/>
      <w:bookmarkStart w:id="101" w:name="_Toc381986520"/>
      <w:bookmarkStart w:id="102" w:name="_Toc394629968"/>
      <w:bookmarkEnd w:id="54"/>
      <w:bookmarkEnd w:id="55"/>
      <w:bookmarkEnd w:id="56"/>
      <w:bookmarkEnd w:id="57"/>
      <w:bookmarkEnd w:id="58"/>
      <w:bookmarkEnd w:id="59"/>
      <w:bookmarkEnd w:id="60"/>
      <w:bookmarkEnd w:id="61"/>
      <w:r w:rsidRPr="00CD5E95">
        <w:t>Postgraduate Training</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tbl>
      <w:tblPr>
        <w:tblW w:w="0" w:type="auto"/>
        <w:tblBorders>
          <w:top w:val="single" w:sz="4" w:space="0" w:color="auto"/>
          <w:bottom w:val="single" w:sz="4" w:space="0" w:color="auto"/>
        </w:tblBorders>
        <w:tblLook w:val="01E0"/>
      </w:tblPr>
      <w:tblGrid>
        <w:gridCol w:w="1368"/>
        <w:gridCol w:w="7488"/>
      </w:tblGrid>
      <w:tr w:rsidR="00A432D1" w:rsidRPr="00CD5E95">
        <w:tc>
          <w:tcPr>
            <w:tcW w:w="1368" w:type="dxa"/>
            <w:tcBorders>
              <w:top w:val="single" w:sz="4" w:space="0" w:color="auto"/>
              <w:bottom w:val="single" w:sz="4" w:space="0" w:color="auto"/>
            </w:tcBorders>
            <w:shd w:val="clear" w:color="auto" w:fill="auto"/>
          </w:tcPr>
          <w:p w:rsidR="000F543C" w:rsidRPr="00CD5E95" w:rsidRDefault="000F543C" w:rsidP="00545EF7">
            <w:pPr>
              <w:rPr>
                <w:lang w:val="en-IE"/>
              </w:rPr>
            </w:pPr>
            <w:r w:rsidRPr="00CD5E95">
              <w:rPr>
                <w:b/>
                <w:bCs/>
                <w:lang w:val="en-IE"/>
              </w:rPr>
              <w:t>Year-Year</w:t>
            </w:r>
          </w:p>
        </w:tc>
        <w:tc>
          <w:tcPr>
            <w:tcW w:w="7488" w:type="dxa"/>
            <w:tcBorders>
              <w:top w:val="single" w:sz="4" w:space="0" w:color="auto"/>
              <w:bottom w:val="single" w:sz="4" w:space="0" w:color="auto"/>
            </w:tcBorders>
            <w:shd w:val="clear" w:color="auto" w:fill="auto"/>
          </w:tcPr>
          <w:p w:rsidR="000F543C" w:rsidRPr="00CD5E95" w:rsidRDefault="000F543C" w:rsidP="00545EF7">
            <w:pPr>
              <w:rPr>
                <w:lang w:val="en-IE"/>
              </w:rPr>
            </w:pPr>
            <w:r w:rsidRPr="00CD5E95">
              <w:rPr>
                <w:b/>
                <w:bCs/>
                <w:lang w:val="en-IE"/>
              </w:rPr>
              <w:t>Training Type (Residency/fellowship) Institution, City, Country</w:t>
            </w:r>
          </w:p>
        </w:tc>
      </w:tr>
      <w:tr w:rsidR="00A432D1" w:rsidRPr="00CD5E95">
        <w:tc>
          <w:tcPr>
            <w:tcW w:w="1368" w:type="dxa"/>
            <w:tcBorders>
              <w:top w:val="single" w:sz="4" w:space="0" w:color="auto"/>
            </w:tcBorders>
          </w:tcPr>
          <w:p w:rsidR="00890FB9" w:rsidRPr="00CD5E95" w:rsidRDefault="00890FB9" w:rsidP="00545EF7">
            <w:pPr>
              <w:rPr>
                <w:lang w:val="en-IE"/>
              </w:rPr>
            </w:pPr>
            <w:r w:rsidRPr="00CD5E95">
              <w:rPr>
                <w:lang w:val="en-IE"/>
              </w:rPr>
              <w:lastRenderedPageBreak/>
              <w:t>1990-1993</w:t>
            </w:r>
          </w:p>
        </w:tc>
        <w:tc>
          <w:tcPr>
            <w:tcW w:w="7488" w:type="dxa"/>
            <w:tcBorders>
              <w:top w:val="single" w:sz="4" w:space="0" w:color="auto"/>
            </w:tcBorders>
          </w:tcPr>
          <w:p w:rsidR="00890FB9" w:rsidRPr="00CD5E95" w:rsidRDefault="00890FB9" w:rsidP="00545EF7">
            <w:pPr>
              <w:rPr>
                <w:lang w:val="en-IE"/>
              </w:rPr>
            </w:pPr>
            <w:r w:rsidRPr="00CD5E95">
              <w:rPr>
                <w:lang w:val="en-IE"/>
              </w:rPr>
              <w:t>Residency, Special Medicine, Assiut University Hospital, Assiut, Egypt</w:t>
            </w:r>
          </w:p>
        </w:tc>
      </w:tr>
      <w:tr w:rsidR="00A432D1" w:rsidRPr="00CD5E95">
        <w:tc>
          <w:tcPr>
            <w:tcW w:w="1368" w:type="dxa"/>
          </w:tcPr>
          <w:p w:rsidR="00890FB9" w:rsidRPr="00CD5E95" w:rsidRDefault="00890FB9" w:rsidP="00545EF7">
            <w:pPr>
              <w:rPr>
                <w:lang w:val="en-IE"/>
              </w:rPr>
            </w:pPr>
            <w:r w:rsidRPr="00CD5E95">
              <w:rPr>
                <w:lang w:val="en-IE"/>
              </w:rPr>
              <w:t>1993-1996</w:t>
            </w:r>
          </w:p>
        </w:tc>
        <w:tc>
          <w:tcPr>
            <w:tcW w:w="7488" w:type="dxa"/>
          </w:tcPr>
          <w:p w:rsidR="00890FB9" w:rsidRPr="00CD5E95" w:rsidRDefault="00890FB9" w:rsidP="00397F69">
            <w:pPr>
              <w:rPr>
                <w:lang w:val="en-IE"/>
              </w:rPr>
            </w:pPr>
            <w:r w:rsidRPr="00CD5E95">
              <w:rPr>
                <w:lang w:val="en-IE"/>
              </w:rPr>
              <w:t>Specialist training, Gastroenterology &amp; Tropical Medicine, Assiut  University Hospital</w:t>
            </w:r>
            <w:r w:rsidR="00397F69" w:rsidRPr="00CD5E95">
              <w:rPr>
                <w:lang w:val="en-IE"/>
              </w:rPr>
              <w:t>s</w:t>
            </w:r>
            <w:r w:rsidRPr="00CD5E95">
              <w:rPr>
                <w:lang w:val="en-IE"/>
              </w:rPr>
              <w:t>, Assiut, Egypt.</w:t>
            </w:r>
          </w:p>
        </w:tc>
      </w:tr>
      <w:tr w:rsidR="00A432D1" w:rsidRPr="00CD5E95">
        <w:tc>
          <w:tcPr>
            <w:tcW w:w="1368" w:type="dxa"/>
          </w:tcPr>
          <w:p w:rsidR="00890FB9" w:rsidRPr="00CD5E95" w:rsidRDefault="00890FB9" w:rsidP="00545EF7">
            <w:pPr>
              <w:rPr>
                <w:lang w:val="en-IE"/>
              </w:rPr>
            </w:pPr>
            <w:r w:rsidRPr="00CD5E95">
              <w:rPr>
                <w:lang w:val="en-IE"/>
              </w:rPr>
              <w:t>1996-1997</w:t>
            </w:r>
          </w:p>
        </w:tc>
        <w:tc>
          <w:tcPr>
            <w:tcW w:w="7488" w:type="dxa"/>
          </w:tcPr>
          <w:p w:rsidR="00890FB9" w:rsidRPr="00CD5E95" w:rsidRDefault="00890FB9" w:rsidP="00545EF7">
            <w:pPr>
              <w:rPr>
                <w:lang w:val="en-IE"/>
              </w:rPr>
            </w:pPr>
            <w:r w:rsidRPr="00CD5E95">
              <w:rPr>
                <w:lang w:val="en-IE"/>
              </w:rPr>
              <w:t>Clinical research Fellow, Gastroenterology Research Group, Department of Medicine, Royal Liverpool University Hospital, Liverpool, UK.</w:t>
            </w:r>
          </w:p>
        </w:tc>
      </w:tr>
      <w:tr w:rsidR="00A432D1" w:rsidRPr="00CD5E95">
        <w:tc>
          <w:tcPr>
            <w:tcW w:w="1368" w:type="dxa"/>
          </w:tcPr>
          <w:p w:rsidR="00890FB9" w:rsidRPr="00CD5E95" w:rsidRDefault="00890FB9" w:rsidP="00545EF7">
            <w:pPr>
              <w:rPr>
                <w:lang w:val="en-IE"/>
              </w:rPr>
            </w:pPr>
            <w:r w:rsidRPr="00CD5E95">
              <w:rPr>
                <w:lang w:val="en-IE"/>
              </w:rPr>
              <w:t>1997-2001</w:t>
            </w:r>
          </w:p>
        </w:tc>
        <w:tc>
          <w:tcPr>
            <w:tcW w:w="7488" w:type="dxa"/>
          </w:tcPr>
          <w:p w:rsidR="00890FB9" w:rsidRPr="00CD5E95" w:rsidRDefault="00890FB9" w:rsidP="00545EF7">
            <w:pPr>
              <w:rPr>
                <w:lang w:val="en-IE"/>
              </w:rPr>
            </w:pPr>
            <w:r w:rsidRPr="00CD5E95">
              <w:rPr>
                <w:lang w:val="en-IE"/>
              </w:rPr>
              <w:t>Clinical Fellow, Hepatology, Liver Unit &amp; Department of Medicine, Royal Infirmary of Edinburgh, Edinburgh, UK.</w:t>
            </w:r>
          </w:p>
        </w:tc>
      </w:tr>
    </w:tbl>
    <w:p w:rsidR="002D2937" w:rsidRPr="00CD5E95" w:rsidRDefault="002D2937" w:rsidP="00545EF7">
      <w:pPr>
        <w:rPr>
          <w:sz w:val="16"/>
          <w:szCs w:val="16"/>
          <w:lang w:val="en-IE"/>
        </w:rPr>
      </w:pPr>
      <w:r w:rsidRPr="00CD5E95">
        <w:rPr>
          <w:sz w:val="16"/>
          <w:szCs w:val="16"/>
          <w:lang w:val="en-IE"/>
        </w:rPr>
        <w:tab/>
        <w:t xml:space="preserve">       </w:t>
      </w:r>
      <w:r w:rsidRPr="00CD5E95">
        <w:rPr>
          <w:sz w:val="16"/>
          <w:szCs w:val="16"/>
          <w:lang w:val="en-IE"/>
        </w:rPr>
        <w:tab/>
      </w:r>
    </w:p>
    <w:p w:rsidR="00582D3F" w:rsidRPr="00CD5E95" w:rsidRDefault="00582D3F" w:rsidP="00BE4746">
      <w:pPr>
        <w:pStyle w:val="Heading1"/>
      </w:pPr>
      <w:bookmarkStart w:id="103" w:name="_Toc203182778"/>
      <w:bookmarkStart w:id="104" w:name="_Toc203183050"/>
      <w:bookmarkStart w:id="105" w:name="_Toc215700682"/>
      <w:bookmarkStart w:id="106" w:name="_Toc223344237"/>
      <w:bookmarkStart w:id="107" w:name="_Toc230450425"/>
      <w:bookmarkStart w:id="108" w:name="_Toc265135616"/>
      <w:bookmarkStart w:id="109" w:name="_Toc265136491"/>
      <w:bookmarkStart w:id="110" w:name="_Toc265136835"/>
      <w:bookmarkStart w:id="111" w:name="_Toc274094600"/>
      <w:bookmarkStart w:id="112" w:name="_Toc274095641"/>
      <w:bookmarkStart w:id="113" w:name="_Toc274096034"/>
      <w:bookmarkStart w:id="114" w:name="_Toc375795911"/>
      <w:bookmarkStart w:id="115" w:name="_Toc375796088"/>
      <w:bookmarkStart w:id="116" w:name="_Toc375798796"/>
      <w:bookmarkStart w:id="117" w:name="_Toc375799014"/>
      <w:bookmarkStart w:id="118" w:name="_Toc380496406"/>
      <w:bookmarkStart w:id="119" w:name="_Toc381985233"/>
      <w:bookmarkStart w:id="120" w:name="_Toc381986521"/>
      <w:bookmarkStart w:id="121" w:name="_Toc394629969"/>
      <w:r w:rsidRPr="00CD5E95">
        <w:t>Professional Experience</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tbl>
      <w:tblPr>
        <w:tblW w:w="9039" w:type="dxa"/>
        <w:tblBorders>
          <w:top w:val="single" w:sz="4" w:space="0" w:color="auto"/>
          <w:bottom w:val="single" w:sz="4" w:space="0" w:color="auto"/>
        </w:tblBorders>
        <w:tblLook w:val="01E0"/>
      </w:tblPr>
      <w:tblGrid>
        <w:gridCol w:w="1056"/>
        <w:gridCol w:w="7983"/>
      </w:tblGrid>
      <w:tr w:rsidR="00A432D1" w:rsidRPr="00CD5E95" w:rsidTr="00A33AC3">
        <w:tc>
          <w:tcPr>
            <w:tcW w:w="1056" w:type="dxa"/>
            <w:tcBorders>
              <w:top w:val="single" w:sz="4" w:space="0" w:color="auto"/>
              <w:bottom w:val="single" w:sz="4" w:space="0" w:color="auto"/>
            </w:tcBorders>
            <w:shd w:val="clear" w:color="auto" w:fill="auto"/>
          </w:tcPr>
          <w:p w:rsidR="00582D3F" w:rsidRPr="00CD5E95" w:rsidRDefault="00582D3F" w:rsidP="00545EF7">
            <w:pPr>
              <w:jc w:val="both"/>
              <w:rPr>
                <w:lang w:val="en-IE"/>
              </w:rPr>
            </w:pPr>
            <w:r w:rsidRPr="00CD5E95">
              <w:rPr>
                <w:b/>
                <w:bCs/>
                <w:lang w:val="en-IE"/>
              </w:rPr>
              <w:t>Year</w:t>
            </w:r>
          </w:p>
        </w:tc>
        <w:tc>
          <w:tcPr>
            <w:tcW w:w="7983" w:type="dxa"/>
            <w:tcBorders>
              <w:top w:val="single" w:sz="4" w:space="0" w:color="auto"/>
              <w:bottom w:val="single" w:sz="4" w:space="0" w:color="auto"/>
            </w:tcBorders>
            <w:shd w:val="clear" w:color="auto" w:fill="auto"/>
          </w:tcPr>
          <w:p w:rsidR="00582D3F" w:rsidRPr="00CD5E95" w:rsidRDefault="00582D3F" w:rsidP="00545EF7">
            <w:pPr>
              <w:jc w:val="both"/>
              <w:rPr>
                <w:lang w:val="en-IE"/>
              </w:rPr>
            </w:pPr>
            <w:r w:rsidRPr="00CD5E95">
              <w:rPr>
                <w:b/>
                <w:bCs/>
                <w:lang w:val="en-IE"/>
              </w:rPr>
              <w:t>Position, Department, Institution, City, Country</w:t>
            </w:r>
          </w:p>
        </w:tc>
      </w:tr>
      <w:tr w:rsidR="00A432D1" w:rsidRPr="00CD5E95" w:rsidTr="00A33AC3">
        <w:tc>
          <w:tcPr>
            <w:tcW w:w="1056" w:type="dxa"/>
            <w:tcBorders>
              <w:top w:val="single" w:sz="4" w:space="0" w:color="auto"/>
            </w:tcBorders>
          </w:tcPr>
          <w:p w:rsidR="00582D3F" w:rsidRPr="00CD5E95" w:rsidRDefault="00582D3F" w:rsidP="00545EF7">
            <w:pPr>
              <w:jc w:val="both"/>
              <w:rPr>
                <w:lang w:val="en-IE"/>
              </w:rPr>
            </w:pPr>
            <w:r w:rsidRPr="00CD5E95">
              <w:rPr>
                <w:lang w:val="en-IE"/>
              </w:rPr>
              <w:t>1988</w:t>
            </w:r>
          </w:p>
        </w:tc>
        <w:tc>
          <w:tcPr>
            <w:tcW w:w="7983" w:type="dxa"/>
            <w:tcBorders>
              <w:top w:val="single" w:sz="4" w:space="0" w:color="auto"/>
            </w:tcBorders>
          </w:tcPr>
          <w:p w:rsidR="00582D3F" w:rsidRPr="00CD5E95" w:rsidRDefault="00582D3F" w:rsidP="00545EF7">
            <w:pPr>
              <w:jc w:val="both"/>
              <w:rPr>
                <w:lang w:val="en-IE"/>
              </w:rPr>
            </w:pPr>
            <w:r w:rsidRPr="00CD5E95">
              <w:rPr>
                <w:lang w:val="en-IE"/>
              </w:rPr>
              <w:t xml:space="preserve">Intern, </w:t>
            </w:r>
            <w:r w:rsidRPr="00CD5E95">
              <w:t>Assiut University Hospital, Assiut Egypt.</w:t>
            </w:r>
          </w:p>
        </w:tc>
      </w:tr>
      <w:tr w:rsidR="00A432D1" w:rsidRPr="00CD5E95" w:rsidTr="00A33AC3">
        <w:tc>
          <w:tcPr>
            <w:tcW w:w="1056" w:type="dxa"/>
          </w:tcPr>
          <w:p w:rsidR="00582D3F" w:rsidRPr="00CD5E95" w:rsidRDefault="00582D3F" w:rsidP="00545EF7">
            <w:pPr>
              <w:jc w:val="both"/>
              <w:rPr>
                <w:lang w:val="en-IE"/>
              </w:rPr>
            </w:pPr>
            <w:r w:rsidRPr="00CD5E95">
              <w:rPr>
                <w:lang w:val="en-IE"/>
              </w:rPr>
              <w:t>1989</w:t>
            </w:r>
          </w:p>
        </w:tc>
        <w:tc>
          <w:tcPr>
            <w:tcW w:w="7983" w:type="dxa"/>
          </w:tcPr>
          <w:p w:rsidR="00582D3F" w:rsidRPr="00CD5E95" w:rsidRDefault="00582D3F" w:rsidP="00545EF7">
            <w:pPr>
              <w:jc w:val="both"/>
              <w:rPr>
                <w:lang w:val="en-IE"/>
              </w:rPr>
            </w:pPr>
            <w:r w:rsidRPr="00CD5E95">
              <w:t>General Practitioner, Minia General Health Centre, Minia, Egypt.</w:t>
            </w:r>
          </w:p>
        </w:tc>
      </w:tr>
      <w:tr w:rsidR="00A432D1" w:rsidRPr="00CD5E95" w:rsidTr="00A33AC3">
        <w:tc>
          <w:tcPr>
            <w:tcW w:w="1056" w:type="dxa"/>
          </w:tcPr>
          <w:p w:rsidR="00582D3F" w:rsidRPr="00CD5E95" w:rsidRDefault="00582D3F" w:rsidP="00545EF7">
            <w:pPr>
              <w:jc w:val="both"/>
              <w:rPr>
                <w:lang w:val="en-IE"/>
              </w:rPr>
            </w:pPr>
            <w:r w:rsidRPr="00CD5E95">
              <w:rPr>
                <w:lang w:val="en-IE"/>
              </w:rPr>
              <w:t>1990</w:t>
            </w:r>
          </w:p>
        </w:tc>
        <w:tc>
          <w:tcPr>
            <w:tcW w:w="7983" w:type="dxa"/>
          </w:tcPr>
          <w:p w:rsidR="00582D3F" w:rsidRPr="00CD5E95" w:rsidRDefault="00582D3F" w:rsidP="00545EF7">
            <w:pPr>
              <w:jc w:val="both"/>
            </w:pPr>
            <w:r w:rsidRPr="00CD5E95">
              <w:t>Resident &amp; Clinical demonstrator, Assiut University Hospital, and Faculty of Medicine. Assiut, Egypt.</w:t>
            </w:r>
          </w:p>
        </w:tc>
      </w:tr>
      <w:tr w:rsidR="00A432D1" w:rsidRPr="00CD5E95" w:rsidTr="00A33AC3">
        <w:tc>
          <w:tcPr>
            <w:tcW w:w="1056" w:type="dxa"/>
          </w:tcPr>
          <w:p w:rsidR="00582D3F" w:rsidRPr="00CD5E95" w:rsidRDefault="00582D3F" w:rsidP="00545EF7">
            <w:pPr>
              <w:jc w:val="both"/>
              <w:rPr>
                <w:lang w:val="en-IE"/>
              </w:rPr>
            </w:pPr>
            <w:r w:rsidRPr="00CD5E95">
              <w:rPr>
                <w:lang w:val="en-IE"/>
              </w:rPr>
              <w:t>1993</w:t>
            </w:r>
          </w:p>
        </w:tc>
        <w:tc>
          <w:tcPr>
            <w:tcW w:w="7983" w:type="dxa"/>
          </w:tcPr>
          <w:p w:rsidR="00582D3F" w:rsidRPr="00CD5E95" w:rsidRDefault="00582D3F" w:rsidP="00545EF7">
            <w:pPr>
              <w:jc w:val="both"/>
            </w:pPr>
            <w:r w:rsidRPr="00CD5E95">
              <w:t>Assistant lecturer &amp; registrar,</w:t>
            </w:r>
            <w:r w:rsidR="005D51F6" w:rsidRPr="00CD5E95">
              <w:t xml:space="preserve"> </w:t>
            </w:r>
            <w:r w:rsidRPr="00CD5E95">
              <w:t>Department of Gastroenterology &amp; Tropical Medicine. Assiut University Hospital &amp; Faculty of Medicine. Egypt.</w:t>
            </w:r>
          </w:p>
        </w:tc>
      </w:tr>
      <w:tr w:rsidR="00A432D1" w:rsidRPr="00CD5E95" w:rsidTr="00A33AC3">
        <w:tc>
          <w:tcPr>
            <w:tcW w:w="1056" w:type="dxa"/>
          </w:tcPr>
          <w:p w:rsidR="00582D3F" w:rsidRPr="00CD5E95" w:rsidRDefault="00582D3F" w:rsidP="00545EF7">
            <w:pPr>
              <w:jc w:val="both"/>
              <w:rPr>
                <w:lang w:val="en-IE"/>
              </w:rPr>
            </w:pPr>
            <w:r w:rsidRPr="00CD5E95">
              <w:rPr>
                <w:lang w:val="en-IE"/>
              </w:rPr>
              <w:t>1996</w:t>
            </w:r>
          </w:p>
        </w:tc>
        <w:tc>
          <w:tcPr>
            <w:tcW w:w="7983" w:type="dxa"/>
          </w:tcPr>
          <w:p w:rsidR="00582D3F" w:rsidRPr="00CD5E95" w:rsidRDefault="00582D3F" w:rsidP="00545EF7">
            <w:pPr>
              <w:jc w:val="both"/>
            </w:pPr>
            <w:r w:rsidRPr="00CD5E95">
              <w:t>Visiting Fellow, Department of Gastroenterology, Royal Liverpool University Hospital, Liverpool, UK.</w:t>
            </w:r>
          </w:p>
        </w:tc>
      </w:tr>
      <w:tr w:rsidR="00A432D1" w:rsidRPr="00CD5E95" w:rsidTr="00A33AC3">
        <w:tc>
          <w:tcPr>
            <w:tcW w:w="1056" w:type="dxa"/>
          </w:tcPr>
          <w:p w:rsidR="00582D3F" w:rsidRPr="00CD5E95" w:rsidRDefault="00582D3F" w:rsidP="00545EF7">
            <w:pPr>
              <w:jc w:val="both"/>
              <w:rPr>
                <w:lang w:val="en-IE"/>
              </w:rPr>
            </w:pPr>
            <w:r w:rsidRPr="00CD5E95">
              <w:rPr>
                <w:lang w:val="en-IE"/>
              </w:rPr>
              <w:t>1997</w:t>
            </w:r>
          </w:p>
        </w:tc>
        <w:tc>
          <w:tcPr>
            <w:tcW w:w="7983" w:type="dxa"/>
          </w:tcPr>
          <w:p w:rsidR="00582D3F" w:rsidRPr="00CD5E95" w:rsidRDefault="00582D3F" w:rsidP="00545EF7">
            <w:pPr>
              <w:jc w:val="both"/>
            </w:pPr>
            <w:r w:rsidRPr="00CD5E95">
              <w:t>Clinical research fellow, SHO &amp; honorary clinical assistant, Liver Unit, Department of Medicine, Edinburgh University and the Royal Infirmary of Edinburgh</w:t>
            </w:r>
            <w:r w:rsidR="00D65A0F" w:rsidRPr="00CD5E95">
              <w:t xml:space="preserve"> (RIE)</w:t>
            </w:r>
            <w:r w:rsidRPr="00CD5E95">
              <w:t>, Scotland.</w:t>
            </w:r>
          </w:p>
        </w:tc>
      </w:tr>
      <w:tr w:rsidR="00A432D1" w:rsidRPr="00CD5E95" w:rsidTr="00A33AC3">
        <w:tc>
          <w:tcPr>
            <w:tcW w:w="1056" w:type="dxa"/>
          </w:tcPr>
          <w:p w:rsidR="00582D3F" w:rsidRPr="00CD5E95" w:rsidRDefault="00582D3F" w:rsidP="00545EF7">
            <w:pPr>
              <w:jc w:val="both"/>
              <w:rPr>
                <w:lang w:val="en-IE"/>
              </w:rPr>
            </w:pPr>
            <w:r w:rsidRPr="00CD5E95">
              <w:rPr>
                <w:lang w:val="en-IE"/>
              </w:rPr>
              <w:t>2001</w:t>
            </w:r>
          </w:p>
        </w:tc>
        <w:tc>
          <w:tcPr>
            <w:tcW w:w="7983" w:type="dxa"/>
          </w:tcPr>
          <w:p w:rsidR="00582D3F" w:rsidRPr="00CD5E95" w:rsidRDefault="00582D3F" w:rsidP="00545EF7">
            <w:pPr>
              <w:jc w:val="both"/>
            </w:pPr>
            <w:r w:rsidRPr="00CD5E95">
              <w:t xml:space="preserve">Research </w:t>
            </w:r>
            <w:r w:rsidR="005D51F6" w:rsidRPr="00CD5E95">
              <w:t>a</w:t>
            </w:r>
            <w:r w:rsidRPr="00CD5E95">
              <w:t>ssociate &amp; locum SHO, Dept. of Medical Sciences and Acute Medical Assessment Unit (AMAU). Western General Hospital and R</w:t>
            </w:r>
            <w:r w:rsidR="00D65A0F" w:rsidRPr="00CD5E95">
              <w:t>IE</w:t>
            </w:r>
            <w:r w:rsidRPr="00CD5E95">
              <w:t>. Edinburgh, UK.</w:t>
            </w:r>
          </w:p>
        </w:tc>
      </w:tr>
      <w:tr w:rsidR="00A432D1" w:rsidRPr="00CD5E95" w:rsidTr="00A33AC3">
        <w:tc>
          <w:tcPr>
            <w:tcW w:w="1056" w:type="dxa"/>
          </w:tcPr>
          <w:p w:rsidR="00582D3F" w:rsidRPr="00CD5E95" w:rsidRDefault="00582D3F" w:rsidP="00545EF7">
            <w:pPr>
              <w:jc w:val="both"/>
              <w:rPr>
                <w:lang w:val="en-IE"/>
              </w:rPr>
            </w:pPr>
            <w:r w:rsidRPr="00CD5E95">
              <w:rPr>
                <w:lang w:val="en-IE"/>
              </w:rPr>
              <w:t>2002</w:t>
            </w:r>
          </w:p>
        </w:tc>
        <w:tc>
          <w:tcPr>
            <w:tcW w:w="7983" w:type="dxa"/>
          </w:tcPr>
          <w:p w:rsidR="00582D3F" w:rsidRPr="00CD5E95" w:rsidRDefault="00582D3F" w:rsidP="00545EF7">
            <w:pPr>
              <w:jc w:val="both"/>
            </w:pPr>
            <w:r w:rsidRPr="00CD5E95">
              <w:t>SHO, Acute Medical Assessment Unit. R</w:t>
            </w:r>
            <w:r w:rsidR="00D65A0F" w:rsidRPr="00CD5E95">
              <w:t>IE,</w:t>
            </w:r>
            <w:r w:rsidRPr="00CD5E95">
              <w:t xml:space="preserve"> Edinburgh, UK.</w:t>
            </w:r>
          </w:p>
        </w:tc>
      </w:tr>
      <w:tr w:rsidR="00A432D1" w:rsidRPr="00CD5E95" w:rsidTr="00A33AC3">
        <w:tc>
          <w:tcPr>
            <w:tcW w:w="1056" w:type="dxa"/>
          </w:tcPr>
          <w:p w:rsidR="00582D3F" w:rsidRPr="00CD5E95" w:rsidRDefault="00582D3F" w:rsidP="00545EF7">
            <w:pPr>
              <w:jc w:val="both"/>
              <w:rPr>
                <w:lang w:val="en-IE"/>
              </w:rPr>
            </w:pPr>
            <w:r w:rsidRPr="00CD5E95">
              <w:rPr>
                <w:lang w:val="en-IE"/>
              </w:rPr>
              <w:t>2003</w:t>
            </w:r>
          </w:p>
        </w:tc>
        <w:tc>
          <w:tcPr>
            <w:tcW w:w="7983" w:type="dxa"/>
          </w:tcPr>
          <w:p w:rsidR="00582D3F" w:rsidRPr="00CD5E95" w:rsidRDefault="00582D3F" w:rsidP="00545EF7">
            <w:pPr>
              <w:jc w:val="both"/>
            </w:pPr>
            <w:r w:rsidRPr="00CD5E95">
              <w:t xml:space="preserve">Lecturer &amp; Associate </w:t>
            </w:r>
            <w:r w:rsidR="005D51F6" w:rsidRPr="00CD5E95">
              <w:t>c</w:t>
            </w:r>
            <w:r w:rsidRPr="00CD5E95">
              <w:t>onsultant in Gastroenterology and Tropical Medicine. Assiut University Hospital</w:t>
            </w:r>
            <w:r w:rsidR="00D65A0F" w:rsidRPr="00CD5E95">
              <w:t>/</w:t>
            </w:r>
            <w:r w:rsidRPr="00CD5E95">
              <w:t xml:space="preserve">Faculty of Medicine, </w:t>
            </w:r>
            <w:r w:rsidR="00D65A0F" w:rsidRPr="00CD5E95">
              <w:t xml:space="preserve">Assiut, </w:t>
            </w:r>
            <w:r w:rsidRPr="00CD5E95">
              <w:t>Egypt.</w:t>
            </w:r>
          </w:p>
        </w:tc>
      </w:tr>
      <w:tr w:rsidR="00A432D1" w:rsidRPr="00CD5E95" w:rsidTr="00A33AC3">
        <w:tc>
          <w:tcPr>
            <w:tcW w:w="1056" w:type="dxa"/>
          </w:tcPr>
          <w:p w:rsidR="00582D3F" w:rsidRPr="00CD5E95" w:rsidRDefault="00582D3F" w:rsidP="00545EF7">
            <w:pPr>
              <w:jc w:val="both"/>
              <w:rPr>
                <w:lang w:val="en-IE"/>
              </w:rPr>
            </w:pPr>
            <w:r w:rsidRPr="00CD5E95">
              <w:rPr>
                <w:lang w:val="en-IE"/>
              </w:rPr>
              <w:t>2005</w:t>
            </w:r>
          </w:p>
        </w:tc>
        <w:tc>
          <w:tcPr>
            <w:tcW w:w="7983" w:type="dxa"/>
          </w:tcPr>
          <w:p w:rsidR="00582D3F" w:rsidRPr="00CD5E95" w:rsidRDefault="00582D3F" w:rsidP="00545EF7">
            <w:pPr>
              <w:jc w:val="both"/>
            </w:pPr>
            <w:r w:rsidRPr="00CD5E95">
              <w:t xml:space="preserve">Assistant consultant hepatologist. </w:t>
            </w:r>
            <w:r w:rsidR="00D65A0F" w:rsidRPr="00CD5E95">
              <w:t>L</w:t>
            </w:r>
            <w:r w:rsidRPr="00CD5E95">
              <w:t>iver Transplant</w:t>
            </w:r>
            <w:r w:rsidR="00D65A0F" w:rsidRPr="00CD5E95">
              <w:t xml:space="preserve"> Dept.</w:t>
            </w:r>
            <w:r w:rsidRPr="00CD5E95">
              <w:t xml:space="preserve"> KFSH&amp;RC, Riyadh, KSA.</w:t>
            </w:r>
          </w:p>
        </w:tc>
      </w:tr>
      <w:tr w:rsidR="00A432D1" w:rsidRPr="00CD5E95" w:rsidTr="00A33AC3">
        <w:tc>
          <w:tcPr>
            <w:tcW w:w="1056" w:type="dxa"/>
          </w:tcPr>
          <w:p w:rsidR="00582D3F" w:rsidRPr="00CD5E95" w:rsidRDefault="00582D3F" w:rsidP="00CC6540">
            <w:pPr>
              <w:jc w:val="both"/>
              <w:rPr>
                <w:lang w:val="en-IE"/>
              </w:rPr>
            </w:pPr>
            <w:r w:rsidRPr="00CD5E95">
              <w:rPr>
                <w:lang w:val="en-IE"/>
              </w:rPr>
              <w:t>2007</w:t>
            </w:r>
          </w:p>
          <w:p w:rsidR="00C874F5" w:rsidRPr="00CD5E95" w:rsidRDefault="00C874F5" w:rsidP="00545EF7">
            <w:pPr>
              <w:jc w:val="both"/>
              <w:rPr>
                <w:lang w:val="en-IE"/>
              </w:rPr>
            </w:pPr>
          </w:p>
        </w:tc>
        <w:tc>
          <w:tcPr>
            <w:tcW w:w="7983" w:type="dxa"/>
          </w:tcPr>
          <w:p w:rsidR="00D65A0F" w:rsidRPr="00CD5E95" w:rsidRDefault="00582D3F" w:rsidP="00A33AC3">
            <w:pPr>
              <w:jc w:val="both"/>
            </w:pPr>
            <w:r w:rsidRPr="00CD5E95">
              <w:t xml:space="preserve">Assistant </w:t>
            </w:r>
            <w:r w:rsidR="002C09DD" w:rsidRPr="00CD5E95">
              <w:t xml:space="preserve">consultant </w:t>
            </w:r>
            <w:r w:rsidRPr="00CD5E95">
              <w:t xml:space="preserve">Gastroenterologist. Gastroenterology </w:t>
            </w:r>
            <w:r w:rsidR="00A33AC3" w:rsidRPr="00CD5E95">
              <w:t>S</w:t>
            </w:r>
            <w:r w:rsidRPr="00CD5E95">
              <w:t>ection, Dept of Medicine, KFSH&amp;RC, Riyadh</w:t>
            </w:r>
            <w:r w:rsidR="00D65A0F" w:rsidRPr="00CD5E95">
              <w:t>, KSA</w:t>
            </w:r>
          </w:p>
        </w:tc>
      </w:tr>
      <w:tr w:rsidR="00A432D1" w:rsidRPr="00CD5E95" w:rsidTr="00A33AC3">
        <w:tc>
          <w:tcPr>
            <w:tcW w:w="1056" w:type="dxa"/>
          </w:tcPr>
          <w:p w:rsidR="00D65A0F" w:rsidRPr="00CD5E95" w:rsidRDefault="00D65A0F" w:rsidP="000367EE">
            <w:pPr>
              <w:jc w:val="both"/>
              <w:rPr>
                <w:lang w:val="en-IE"/>
              </w:rPr>
            </w:pPr>
            <w:r w:rsidRPr="00CD5E95">
              <w:rPr>
                <w:lang w:val="en-IE"/>
              </w:rPr>
              <w:t>2010</w:t>
            </w:r>
            <w:r w:rsidR="00D623AD" w:rsidRPr="00CD5E95">
              <w:rPr>
                <w:lang w:val="en-IE"/>
              </w:rPr>
              <w:t xml:space="preserve"> </w:t>
            </w:r>
          </w:p>
        </w:tc>
        <w:tc>
          <w:tcPr>
            <w:tcW w:w="7983" w:type="dxa"/>
          </w:tcPr>
          <w:p w:rsidR="00D65A0F" w:rsidRPr="00CD5E95" w:rsidRDefault="00D65A0F" w:rsidP="00545EF7">
            <w:pPr>
              <w:jc w:val="both"/>
            </w:pPr>
            <w:r w:rsidRPr="00CD5E95">
              <w:t xml:space="preserve">Associate Professor and Consultant, Gastroenterology &amp; Tropical Medicine Dept. Assiut University Hospital &amp; Faculty of Medicine. Egypt. </w:t>
            </w:r>
          </w:p>
        </w:tc>
      </w:tr>
      <w:tr w:rsidR="00A432D1" w:rsidRPr="00CD5E95" w:rsidTr="00A33AC3">
        <w:tc>
          <w:tcPr>
            <w:tcW w:w="1056" w:type="dxa"/>
          </w:tcPr>
          <w:p w:rsidR="00545EF7" w:rsidRPr="00CD5E95" w:rsidRDefault="00545EF7" w:rsidP="000367EE">
            <w:pPr>
              <w:jc w:val="both"/>
              <w:rPr>
                <w:lang w:val="en-IE"/>
              </w:rPr>
            </w:pPr>
            <w:r w:rsidRPr="00CD5E95">
              <w:rPr>
                <w:lang w:val="en-IE"/>
              </w:rPr>
              <w:t>2011</w:t>
            </w:r>
            <w:r w:rsidR="001F54EF" w:rsidRPr="00CD5E95">
              <w:rPr>
                <w:lang w:val="en-IE"/>
              </w:rPr>
              <w:t>*</w:t>
            </w:r>
          </w:p>
        </w:tc>
        <w:tc>
          <w:tcPr>
            <w:tcW w:w="7983" w:type="dxa"/>
          </w:tcPr>
          <w:p w:rsidR="00545EF7" w:rsidRPr="00CD5E95" w:rsidRDefault="00545EF7" w:rsidP="0009097E">
            <w:pPr>
              <w:jc w:val="both"/>
            </w:pPr>
            <w:r w:rsidRPr="00CD5E95">
              <w:t xml:space="preserve">Director, </w:t>
            </w:r>
            <w:r w:rsidR="0009097E" w:rsidRPr="00CD5E95">
              <w:t>Liver</w:t>
            </w:r>
            <w:r w:rsidRPr="00CD5E95">
              <w:t xml:space="preserve"> Research Cente</w:t>
            </w:r>
            <w:r w:rsidR="001B22DE" w:rsidRPr="00CD5E95">
              <w:t>r</w:t>
            </w:r>
            <w:r w:rsidRPr="00CD5E95">
              <w:t>, Assiut University</w:t>
            </w:r>
            <w:r w:rsidR="0088322D" w:rsidRPr="00CD5E95">
              <w:t xml:space="preserve"> (till 15</w:t>
            </w:r>
            <w:r w:rsidR="0088322D" w:rsidRPr="00CD5E95">
              <w:rPr>
                <w:vertAlign w:val="superscript"/>
              </w:rPr>
              <w:t>th</w:t>
            </w:r>
            <w:r w:rsidR="0088322D" w:rsidRPr="00CD5E95">
              <w:t xml:space="preserve"> October 2012)</w:t>
            </w:r>
            <w:r w:rsidRPr="00CD5E95">
              <w:t>.</w:t>
            </w:r>
          </w:p>
        </w:tc>
      </w:tr>
      <w:tr w:rsidR="006B4BEC" w:rsidRPr="00CD5E95" w:rsidTr="00A33AC3">
        <w:tc>
          <w:tcPr>
            <w:tcW w:w="1056" w:type="dxa"/>
          </w:tcPr>
          <w:p w:rsidR="006B4BEC" w:rsidRPr="00397641" w:rsidRDefault="006B4BEC" w:rsidP="000367EE">
            <w:pPr>
              <w:jc w:val="both"/>
              <w:rPr>
                <w:lang w:val="en-IE"/>
              </w:rPr>
            </w:pPr>
            <w:r w:rsidRPr="00397641">
              <w:rPr>
                <w:lang w:val="en-IE"/>
              </w:rPr>
              <w:t>2012</w:t>
            </w:r>
            <w:r w:rsidR="001F54EF" w:rsidRPr="00397641">
              <w:rPr>
                <w:lang w:val="en-IE"/>
              </w:rPr>
              <w:t>**</w:t>
            </w:r>
          </w:p>
          <w:p w:rsidR="000367EE" w:rsidRPr="00397641" w:rsidRDefault="000367EE" w:rsidP="001F54EF">
            <w:pPr>
              <w:jc w:val="both"/>
              <w:rPr>
                <w:lang w:val="en-IE"/>
              </w:rPr>
            </w:pPr>
          </w:p>
          <w:p w:rsidR="000367EE" w:rsidRPr="00397641" w:rsidRDefault="000367EE" w:rsidP="001F54EF">
            <w:pPr>
              <w:jc w:val="both"/>
              <w:rPr>
                <w:lang w:val="en-IE"/>
              </w:rPr>
            </w:pPr>
            <w:r w:rsidRPr="00397641">
              <w:rPr>
                <w:lang w:val="en-IE"/>
              </w:rPr>
              <w:t>2014</w:t>
            </w:r>
          </w:p>
        </w:tc>
        <w:tc>
          <w:tcPr>
            <w:tcW w:w="7983" w:type="dxa"/>
          </w:tcPr>
          <w:p w:rsidR="006B4BEC" w:rsidRPr="00397641" w:rsidRDefault="006B4BEC" w:rsidP="0009097E">
            <w:pPr>
              <w:jc w:val="both"/>
            </w:pPr>
            <w:r w:rsidRPr="00397641">
              <w:t>International Research Consultant. King Saud University Liver Research Centre, Riyadh, Saudi Arabia</w:t>
            </w:r>
          </w:p>
          <w:p w:rsidR="000367EE" w:rsidRPr="00397641" w:rsidRDefault="000367EE" w:rsidP="0009097E">
            <w:pPr>
              <w:jc w:val="both"/>
            </w:pPr>
            <w:r w:rsidRPr="00397641">
              <w:t>Professor and Consultant, Gastroenterology &amp; Tropical Medicine Dept. Assiut University Hospital &amp; Faculty of Medicine. Egypt.</w:t>
            </w:r>
          </w:p>
        </w:tc>
      </w:tr>
    </w:tbl>
    <w:p w:rsidR="00557359" w:rsidRDefault="00582D3F" w:rsidP="000367EE">
      <w:pPr>
        <w:pStyle w:val="BodyText3"/>
        <w:spacing w:after="0"/>
        <w:jc w:val="both"/>
        <w:rPr>
          <w:b/>
          <w:bCs/>
          <w:i/>
          <w:iCs/>
          <w:sz w:val="24"/>
          <w:szCs w:val="24"/>
        </w:rPr>
      </w:pPr>
      <w:r w:rsidRPr="00CD5E95">
        <w:rPr>
          <w:b/>
          <w:bCs/>
          <w:i/>
          <w:iCs/>
          <w:sz w:val="24"/>
          <w:szCs w:val="24"/>
        </w:rPr>
        <w:t xml:space="preserve">N.B., March </w:t>
      </w:r>
      <w:r w:rsidR="000367EE">
        <w:rPr>
          <w:b/>
          <w:bCs/>
          <w:i/>
          <w:iCs/>
          <w:sz w:val="24"/>
          <w:szCs w:val="24"/>
        </w:rPr>
        <w:t>1994-</w:t>
      </w:r>
      <w:r w:rsidRPr="00CD5E95">
        <w:rPr>
          <w:b/>
          <w:bCs/>
          <w:i/>
          <w:iCs/>
          <w:sz w:val="24"/>
          <w:szCs w:val="24"/>
        </w:rPr>
        <w:t>August 1994 inclusive, visiting research fellow in the Department of Geographic Medicine, Case Western Reserve University, Cleveland, Ohio, USA, doing research.</w:t>
      </w:r>
      <w:r w:rsidR="000367EE">
        <w:rPr>
          <w:b/>
          <w:bCs/>
          <w:i/>
          <w:iCs/>
          <w:sz w:val="24"/>
          <w:szCs w:val="24"/>
        </w:rPr>
        <w:t xml:space="preserve"> </w:t>
      </w:r>
    </w:p>
    <w:p w:rsidR="00557359" w:rsidRPr="00CD5E95" w:rsidRDefault="00557359" w:rsidP="00557359">
      <w:pPr>
        <w:pStyle w:val="BodyText3"/>
        <w:spacing w:after="0"/>
        <w:jc w:val="both"/>
        <w:rPr>
          <w:b/>
          <w:bCs/>
          <w:i/>
          <w:iCs/>
          <w:sz w:val="24"/>
          <w:szCs w:val="24"/>
        </w:rPr>
      </w:pPr>
      <w:r w:rsidRPr="00CD5E95">
        <w:rPr>
          <w:b/>
          <w:bCs/>
          <w:i/>
          <w:iCs/>
          <w:sz w:val="24"/>
          <w:szCs w:val="24"/>
        </w:rPr>
        <w:t>I have also visited the Hemodynamics Lab. of Professor Dedier Lebrec in Clichy, Paris, France as a part of my Egyptian Government scholarship for a period of 2 weeks in 2001 to broaden my knowledge in liver hemodynamics studies.</w:t>
      </w:r>
    </w:p>
    <w:p w:rsidR="00557359" w:rsidRDefault="001F54EF" w:rsidP="000367EE">
      <w:pPr>
        <w:pStyle w:val="BodyText3"/>
        <w:spacing w:after="0"/>
        <w:jc w:val="both"/>
        <w:rPr>
          <w:b/>
          <w:bCs/>
          <w:i/>
          <w:iCs/>
          <w:sz w:val="24"/>
          <w:szCs w:val="24"/>
        </w:rPr>
      </w:pPr>
      <w:r w:rsidRPr="00CD5E95">
        <w:rPr>
          <w:b/>
          <w:bCs/>
          <w:i/>
          <w:iCs/>
          <w:sz w:val="24"/>
          <w:szCs w:val="24"/>
        </w:rPr>
        <w:t xml:space="preserve">* for one years only then resigned. </w:t>
      </w:r>
    </w:p>
    <w:p w:rsidR="00557359" w:rsidRDefault="001F54EF" w:rsidP="000367EE">
      <w:pPr>
        <w:pStyle w:val="BodyText3"/>
        <w:spacing w:after="0"/>
        <w:jc w:val="both"/>
        <w:rPr>
          <w:b/>
          <w:bCs/>
          <w:i/>
          <w:iCs/>
          <w:sz w:val="24"/>
          <w:szCs w:val="24"/>
        </w:rPr>
      </w:pPr>
      <w:r w:rsidRPr="00CD5E95">
        <w:rPr>
          <w:b/>
          <w:bCs/>
          <w:i/>
          <w:iCs/>
          <w:sz w:val="24"/>
          <w:szCs w:val="24"/>
        </w:rPr>
        <w:t>** For One year March 2012 - Febturay 2013.</w:t>
      </w:r>
      <w:r w:rsidR="00A33AC3" w:rsidRPr="00CD5E95">
        <w:rPr>
          <w:b/>
          <w:bCs/>
          <w:i/>
          <w:iCs/>
          <w:sz w:val="24"/>
          <w:szCs w:val="24"/>
        </w:rPr>
        <w:t xml:space="preserve"> </w:t>
      </w:r>
    </w:p>
    <w:p w:rsidR="00557359" w:rsidRDefault="00557359" w:rsidP="00BE4746">
      <w:pPr>
        <w:pStyle w:val="Heading1"/>
      </w:pPr>
      <w:bookmarkStart w:id="122" w:name="_Toc193881737"/>
      <w:bookmarkStart w:id="123" w:name="_Toc195695676"/>
      <w:bookmarkStart w:id="124" w:name="_Toc196519460"/>
      <w:bookmarkStart w:id="125" w:name="_Toc196794601"/>
      <w:bookmarkStart w:id="126" w:name="_Toc405253452"/>
      <w:bookmarkStart w:id="127" w:name="_Toc27220136"/>
      <w:bookmarkStart w:id="128" w:name="_Toc318826042"/>
      <w:bookmarkStart w:id="129" w:name="_Toc64804464"/>
      <w:bookmarkStart w:id="130" w:name="_Toc71741126"/>
      <w:bookmarkStart w:id="131" w:name="_Toc71742153"/>
      <w:bookmarkStart w:id="132" w:name="_Toc71742527"/>
      <w:bookmarkStart w:id="133" w:name="_Toc71743676"/>
      <w:bookmarkStart w:id="134" w:name="_Toc75972672"/>
      <w:bookmarkStart w:id="135" w:name="_Toc76575347"/>
      <w:bookmarkStart w:id="136" w:name="_Toc76587875"/>
      <w:bookmarkStart w:id="137" w:name="_Toc76588799"/>
      <w:bookmarkStart w:id="138" w:name="_Toc84743027"/>
      <w:bookmarkStart w:id="139" w:name="_Toc84744210"/>
      <w:bookmarkStart w:id="140" w:name="_Toc103142072"/>
      <w:bookmarkStart w:id="141" w:name="_Toc103153731"/>
      <w:bookmarkStart w:id="142" w:name="_Toc108007783"/>
      <w:bookmarkStart w:id="143" w:name="_Toc115025721"/>
      <w:bookmarkStart w:id="144" w:name="_Toc115806268"/>
      <w:bookmarkStart w:id="145" w:name="_Toc115807116"/>
      <w:bookmarkStart w:id="146" w:name="_Toc129118733"/>
      <w:bookmarkStart w:id="147" w:name="_Toc140219074"/>
      <w:bookmarkStart w:id="148" w:name="_Toc140219173"/>
      <w:bookmarkStart w:id="149" w:name="_Toc144048988"/>
      <w:bookmarkStart w:id="150" w:name="_Toc144296240"/>
      <w:bookmarkStart w:id="151" w:name="_Toc157732348"/>
      <w:bookmarkStart w:id="152" w:name="_Toc157732492"/>
      <w:bookmarkStart w:id="153" w:name="_Toc175678632"/>
      <w:bookmarkStart w:id="154" w:name="_Toc175678820"/>
      <w:bookmarkStart w:id="155" w:name="_Toc203182781"/>
      <w:bookmarkStart w:id="156" w:name="_Toc203183053"/>
      <w:bookmarkStart w:id="157" w:name="_Toc215700685"/>
      <w:bookmarkStart w:id="158" w:name="_Toc223344240"/>
      <w:bookmarkStart w:id="159" w:name="_Toc230450428"/>
      <w:bookmarkStart w:id="160" w:name="_Toc265135619"/>
      <w:bookmarkStart w:id="161" w:name="_Toc265136494"/>
      <w:bookmarkStart w:id="162" w:name="_Toc265136838"/>
      <w:bookmarkStart w:id="163" w:name="_Toc274094601"/>
      <w:bookmarkStart w:id="164" w:name="_Toc274095642"/>
      <w:bookmarkStart w:id="165" w:name="_Toc274096035"/>
      <w:bookmarkStart w:id="166" w:name="_Toc375795912"/>
      <w:bookmarkStart w:id="167" w:name="_Toc375796089"/>
      <w:bookmarkStart w:id="168" w:name="_Toc375798797"/>
      <w:bookmarkStart w:id="169" w:name="_Toc375799015"/>
      <w:bookmarkStart w:id="170" w:name="_Toc380496407"/>
      <w:bookmarkStart w:id="171" w:name="_Toc381985234"/>
      <w:bookmarkStart w:id="172" w:name="_Toc381986522"/>
    </w:p>
    <w:p w:rsidR="00AC516A" w:rsidRPr="00CD5E95" w:rsidRDefault="00AC516A" w:rsidP="00BE4746">
      <w:pPr>
        <w:pStyle w:val="Heading1"/>
      </w:pPr>
      <w:bookmarkStart w:id="173" w:name="_Toc394629970"/>
      <w:r w:rsidRPr="00CD5E95">
        <w:t>E</w:t>
      </w:r>
      <w:r w:rsidR="007F487D" w:rsidRPr="00CD5E95">
        <w:t>nglish proficiency</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tbl>
      <w:tblPr>
        <w:tblW w:w="8636" w:type="dxa"/>
        <w:tblInd w:w="108" w:type="dxa"/>
        <w:tblBorders>
          <w:top w:val="single" w:sz="4" w:space="0" w:color="auto"/>
          <w:bottom w:val="single" w:sz="4" w:space="0" w:color="auto"/>
        </w:tblBorders>
        <w:shd w:val="clear" w:color="auto" w:fill="C0C0C0"/>
        <w:tblLayout w:type="fixed"/>
        <w:tblLook w:val="0000"/>
      </w:tblPr>
      <w:tblGrid>
        <w:gridCol w:w="1418"/>
        <w:gridCol w:w="7218"/>
      </w:tblGrid>
      <w:tr w:rsidR="00AC516A" w:rsidRPr="00CD5E95">
        <w:trPr>
          <w:trHeight w:val="542"/>
        </w:trPr>
        <w:tc>
          <w:tcPr>
            <w:tcW w:w="1418" w:type="dxa"/>
            <w:shd w:val="clear" w:color="auto" w:fill="auto"/>
          </w:tcPr>
          <w:p w:rsidR="00AC516A" w:rsidRPr="00CD5E95" w:rsidRDefault="00AC516A" w:rsidP="00CC6540">
            <w:r w:rsidRPr="00CD5E95">
              <w:t>1995</w:t>
            </w:r>
          </w:p>
        </w:tc>
        <w:tc>
          <w:tcPr>
            <w:tcW w:w="7218" w:type="dxa"/>
            <w:shd w:val="clear" w:color="auto" w:fill="auto"/>
          </w:tcPr>
          <w:p w:rsidR="00AC516A" w:rsidRPr="00CD5E95" w:rsidRDefault="00AC516A" w:rsidP="00CC6540">
            <w:r w:rsidRPr="00CD5E95">
              <w:t>TOEFL (Test of English as a Foreign Language) Score: 577</w:t>
            </w:r>
            <w:r w:rsidR="00397F69" w:rsidRPr="00CD5E95">
              <w:t xml:space="preserve"> </w:t>
            </w:r>
            <w:r w:rsidRPr="00CD5E95">
              <w:t>TWE (Test of Written English) Score: 5</w:t>
            </w:r>
            <w:r w:rsidR="00CC6540" w:rsidRPr="00CD5E95">
              <w:t xml:space="preserve"> </w:t>
            </w:r>
            <w:r w:rsidRPr="00CD5E95">
              <w:t>American Centre, Cairo, Egypt.</w:t>
            </w:r>
          </w:p>
        </w:tc>
      </w:tr>
      <w:tr w:rsidR="00AC516A" w:rsidRPr="00CD5E95">
        <w:trPr>
          <w:trHeight w:val="537"/>
        </w:trPr>
        <w:tc>
          <w:tcPr>
            <w:tcW w:w="1418" w:type="dxa"/>
            <w:shd w:val="clear" w:color="auto" w:fill="auto"/>
          </w:tcPr>
          <w:p w:rsidR="00AC516A" w:rsidRPr="00CD5E95" w:rsidRDefault="00AC516A" w:rsidP="00545EF7">
            <w:r w:rsidRPr="00CD5E95">
              <w:t>1996</w:t>
            </w:r>
          </w:p>
          <w:p w:rsidR="00AC516A" w:rsidRPr="00CD5E95" w:rsidRDefault="00AC516A" w:rsidP="00545EF7"/>
        </w:tc>
        <w:tc>
          <w:tcPr>
            <w:tcW w:w="7218" w:type="dxa"/>
            <w:shd w:val="clear" w:color="auto" w:fill="auto"/>
          </w:tcPr>
          <w:p w:rsidR="00AC516A" w:rsidRPr="00CD5E95" w:rsidRDefault="00AC516A" w:rsidP="00545EF7">
            <w:pPr>
              <w:rPr>
                <w:b/>
              </w:rPr>
            </w:pPr>
            <w:r w:rsidRPr="00CD5E95">
              <w:t xml:space="preserve">IELTS (International English Language Testing System) Score:  </w:t>
            </w:r>
            <w:r w:rsidRPr="00CD5E95">
              <w:rPr>
                <w:b/>
              </w:rPr>
              <w:t xml:space="preserve">7 </w:t>
            </w:r>
          </w:p>
          <w:p w:rsidR="00AC516A" w:rsidRPr="00CD5E95" w:rsidRDefault="00AC516A" w:rsidP="00545EF7">
            <w:r w:rsidRPr="00CD5E95">
              <w:t>British Council, Liverpool, UK.</w:t>
            </w:r>
          </w:p>
        </w:tc>
      </w:tr>
      <w:tr w:rsidR="00AC516A" w:rsidRPr="00CD5E95">
        <w:trPr>
          <w:trHeight w:val="835"/>
        </w:trPr>
        <w:tc>
          <w:tcPr>
            <w:tcW w:w="1418" w:type="dxa"/>
            <w:shd w:val="clear" w:color="auto" w:fill="auto"/>
          </w:tcPr>
          <w:p w:rsidR="00AC516A" w:rsidRPr="00CD5E95" w:rsidRDefault="00AC516A" w:rsidP="00545EF7">
            <w:r w:rsidRPr="00CD5E95">
              <w:t>1994 – 2002</w:t>
            </w:r>
          </w:p>
        </w:tc>
        <w:tc>
          <w:tcPr>
            <w:tcW w:w="7218" w:type="dxa"/>
            <w:shd w:val="clear" w:color="auto" w:fill="auto"/>
          </w:tcPr>
          <w:p w:rsidR="00AC516A" w:rsidRPr="00CD5E95" w:rsidRDefault="00AC516A" w:rsidP="00397F69">
            <w:r w:rsidRPr="00CD5E95">
              <w:t>During this period, I have lived, studied, and worked in English-speaking countries (USA, UK and Republic of Ireland) for a total of 7 years. This greatly improved my English</w:t>
            </w:r>
            <w:r w:rsidR="00397F69" w:rsidRPr="00CD5E95">
              <w:t xml:space="preserve"> skill</w:t>
            </w:r>
            <w:r w:rsidRPr="00CD5E95">
              <w:t>.</w:t>
            </w:r>
          </w:p>
        </w:tc>
      </w:tr>
      <w:tr w:rsidR="00AC516A" w:rsidRPr="00CD5E95">
        <w:trPr>
          <w:trHeight w:val="283"/>
        </w:trPr>
        <w:tc>
          <w:tcPr>
            <w:tcW w:w="1418" w:type="dxa"/>
            <w:shd w:val="clear" w:color="auto" w:fill="auto"/>
          </w:tcPr>
          <w:p w:rsidR="00AC516A" w:rsidRPr="00CD5E95" w:rsidRDefault="00AC516A" w:rsidP="00397F69">
            <w:r w:rsidRPr="00CD5E95">
              <w:t>2005-</w:t>
            </w:r>
            <w:r w:rsidR="00397F69" w:rsidRPr="00CD5E95">
              <w:t>2010</w:t>
            </w:r>
          </w:p>
        </w:tc>
        <w:tc>
          <w:tcPr>
            <w:tcW w:w="7218" w:type="dxa"/>
            <w:shd w:val="clear" w:color="auto" w:fill="auto"/>
          </w:tcPr>
          <w:p w:rsidR="00AC516A" w:rsidRPr="00CD5E95" w:rsidRDefault="00397F69" w:rsidP="00545EF7">
            <w:r w:rsidRPr="00CD5E95">
              <w:t>Worked i</w:t>
            </w:r>
            <w:r w:rsidR="00AC516A" w:rsidRPr="00CD5E95">
              <w:t xml:space="preserve">n KFSH&amp;RC </w:t>
            </w:r>
            <w:r w:rsidRPr="00CD5E95">
              <w:t xml:space="preserve">where </w:t>
            </w:r>
            <w:r w:rsidR="00AC516A" w:rsidRPr="00CD5E95">
              <w:t>the official language is English</w:t>
            </w:r>
          </w:p>
        </w:tc>
      </w:tr>
    </w:tbl>
    <w:p w:rsidR="00A57CFA" w:rsidRPr="00CD5E95" w:rsidRDefault="00A57CFA" w:rsidP="00545EF7"/>
    <w:p w:rsidR="00397F69" w:rsidRPr="00CD5E95" w:rsidRDefault="00397F69" w:rsidP="00BE4746">
      <w:pPr>
        <w:pStyle w:val="Heading1"/>
      </w:pPr>
      <w:bookmarkStart w:id="174" w:name="_Toc375795913"/>
      <w:bookmarkStart w:id="175" w:name="_Toc375796090"/>
      <w:bookmarkStart w:id="176" w:name="_Toc375798798"/>
      <w:bookmarkStart w:id="177" w:name="_Toc375799016"/>
      <w:bookmarkStart w:id="178" w:name="_Toc380496408"/>
      <w:bookmarkStart w:id="179" w:name="_Toc381985235"/>
      <w:bookmarkStart w:id="180" w:name="_Toc381986523"/>
      <w:bookmarkStart w:id="181" w:name="_Toc394629971"/>
      <w:bookmarkStart w:id="182" w:name="_Toc203182782"/>
      <w:bookmarkStart w:id="183" w:name="_Toc203183054"/>
      <w:bookmarkStart w:id="184" w:name="_Toc215700686"/>
      <w:bookmarkStart w:id="185" w:name="_Toc223344241"/>
      <w:bookmarkStart w:id="186" w:name="_Toc230450429"/>
      <w:bookmarkStart w:id="187" w:name="_Toc265135620"/>
      <w:bookmarkStart w:id="188" w:name="_Toc265136495"/>
      <w:bookmarkStart w:id="189" w:name="_Toc265136839"/>
      <w:bookmarkStart w:id="190" w:name="_Toc274094602"/>
      <w:bookmarkStart w:id="191" w:name="_Toc274095643"/>
      <w:bookmarkStart w:id="192" w:name="_Toc274096036"/>
      <w:r w:rsidRPr="00CD5E95">
        <w:t>Awards and Grants</w:t>
      </w:r>
      <w:bookmarkEnd w:id="174"/>
      <w:bookmarkEnd w:id="175"/>
      <w:bookmarkEnd w:id="176"/>
      <w:bookmarkEnd w:id="177"/>
      <w:bookmarkEnd w:id="178"/>
      <w:bookmarkEnd w:id="179"/>
      <w:bookmarkEnd w:id="180"/>
      <w:bookmarkEnd w:id="181"/>
    </w:p>
    <w:p w:rsidR="00397F69" w:rsidRPr="00CD5E95" w:rsidRDefault="00397F69" w:rsidP="00397F69">
      <w:pPr>
        <w:pBdr>
          <w:top w:val="single" w:sz="4" w:space="1" w:color="auto"/>
          <w:bottom w:val="single" w:sz="4" w:space="1" w:color="auto"/>
        </w:pBdr>
        <w:tabs>
          <w:tab w:val="right" w:pos="10348"/>
        </w:tabs>
        <w:ind w:right="27"/>
        <w:rPr>
          <w:lang w:val="en-IE"/>
        </w:rPr>
      </w:pPr>
      <w:r w:rsidRPr="00CD5E95">
        <w:rPr>
          <w:lang w:val="en-IE"/>
        </w:rPr>
        <w:t>1981                Award of the best student and best score in Upper Egypt.</w:t>
      </w:r>
    </w:p>
    <w:p w:rsidR="00397F69" w:rsidRPr="00CD5E95" w:rsidRDefault="00397F69" w:rsidP="00397F69">
      <w:pPr>
        <w:pStyle w:val="BodyTextIndent"/>
        <w:pBdr>
          <w:top w:val="single" w:sz="4" w:space="1" w:color="auto"/>
          <w:bottom w:val="single" w:sz="4" w:space="1" w:color="auto"/>
        </w:pBdr>
        <w:tabs>
          <w:tab w:val="left" w:pos="720"/>
          <w:tab w:val="right" w:pos="10348"/>
        </w:tabs>
        <w:ind w:left="1440" w:right="27" w:hanging="1440"/>
        <w:jc w:val="both"/>
      </w:pPr>
      <w:r w:rsidRPr="00CD5E95">
        <w:rPr>
          <w:lang w:val="en-IE"/>
        </w:rPr>
        <w:t>1994</w:t>
      </w:r>
      <w:r w:rsidRPr="00CD5E95">
        <w:t xml:space="preserve"> </w:t>
      </w:r>
      <w:r w:rsidRPr="00CD5E95">
        <w:tab/>
      </w:r>
      <w:r w:rsidRPr="00CD5E95">
        <w:tab/>
        <w:t>United States Agency for International Development (USAID) Training Award to obtain 5 months training in Immunology. Cleveland, OHIO, USA March-August 1994.</w:t>
      </w:r>
    </w:p>
    <w:p w:rsidR="00397F69" w:rsidRPr="00CD5E95" w:rsidRDefault="00397F69" w:rsidP="00B53BFD">
      <w:pPr>
        <w:pStyle w:val="BodyTextIndent"/>
        <w:pBdr>
          <w:top w:val="single" w:sz="4" w:space="1" w:color="auto"/>
          <w:bottom w:val="single" w:sz="4" w:space="1" w:color="auto"/>
        </w:pBdr>
        <w:tabs>
          <w:tab w:val="left" w:pos="720"/>
          <w:tab w:val="right" w:pos="10348"/>
        </w:tabs>
        <w:ind w:left="1440" w:right="27" w:hanging="1440"/>
        <w:jc w:val="both"/>
      </w:pPr>
      <w:r w:rsidRPr="00CD5E95">
        <w:t>1996</w:t>
      </w:r>
      <w:r w:rsidRPr="00CD5E95">
        <w:tab/>
      </w:r>
      <w:r w:rsidRPr="00CD5E95">
        <w:tab/>
        <w:t xml:space="preserve">Egyptian Government scholarship Award to obtain PhD from </w:t>
      </w:r>
      <w:r w:rsidR="00B53BFD" w:rsidRPr="00CD5E95">
        <w:t>Abroad</w:t>
      </w:r>
      <w:r w:rsidRPr="00CD5E95">
        <w:t>.</w:t>
      </w:r>
    </w:p>
    <w:p w:rsidR="00397F69" w:rsidRPr="00CD5E95" w:rsidRDefault="00397F69" w:rsidP="00397F69">
      <w:pPr>
        <w:pStyle w:val="BodyTextIndent"/>
        <w:pBdr>
          <w:top w:val="single" w:sz="4" w:space="1" w:color="auto"/>
          <w:bottom w:val="single" w:sz="4" w:space="1" w:color="auto"/>
        </w:pBdr>
        <w:tabs>
          <w:tab w:val="left" w:pos="720"/>
          <w:tab w:val="right" w:pos="10348"/>
        </w:tabs>
        <w:ind w:left="1440" w:right="27" w:hanging="1440"/>
      </w:pPr>
      <w:r w:rsidRPr="00CD5E95">
        <w:t>2001</w:t>
      </w:r>
      <w:r w:rsidRPr="00CD5E95">
        <w:tab/>
      </w:r>
      <w:r w:rsidRPr="00CD5E95">
        <w:tab/>
        <w:t>Best research achievement in Department of Medicine, Edinburgh University.</w:t>
      </w:r>
    </w:p>
    <w:p w:rsidR="00397F69" w:rsidRPr="00CD5E95" w:rsidRDefault="00397F69" w:rsidP="00397F69">
      <w:pPr>
        <w:pStyle w:val="BodyTextIndent"/>
        <w:pBdr>
          <w:top w:val="single" w:sz="4" w:space="1" w:color="auto"/>
          <w:bottom w:val="single" w:sz="4" w:space="1" w:color="auto"/>
        </w:pBdr>
        <w:tabs>
          <w:tab w:val="left" w:pos="720"/>
          <w:tab w:val="right" w:pos="10348"/>
        </w:tabs>
        <w:ind w:left="1440" w:right="27" w:hanging="1440"/>
      </w:pPr>
      <w:r w:rsidRPr="00CD5E95">
        <w:t>2008-2010</w:t>
      </w:r>
      <w:r w:rsidRPr="00CD5E95">
        <w:tab/>
        <w:t>Obtained a multimillion Egyptian pounds (LE) charity Donnation from AlRajhi Corporation, Saudi Arabia to etablish a Liver Centre at Assiut University Hospital, Assiut, Egypt.</w:t>
      </w:r>
    </w:p>
    <w:p w:rsidR="00397F69" w:rsidRPr="00CD5E95" w:rsidRDefault="00397F69" w:rsidP="001B22DE">
      <w:pPr>
        <w:pStyle w:val="BodyTextIndent"/>
        <w:pBdr>
          <w:top w:val="single" w:sz="4" w:space="1" w:color="auto"/>
          <w:bottom w:val="single" w:sz="4" w:space="1" w:color="auto"/>
        </w:pBdr>
        <w:tabs>
          <w:tab w:val="left" w:pos="720"/>
          <w:tab w:val="right" w:pos="10348"/>
        </w:tabs>
        <w:ind w:left="1440" w:right="27" w:hanging="1440"/>
      </w:pPr>
      <w:r w:rsidRPr="00CD5E95">
        <w:t>2009</w:t>
      </w:r>
      <w:r w:rsidRPr="00CD5E95">
        <w:tab/>
      </w:r>
      <w:r w:rsidRPr="00CD5E95">
        <w:tab/>
        <w:t xml:space="preserve">Saudi Association of Gastroenterology Prof. Faleh Al-Faleh </w:t>
      </w:r>
      <w:r w:rsidR="001B22DE" w:rsidRPr="00CD5E95">
        <w:t>b</w:t>
      </w:r>
      <w:r w:rsidRPr="00CD5E95">
        <w:t xml:space="preserve">est </w:t>
      </w:r>
      <w:r w:rsidR="001B22DE" w:rsidRPr="00CD5E95">
        <w:t>r</w:t>
      </w:r>
      <w:r w:rsidRPr="00CD5E95">
        <w:t xml:space="preserve">esearch </w:t>
      </w:r>
      <w:r w:rsidR="001B22DE" w:rsidRPr="00CD5E95">
        <w:t>presentation a</w:t>
      </w:r>
      <w:r w:rsidRPr="00CD5E95">
        <w:t>ward.</w:t>
      </w:r>
    </w:p>
    <w:p w:rsidR="00397F69" w:rsidRPr="00CD5E95" w:rsidRDefault="00397F69" w:rsidP="00B53BFD">
      <w:pPr>
        <w:pStyle w:val="BodyTextIndent"/>
        <w:pBdr>
          <w:top w:val="single" w:sz="4" w:space="1" w:color="auto"/>
          <w:bottom w:val="single" w:sz="4" w:space="1" w:color="auto"/>
        </w:pBdr>
        <w:tabs>
          <w:tab w:val="left" w:pos="0"/>
          <w:tab w:val="right" w:pos="10348"/>
        </w:tabs>
        <w:ind w:left="1440" w:right="27" w:hanging="1440"/>
      </w:pPr>
      <w:r w:rsidRPr="00CD5E95">
        <w:t>2010</w:t>
      </w:r>
      <w:r w:rsidRPr="00CD5E95">
        <w:tab/>
        <w:t>Capacity Building Grant (3,555,000 LE) from the Egyptian Science, Technology Development Fund (STDF) to equip a Virology Lab.</w:t>
      </w:r>
    </w:p>
    <w:p w:rsidR="00397F69" w:rsidRPr="00CD5E95" w:rsidRDefault="00397F69" w:rsidP="00397F69">
      <w:pPr>
        <w:pStyle w:val="BodyTextIndent"/>
        <w:pBdr>
          <w:top w:val="single" w:sz="4" w:space="1" w:color="auto"/>
          <w:bottom w:val="single" w:sz="4" w:space="1" w:color="auto"/>
        </w:pBdr>
        <w:tabs>
          <w:tab w:val="left" w:pos="0"/>
          <w:tab w:val="right" w:pos="10348"/>
        </w:tabs>
        <w:ind w:left="1440" w:right="27" w:hanging="1440"/>
      </w:pPr>
      <w:r w:rsidRPr="00CD5E95">
        <w:t xml:space="preserve">2011           </w:t>
      </w:r>
      <w:r w:rsidRPr="00CD5E95">
        <w:tab/>
        <w:t>Egyptian/French Grant from STDF/IRD on GWAS in chronic HCV (300,000 Euros) over 30 months.</w:t>
      </w:r>
    </w:p>
    <w:p w:rsidR="00397F69" w:rsidRPr="00CD5E95" w:rsidRDefault="00397F69" w:rsidP="00B53BFD">
      <w:pPr>
        <w:pStyle w:val="BodyTextIndent"/>
        <w:pBdr>
          <w:top w:val="single" w:sz="4" w:space="1" w:color="auto"/>
          <w:bottom w:val="single" w:sz="4" w:space="1" w:color="auto"/>
        </w:pBdr>
        <w:tabs>
          <w:tab w:val="left" w:pos="0"/>
          <w:tab w:val="right" w:pos="10348"/>
        </w:tabs>
        <w:ind w:left="1440" w:right="27" w:hanging="1440"/>
        <w:rPr>
          <w:lang w:val="en-US"/>
        </w:rPr>
      </w:pPr>
      <w:r w:rsidRPr="00CD5E95">
        <w:t>2011</w:t>
      </w:r>
      <w:r w:rsidRPr="00CD5E95">
        <w:tab/>
        <w:t>Best case presentation at 1</w:t>
      </w:r>
      <w:r w:rsidRPr="00CD5E95">
        <w:rPr>
          <w:vertAlign w:val="superscript"/>
        </w:rPr>
        <w:t>st</w:t>
      </w:r>
      <w:r w:rsidRPr="00CD5E95">
        <w:t xml:space="preserve"> Gastroenterology &amp; Hepatology Conference </w:t>
      </w:r>
      <w:r w:rsidR="00B53BFD" w:rsidRPr="00CD5E95">
        <w:t xml:space="preserve">of Al-Azhar Faculty of Medicine, </w:t>
      </w:r>
      <w:r w:rsidRPr="00CD5E95">
        <w:t xml:space="preserve">Luxor, Egypt, 24-25 March, 2011. </w:t>
      </w:r>
    </w:p>
    <w:p w:rsidR="00397F69" w:rsidRPr="00CD5E95" w:rsidRDefault="00397F69" w:rsidP="00BE4746">
      <w:pPr>
        <w:pStyle w:val="Heading1"/>
      </w:pPr>
    </w:p>
    <w:p w:rsidR="00B53BFD" w:rsidRPr="00CD5E95" w:rsidRDefault="00B53BFD" w:rsidP="00BE4746">
      <w:pPr>
        <w:pStyle w:val="Heading1"/>
      </w:pPr>
      <w:bookmarkStart w:id="193" w:name="_Toc203182784"/>
      <w:bookmarkStart w:id="194" w:name="_Toc203183056"/>
      <w:bookmarkStart w:id="195" w:name="_Toc215700688"/>
      <w:bookmarkStart w:id="196" w:name="_Toc223344243"/>
      <w:bookmarkStart w:id="197" w:name="_Toc230450431"/>
      <w:bookmarkStart w:id="198" w:name="_Toc265135622"/>
      <w:bookmarkStart w:id="199" w:name="_Toc265136497"/>
      <w:bookmarkStart w:id="200" w:name="_Toc265136841"/>
      <w:bookmarkStart w:id="201" w:name="_Toc274094604"/>
      <w:bookmarkStart w:id="202" w:name="_Toc274095645"/>
      <w:bookmarkStart w:id="203" w:name="_Toc274096038"/>
      <w:bookmarkStart w:id="204" w:name="_Toc375795914"/>
      <w:bookmarkStart w:id="205" w:name="_Toc375796091"/>
      <w:bookmarkStart w:id="206" w:name="_Toc375798799"/>
      <w:bookmarkStart w:id="207" w:name="_Toc375799017"/>
      <w:bookmarkStart w:id="208" w:name="_Toc380496409"/>
      <w:bookmarkStart w:id="209" w:name="_Toc381985236"/>
      <w:bookmarkStart w:id="210" w:name="_Toc381986524"/>
      <w:bookmarkStart w:id="211" w:name="_Toc394629972"/>
      <w:r w:rsidRPr="00CD5E95">
        <w:t>Committees and Administration</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tbl>
      <w:tblPr>
        <w:tblW w:w="8773" w:type="dxa"/>
        <w:tblLook w:val="01E0"/>
      </w:tblPr>
      <w:tblGrid>
        <w:gridCol w:w="1668"/>
        <w:gridCol w:w="7105"/>
      </w:tblGrid>
      <w:tr w:rsidR="00B53BFD" w:rsidRPr="00CD5E95" w:rsidTr="00DB4557">
        <w:trPr>
          <w:trHeight w:val="263"/>
        </w:trPr>
        <w:tc>
          <w:tcPr>
            <w:tcW w:w="1668" w:type="dxa"/>
            <w:tcBorders>
              <w:top w:val="single" w:sz="4" w:space="0" w:color="auto"/>
              <w:bottom w:val="single" w:sz="4" w:space="0" w:color="auto"/>
            </w:tcBorders>
            <w:shd w:val="clear" w:color="auto" w:fill="auto"/>
          </w:tcPr>
          <w:p w:rsidR="00B53BFD" w:rsidRPr="00CD5E95" w:rsidRDefault="00B53BFD" w:rsidP="00DB4557">
            <w:pPr>
              <w:rPr>
                <w:b/>
                <w:bCs/>
                <w:lang w:val="en-IE"/>
              </w:rPr>
            </w:pPr>
            <w:r w:rsidRPr="00CD5E95">
              <w:rPr>
                <w:b/>
                <w:bCs/>
                <w:lang w:val="en-IE"/>
              </w:rPr>
              <w:t>Year-year</w:t>
            </w:r>
          </w:p>
        </w:tc>
        <w:tc>
          <w:tcPr>
            <w:tcW w:w="7105" w:type="dxa"/>
            <w:tcBorders>
              <w:top w:val="single" w:sz="4" w:space="0" w:color="auto"/>
              <w:bottom w:val="single" w:sz="4" w:space="0" w:color="auto"/>
            </w:tcBorders>
            <w:shd w:val="clear" w:color="auto" w:fill="auto"/>
          </w:tcPr>
          <w:p w:rsidR="00B53BFD" w:rsidRPr="00CD5E95" w:rsidRDefault="00B53BFD" w:rsidP="00DB4557">
            <w:pPr>
              <w:rPr>
                <w:b/>
                <w:bCs/>
                <w:lang w:val="en-IE"/>
              </w:rPr>
            </w:pPr>
            <w:r w:rsidRPr="00CD5E95">
              <w:rPr>
                <w:b/>
                <w:bCs/>
                <w:lang w:val="en-IE"/>
              </w:rPr>
              <w:t>Position, Forum, Department, Institution</w:t>
            </w:r>
          </w:p>
        </w:tc>
      </w:tr>
      <w:tr w:rsidR="00B53BFD" w:rsidRPr="00CD5E95" w:rsidTr="00DB4557">
        <w:trPr>
          <w:trHeight w:val="263"/>
        </w:trPr>
        <w:tc>
          <w:tcPr>
            <w:tcW w:w="1668" w:type="dxa"/>
            <w:tcBorders>
              <w:top w:val="single" w:sz="4" w:space="0" w:color="auto"/>
            </w:tcBorders>
          </w:tcPr>
          <w:p w:rsidR="00B53BFD" w:rsidRPr="00CD5E95" w:rsidRDefault="00B53BFD" w:rsidP="00DB4557">
            <w:pPr>
              <w:rPr>
                <w:lang w:val="en-IE"/>
              </w:rPr>
            </w:pPr>
            <w:r w:rsidRPr="00CD5E95">
              <w:rPr>
                <w:lang w:val="en-IE"/>
              </w:rPr>
              <w:t>1993-1996</w:t>
            </w:r>
          </w:p>
        </w:tc>
        <w:tc>
          <w:tcPr>
            <w:tcW w:w="7105" w:type="dxa"/>
            <w:tcBorders>
              <w:top w:val="single" w:sz="4" w:space="0" w:color="auto"/>
            </w:tcBorders>
          </w:tcPr>
          <w:p w:rsidR="00B53BFD" w:rsidRPr="00CD5E95" w:rsidRDefault="00B53BFD" w:rsidP="00DB4557">
            <w:pPr>
              <w:rPr>
                <w:lang w:val="en-IE"/>
              </w:rPr>
            </w:pPr>
            <w:r w:rsidRPr="00CD5E95">
              <w:rPr>
                <w:lang w:val="en-IE"/>
              </w:rPr>
              <w:t>Member, Conference Organizing Committee, Faculty of Medicine, Assiut, Egypt.</w:t>
            </w:r>
          </w:p>
        </w:tc>
      </w:tr>
      <w:tr w:rsidR="00B53BFD" w:rsidRPr="00CD5E95" w:rsidTr="00DB4557">
        <w:trPr>
          <w:trHeight w:val="263"/>
        </w:trPr>
        <w:tc>
          <w:tcPr>
            <w:tcW w:w="1668" w:type="dxa"/>
          </w:tcPr>
          <w:p w:rsidR="00B53BFD" w:rsidRPr="00CD5E95" w:rsidRDefault="00B53BFD" w:rsidP="00DB4557">
            <w:pPr>
              <w:rPr>
                <w:lang w:val="en-IE"/>
              </w:rPr>
            </w:pPr>
            <w:r w:rsidRPr="00CD5E95">
              <w:rPr>
                <w:lang w:val="en-IE"/>
              </w:rPr>
              <w:t>1997-2001</w:t>
            </w:r>
          </w:p>
        </w:tc>
        <w:tc>
          <w:tcPr>
            <w:tcW w:w="7105" w:type="dxa"/>
          </w:tcPr>
          <w:p w:rsidR="00B53BFD" w:rsidRPr="00CD5E95" w:rsidRDefault="00B53BFD" w:rsidP="00DB4557">
            <w:pPr>
              <w:rPr>
                <w:lang w:val="en-IE"/>
              </w:rPr>
            </w:pPr>
            <w:r w:rsidRPr="00CD5E95">
              <w:rPr>
                <w:lang w:val="en-IE"/>
              </w:rPr>
              <w:t>Member, Portal Hypertension Research Group, Edinburgh, UK.</w:t>
            </w:r>
          </w:p>
        </w:tc>
      </w:tr>
      <w:tr w:rsidR="00B53BFD" w:rsidRPr="00CD5E95" w:rsidTr="00DB4557">
        <w:trPr>
          <w:trHeight w:val="277"/>
        </w:trPr>
        <w:tc>
          <w:tcPr>
            <w:tcW w:w="1668" w:type="dxa"/>
          </w:tcPr>
          <w:p w:rsidR="00B53BFD" w:rsidRPr="00CD5E95" w:rsidRDefault="00B53BFD" w:rsidP="00DB4557">
            <w:pPr>
              <w:rPr>
                <w:lang w:val="en-IE"/>
              </w:rPr>
            </w:pPr>
            <w:r w:rsidRPr="00CD5E95">
              <w:rPr>
                <w:lang w:val="en-IE"/>
              </w:rPr>
              <w:t>2002-2004</w:t>
            </w:r>
          </w:p>
        </w:tc>
        <w:tc>
          <w:tcPr>
            <w:tcW w:w="7105" w:type="dxa"/>
          </w:tcPr>
          <w:p w:rsidR="00B53BFD" w:rsidRPr="00CD5E95" w:rsidRDefault="00B53BFD" w:rsidP="00DB4557">
            <w:pPr>
              <w:rPr>
                <w:lang w:val="en-IE"/>
              </w:rPr>
            </w:pPr>
            <w:r w:rsidRPr="00CD5E95">
              <w:rPr>
                <w:lang w:val="en-IE"/>
              </w:rPr>
              <w:t>Member, Gastroenterology Department Committee, Assiut, Egypt.</w:t>
            </w:r>
          </w:p>
        </w:tc>
      </w:tr>
      <w:tr w:rsidR="00B53BFD" w:rsidRPr="00CD5E95" w:rsidTr="00DB4557">
        <w:trPr>
          <w:trHeight w:val="263"/>
        </w:trPr>
        <w:tc>
          <w:tcPr>
            <w:tcW w:w="1668" w:type="dxa"/>
          </w:tcPr>
          <w:p w:rsidR="00B53BFD" w:rsidRPr="00CD5E95" w:rsidRDefault="00B53BFD" w:rsidP="00DB4557">
            <w:pPr>
              <w:rPr>
                <w:lang w:val="en-IE"/>
              </w:rPr>
            </w:pPr>
            <w:r w:rsidRPr="00CD5E95">
              <w:rPr>
                <w:lang w:val="en-IE"/>
              </w:rPr>
              <w:t>2005-2006</w:t>
            </w:r>
          </w:p>
        </w:tc>
        <w:tc>
          <w:tcPr>
            <w:tcW w:w="7105" w:type="dxa"/>
          </w:tcPr>
          <w:p w:rsidR="00B53BFD" w:rsidRPr="00CD5E95" w:rsidRDefault="00B53BFD" w:rsidP="00DB4557">
            <w:pPr>
              <w:rPr>
                <w:lang w:val="en-IE"/>
              </w:rPr>
            </w:pPr>
            <w:r w:rsidRPr="00CD5E95">
              <w:rPr>
                <w:lang w:val="en-IE"/>
              </w:rPr>
              <w:t>Member &amp; Research Coordinator, Liver Transplant Department, KFSH&amp;RC, Riyadh, KSA.</w:t>
            </w:r>
          </w:p>
        </w:tc>
      </w:tr>
      <w:tr w:rsidR="00B53BFD" w:rsidRPr="00CD5E95" w:rsidTr="00DB4557">
        <w:trPr>
          <w:trHeight w:val="540"/>
        </w:trPr>
        <w:tc>
          <w:tcPr>
            <w:tcW w:w="1668" w:type="dxa"/>
          </w:tcPr>
          <w:p w:rsidR="00B53BFD" w:rsidRPr="00CD5E95" w:rsidRDefault="00B53BFD" w:rsidP="00DB4557">
            <w:pPr>
              <w:rPr>
                <w:lang w:val="en-IE"/>
              </w:rPr>
            </w:pPr>
            <w:r w:rsidRPr="00CD5E95">
              <w:rPr>
                <w:lang w:val="en-IE"/>
              </w:rPr>
              <w:t>2006-2010</w:t>
            </w:r>
          </w:p>
        </w:tc>
        <w:tc>
          <w:tcPr>
            <w:tcW w:w="7105" w:type="dxa"/>
          </w:tcPr>
          <w:p w:rsidR="00B53BFD" w:rsidRPr="00CD5E95" w:rsidRDefault="00B53BFD" w:rsidP="00DB4557">
            <w:pPr>
              <w:rPr>
                <w:lang w:val="en-IE"/>
              </w:rPr>
            </w:pPr>
            <w:r w:rsidRPr="00CD5E95">
              <w:rPr>
                <w:lang w:val="en-IE"/>
              </w:rPr>
              <w:t>Member &amp; Research Coordinator, Gastroenterology Section, Department of Medicine, KFSH&amp;RC, Riyadh, Saudi Arabia.</w:t>
            </w:r>
          </w:p>
        </w:tc>
      </w:tr>
      <w:tr w:rsidR="00B53BFD" w:rsidRPr="00CD5E95" w:rsidTr="00DB4557">
        <w:trPr>
          <w:trHeight w:val="263"/>
        </w:trPr>
        <w:tc>
          <w:tcPr>
            <w:tcW w:w="1668" w:type="dxa"/>
          </w:tcPr>
          <w:p w:rsidR="00B53BFD" w:rsidRPr="00CD5E95" w:rsidRDefault="00B53BFD" w:rsidP="00DB4557">
            <w:pPr>
              <w:rPr>
                <w:lang w:val="en-IE"/>
              </w:rPr>
            </w:pPr>
            <w:r w:rsidRPr="00CD5E95">
              <w:rPr>
                <w:lang w:val="en-IE"/>
              </w:rPr>
              <w:t>2009-2010</w:t>
            </w:r>
          </w:p>
        </w:tc>
        <w:tc>
          <w:tcPr>
            <w:tcW w:w="7105" w:type="dxa"/>
          </w:tcPr>
          <w:p w:rsidR="00B53BFD" w:rsidRPr="00CD5E95" w:rsidRDefault="00B53BFD" w:rsidP="00DB4557">
            <w:pPr>
              <w:rPr>
                <w:lang w:val="en-IE"/>
              </w:rPr>
            </w:pPr>
            <w:r w:rsidRPr="00CD5E95">
              <w:t>Member, Clinical Research Committee, KFSH&amp;RC, Riyadh, KSA.</w:t>
            </w:r>
          </w:p>
        </w:tc>
      </w:tr>
      <w:tr w:rsidR="00B53BFD" w:rsidRPr="00CD5E95" w:rsidTr="00DB4557">
        <w:trPr>
          <w:trHeight w:val="555"/>
        </w:trPr>
        <w:tc>
          <w:tcPr>
            <w:tcW w:w="1668" w:type="dxa"/>
            <w:tcBorders>
              <w:bottom w:val="single" w:sz="4" w:space="0" w:color="auto"/>
            </w:tcBorders>
          </w:tcPr>
          <w:p w:rsidR="00B53BFD" w:rsidRPr="00CD5E95" w:rsidRDefault="00B53BFD" w:rsidP="00DB4557">
            <w:pPr>
              <w:rPr>
                <w:lang w:val="en-IE"/>
              </w:rPr>
            </w:pPr>
            <w:r w:rsidRPr="00CD5E95">
              <w:rPr>
                <w:lang w:val="en-IE"/>
              </w:rPr>
              <w:t>2009-2010</w:t>
            </w:r>
          </w:p>
          <w:p w:rsidR="00B53BFD" w:rsidRPr="00CD5E95" w:rsidRDefault="00B53BFD" w:rsidP="00DB4557">
            <w:pPr>
              <w:rPr>
                <w:lang w:val="en-IE"/>
              </w:rPr>
            </w:pPr>
          </w:p>
          <w:p w:rsidR="00B53BFD" w:rsidRPr="00CD5E95" w:rsidRDefault="00B53BFD" w:rsidP="00DB4557">
            <w:pPr>
              <w:rPr>
                <w:lang w:val="en-IE"/>
              </w:rPr>
            </w:pPr>
            <w:r w:rsidRPr="00CD5E95">
              <w:rPr>
                <w:lang w:val="en-IE"/>
              </w:rPr>
              <w:t>2010-now</w:t>
            </w:r>
          </w:p>
          <w:p w:rsidR="00B53BFD" w:rsidRPr="00CD5E95" w:rsidRDefault="00B53BFD" w:rsidP="00DB4557">
            <w:pPr>
              <w:rPr>
                <w:lang w:val="en-IE"/>
              </w:rPr>
            </w:pPr>
          </w:p>
        </w:tc>
        <w:tc>
          <w:tcPr>
            <w:tcW w:w="7105" w:type="dxa"/>
            <w:tcBorders>
              <w:bottom w:val="single" w:sz="4" w:space="0" w:color="auto"/>
            </w:tcBorders>
          </w:tcPr>
          <w:p w:rsidR="00B53BFD" w:rsidRPr="00CD5E95" w:rsidRDefault="00B53BFD" w:rsidP="00DB4557">
            <w:r w:rsidRPr="00CD5E95">
              <w:lastRenderedPageBreak/>
              <w:t>Member, Morbidity &amp; Mortality Committee, Department of Medicine, KFSH&amp;RC, Riyadh, KSA.</w:t>
            </w:r>
          </w:p>
          <w:p w:rsidR="00B53BFD" w:rsidRPr="00CD5E95" w:rsidRDefault="00B53BFD" w:rsidP="00DB4557">
            <w:r w:rsidRPr="00CD5E95">
              <w:t xml:space="preserve">Member, Scientific &amp; Research Committees, Tropical Medicine &amp; </w:t>
            </w:r>
            <w:r w:rsidRPr="00CD5E95">
              <w:lastRenderedPageBreak/>
              <w:t xml:space="preserve">Gastroenterology Department, Assiut University, </w:t>
            </w:r>
            <w:r w:rsidRPr="00CD5E95">
              <w:rPr>
                <w:lang w:val="en-IE"/>
              </w:rPr>
              <w:t xml:space="preserve">Assiut, </w:t>
            </w:r>
            <w:r w:rsidRPr="00CD5E95">
              <w:t>Egypt.</w:t>
            </w:r>
          </w:p>
        </w:tc>
      </w:tr>
    </w:tbl>
    <w:p w:rsidR="00A57CFA" w:rsidRPr="00CD5E95" w:rsidRDefault="00DC7AE3" w:rsidP="00BE4746">
      <w:pPr>
        <w:pStyle w:val="Heading1"/>
      </w:pPr>
      <w:bookmarkStart w:id="212" w:name="_Toc375795915"/>
      <w:bookmarkStart w:id="213" w:name="_Toc375796092"/>
      <w:bookmarkStart w:id="214" w:name="_Toc375798800"/>
      <w:bookmarkStart w:id="215" w:name="_Toc375799018"/>
      <w:bookmarkStart w:id="216" w:name="_Toc380496410"/>
      <w:bookmarkStart w:id="217" w:name="_Toc381985237"/>
      <w:bookmarkStart w:id="218" w:name="_Toc381986525"/>
      <w:bookmarkStart w:id="219" w:name="_Toc394629973"/>
      <w:r w:rsidRPr="00CD5E95">
        <w:lastRenderedPageBreak/>
        <w:t>Memberships</w:t>
      </w:r>
      <w:bookmarkEnd w:id="182"/>
      <w:bookmarkEnd w:id="183"/>
      <w:bookmarkEnd w:id="184"/>
      <w:bookmarkEnd w:id="185"/>
      <w:bookmarkEnd w:id="186"/>
      <w:bookmarkEnd w:id="187"/>
      <w:bookmarkEnd w:id="188"/>
      <w:bookmarkEnd w:id="189"/>
      <w:bookmarkEnd w:id="190"/>
      <w:bookmarkEnd w:id="191"/>
      <w:bookmarkEnd w:id="192"/>
      <w:bookmarkEnd w:id="212"/>
      <w:bookmarkEnd w:id="213"/>
      <w:bookmarkEnd w:id="214"/>
      <w:bookmarkEnd w:id="215"/>
      <w:bookmarkEnd w:id="216"/>
      <w:bookmarkEnd w:id="217"/>
      <w:bookmarkEnd w:id="218"/>
      <w:bookmarkEnd w:id="219"/>
    </w:p>
    <w:tbl>
      <w:tblPr>
        <w:tblW w:w="8647" w:type="dxa"/>
        <w:tblInd w:w="108" w:type="dxa"/>
        <w:tblBorders>
          <w:top w:val="single" w:sz="4" w:space="0" w:color="auto"/>
          <w:bottom w:val="single" w:sz="4" w:space="0" w:color="auto"/>
        </w:tblBorders>
        <w:tblLook w:val="01E0"/>
      </w:tblPr>
      <w:tblGrid>
        <w:gridCol w:w="1440"/>
        <w:gridCol w:w="7207"/>
      </w:tblGrid>
      <w:tr w:rsidR="00C40245" w:rsidRPr="00CD5E95">
        <w:tc>
          <w:tcPr>
            <w:tcW w:w="1440" w:type="dxa"/>
            <w:tcBorders>
              <w:top w:val="single" w:sz="4" w:space="0" w:color="auto"/>
              <w:bottom w:val="single" w:sz="4" w:space="0" w:color="auto"/>
            </w:tcBorders>
            <w:shd w:val="clear" w:color="auto" w:fill="auto"/>
          </w:tcPr>
          <w:p w:rsidR="00C40245" w:rsidRPr="00CD5E95" w:rsidRDefault="00C40245" w:rsidP="002800F9">
            <w:pPr>
              <w:rPr>
                <w:b/>
                <w:bCs/>
                <w:lang w:val="en-IE"/>
              </w:rPr>
            </w:pPr>
            <w:r w:rsidRPr="00CD5E95">
              <w:rPr>
                <w:b/>
                <w:bCs/>
                <w:lang w:val="en-IE"/>
              </w:rPr>
              <w:t>Year-year</w:t>
            </w:r>
          </w:p>
        </w:tc>
        <w:tc>
          <w:tcPr>
            <w:tcW w:w="7207" w:type="dxa"/>
            <w:tcBorders>
              <w:top w:val="single" w:sz="4" w:space="0" w:color="auto"/>
              <w:bottom w:val="single" w:sz="4" w:space="0" w:color="auto"/>
            </w:tcBorders>
            <w:shd w:val="clear" w:color="auto" w:fill="auto"/>
          </w:tcPr>
          <w:p w:rsidR="00C40245" w:rsidRPr="00CD5E95" w:rsidRDefault="00C40245" w:rsidP="002800F9">
            <w:pPr>
              <w:tabs>
                <w:tab w:val="left" w:pos="720"/>
              </w:tabs>
              <w:overflowPunct w:val="0"/>
              <w:autoSpaceDE w:val="0"/>
              <w:autoSpaceDN w:val="0"/>
              <w:adjustRightInd w:val="0"/>
              <w:ind w:left="72"/>
              <w:jc w:val="both"/>
              <w:textAlignment w:val="baseline"/>
              <w:rPr>
                <w:b/>
                <w:bCs/>
              </w:rPr>
            </w:pPr>
            <w:r w:rsidRPr="00CD5E95">
              <w:rPr>
                <w:b/>
                <w:bCs/>
                <w:lang w:val="en-IE"/>
              </w:rPr>
              <w:t>Status, Professional society name</w:t>
            </w:r>
          </w:p>
        </w:tc>
      </w:tr>
      <w:tr w:rsidR="00C40245" w:rsidRPr="00CD5E95">
        <w:tc>
          <w:tcPr>
            <w:tcW w:w="1440" w:type="dxa"/>
            <w:tcBorders>
              <w:top w:val="single" w:sz="4" w:space="0" w:color="auto"/>
            </w:tcBorders>
          </w:tcPr>
          <w:p w:rsidR="00C40245" w:rsidRPr="00CD5E95" w:rsidRDefault="00C40245" w:rsidP="002800F9">
            <w:pPr>
              <w:rPr>
                <w:lang w:val="en-IE"/>
              </w:rPr>
            </w:pPr>
            <w:r w:rsidRPr="00CD5E95">
              <w:rPr>
                <w:lang w:val="en-IE"/>
              </w:rPr>
              <w:t>1991-1993</w:t>
            </w:r>
          </w:p>
          <w:p w:rsidR="00C40245" w:rsidRPr="00CD5E95" w:rsidRDefault="00C40245" w:rsidP="002800F9">
            <w:pPr>
              <w:rPr>
                <w:lang w:val="en-IE"/>
              </w:rPr>
            </w:pPr>
            <w:r w:rsidRPr="00CD5E95">
              <w:rPr>
                <w:lang w:val="en-IE"/>
              </w:rPr>
              <w:t>1993-1996</w:t>
            </w:r>
          </w:p>
          <w:p w:rsidR="00C40245" w:rsidRPr="00CD5E95" w:rsidRDefault="00C40245" w:rsidP="002800F9">
            <w:pPr>
              <w:rPr>
                <w:lang w:val="en-IE"/>
              </w:rPr>
            </w:pPr>
          </w:p>
          <w:p w:rsidR="00C40245" w:rsidRPr="00CD5E95" w:rsidRDefault="00C40245" w:rsidP="002800F9">
            <w:pPr>
              <w:rPr>
                <w:lang w:val="en-IE"/>
              </w:rPr>
            </w:pPr>
            <w:r w:rsidRPr="00CD5E95">
              <w:rPr>
                <w:lang w:val="en-IE"/>
              </w:rPr>
              <w:t>1994-1995</w:t>
            </w:r>
          </w:p>
          <w:p w:rsidR="00C40245" w:rsidRPr="00CD5E95" w:rsidRDefault="00C40245" w:rsidP="002800F9">
            <w:pPr>
              <w:rPr>
                <w:lang w:val="en-IE"/>
              </w:rPr>
            </w:pPr>
          </w:p>
          <w:p w:rsidR="00C40245" w:rsidRPr="00CD5E95" w:rsidRDefault="00C40245" w:rsidP="002800F9">
            <w:pPr>
              <w:rPr>
                <w:lang w:val="en-IE"/>
              </w:rPr>
            </w:pPr>
            <w:r w:rsidRPr="00CD5E95">
              <w:rPr>
                <w:lang w:val="en-IE"/>
              </w:rPr>
              <w:t>1995-1996</w:t>
            </w:r>
          </w:p>
          <w:p w:rsidR="00C40245" w:rsidRPr="00CD5E95" w:rsidRDefault="00C40245" w:rsidP="002800F9">
            <w:pPr>
              <w:rPr>
                <w:lang w:val="en-IE"/>
              </w:rPr>
            </w:pPr>
            <w:r w:rsidRPr="00CD5E95">
              <w:rPr>
                <w:lang w:val="en-IE"/>
              </w:rPr>
              <w:t>2001-2002</w:t>
            </w:r>
          </w:p>
          <w:p w:rsidR="00C40245" w:rsidRPr="00CD5E95" w:rsidRDefault="00C40245" w:rsidP="002800F9">
            <w:pPr>
              <w:rPr>
                <w:lang w:val="en-IE"/>
              </w:rPr>
            </w:pPr>
            <w:r w:rsidRPr="00CD5E95">
              <w:rPr>
                <w:lang w:val="en-IE"/>
              </w:rPr>
              <w:t>2001-2002</w:t>
            </w:r>
          </w:p>
          <w:p w:rsidR="00C40245" w:rsidRPr="00CD5E95" w:rsidRDefault="00C40245" w:rsidP="002800F9">
            <w:pPr>
              <w:rPr>
                <w:lang w:val="en-IE"/>
              </w:rPr>
            </w:pPr>
            <w:r w:rsidRPr="00CD5E95">
              <w:rPr>
                <w:lang w:val="en-IE"/>
              </w:rPr>
              <w:t>1999-</w:t>
            </w:r>
          </w:p>
          <w:p w:rsidR="00C40245" w:rsidRPr="00CD5E95" w:rsidRDefault="00C40245" w:rsidP="002800F9">
            <w:pPr>
              <w:rPr>
                <w:lang w:val="en-IE"/>
              </w:rPr>
            </w:pPr>
            <w:r w:rsidRPr="00CD5E95">
              <w:rPr>
                <w:lang w:val="en-IE"/>
              </w:rPr>
              <w:t>2007-</w:t>
            </w:r>
          </w:p>
          <w:p w:rsidR="00C40245" w:rsidRPr="00CD5E95" w:rsidRDefault="00C40245" w:rsidP="002800F9">
            <w:pPr>
              <w:rPr>
                <w:lang w:val="en-IE"/>
              </w:rPr>
            </w:pPr>
            <w:r w:rsidRPr="00CD5E95">
              <w:rPr>
                <w:lang w:val="en-IE"/>
              </w:rPr>
              <w:t>2007-</w:t>
            </w:r>
          </w:p>
          <w:p w:rsidR="00C40245" w:rsidRPr="00CD5E95" w:rsidRDefault="00C40245" w:rsidP="002800F9">
            <w:pPr>
              <w:rPr>
                <w:lang w:val="en-IE"/>
              </w:rPr>
            </w:pPr>
            <w:r w:rsidRPr="00CD5E95">
              <w:rPr>
                <w:lang w:val="en-IE"/>
              </w:rPr>
              <w:t>2007-</w:t>
            </w:r>
          </w:p>
          <w:p w:rsidR="00C40245" w:rsidRPr="00CD5E95" w:rsidRDefault="00C40245" w:rsidP="002800F9">
            <w:pPr>
              <w:rPr>
                <w:lang w:val="en-IE"/>
              </w:rPr>
            </w:pPr>
            <w:r w:rsidRPr="00CD5E95">
              <w:rPr>
                <w:lang w:val="en-IE"/>
              </w:rPr>
              <w:t>2007-</w:t>
            </w:r>
          </w:p>
          <w:p w:rsidR="00C40245" w:rsidRPr="00CD5E95" w:rsidRDefault="00C40245" w:rsidP="002800F9">
            <w:pPr>
              <w:rPr>
                <w:lang w:val="en-IE"/>
              </w:rPr>
            </w:pPr>
            <w:r w:rsidRPr="00CD5E95">
              <w:rPr>
                <w:lang w:val="en-IE"/>
              </w:rPr>
              <w:t>2008-</w:t>
            </w:r>
          </w:p>
          <w:p w:rsidR="00C40245" w:rsidRPr="00CD5E95" w:rsidRDefault="00C40245" w:rsidP="002800F9">
            <w:pPr>
              <w:rPr>
                <w:lang w:val="en-IE"/>
              </w:rPr>
            </w:pPr>
            <w:r w:rsidRPr="00CD5E95">
              <w:rPr>
                <w:lang w:val="en-IE"/>
              </w:rPr>
              <w:t>2008-</w:t>
            </w:r>
          </w:p>
          <w:p w:rsidR="00C40245" w:rsidRPr="00CD5E95" w:rsidRDefault="00C40245" w:rsidP="002800F9">
            <w:pPr>
              <w:rPr>
                <w:lang w:val="en-IE"/>
              </w:rPr>
            </w:pPr>
            <w:r w:rsidRPr="00CD5E95">
              <w:rPr>
                <w:lang w:val="en-IE"/>
              </w:rPr>
              <w:t>2009-</w:t>
            </w:r>
          </w:p>
          <w:p w:rsidR="00C40245" w:rsidRPr="00CD5E95" w:rsidRDefault="00C40245" w:rsidP="002800F9">
            <w:pPr>
              <w:rPr>
                <w:lang w:val="en-IE"/>
              </w:rPr>
            </w:pPr>
            <w:r w:rsidRPr="00CD5E95">
              <w:rPr>
                <w:lang w:val="en-IE"/>
              </w:rPr>
              <w:t>2010-</w:t>
            </w:r>
          </w:p>
          <w:p w:rsidR="00444652" w:rsidRPr="00CD5E95" w:rsidRDefault="00444652" w:rsidP="002800F9">
            <w:pPr>
              <w:rPr>
                <w:lang w:val="en-IE"/>
              </w:rPr>
            </w:pPr>
            <w:r w:rsidRPr="00CD5E95">
              <w:rPr>
                <w:lang w:val="en-IE"/>
              </w:rPr>
              <w:t>2013-</w:t>
            </w:r>
          </w:p>
        </w:tc>
        <w:tc>
          <w:tcPr>
            <w:tcW w:w="7207" w:type="dxa"/>
            <w:tcBorders>
              <w:top w:val="single" w:sz="4" w:space="0" w:color="auto"/>
            </w:tcBorders>
          </w:tcPr>
          <w:p w:rsidR="00C40245" w:rsidRPr="00CD5E95" w:rsidRDefault="00C40245" w:rsidP="002800F9">
            <w:pPr>
              <w:tabs>
                <w:tab w:val="left" w:pos="720"/>
              </w:tabs>
              <w:overflowPunct w:val="0"/>
              <w:autoSpaceDE w:val="0"/>
              <w:autoSpaceDN w:val="0"/>
              <w:adjustRightInd w:val="0"/>
              <w:ind w:left="72"/>
              <w:jc w:val="both"/>
              <w:textAlignment w:val="baseline"/>
            </w:pPr>
            <w:r w:rsidRPr="00CD5E95">
              <w:t>Member, Egyptian Association of Immunologists (EAI).</w:t>
            </w:r>
          </w:p>
          <w:p w:rsidR="00C40245" w:rsidRPr="00CD5E95" w:rsidRDefault="00C40245" w:rsidP="002800F9">
            <w:pPr>
              <w:tabs>
                <w:tab w:val="left" w:pos="720"/>
              </w:tabs>
              <w:overflowPunct w:val="0"/>
              <w:autoSpaceDE w:val="0"/>
              <w:autoSpaceDN w:val="0"/>
              <w:adjustRightInd w:val="0"/>
              <w:ind w:left="72"/>
              <w:jc w:val="both"/>
              <w:textAlignment w:val="baseline"/>
            </w:pPr>
            <w:r w:rsidRPr="00CD5E95">
              <w:t>Member, Egyptian Society of Tropical Medicine, Infections and Parasitology (ESTIP).</w:t>
            </w:r>
          </w:p>
          <w:p w:rsidR="00C40245" w:rsidRPr="00CD5E95" w:rsidRDefault="00C40245" w:rsidP="002800F9">
            <w:pPr>
              <w:tabs>
                <w:tab w:val="left" w:pos="720"/>
              </w:tabs>
              <w:overflowPunct w:val="0"/>
              <w:autoSpaceDE w:val="0"/>
              <w:autoSpaceDN w:val="0"/>
              <w:adjustRightInd w:val="0"/>
              <w:ind w:left="72"/>
              <w:jc w:val="both"/>
              <w:textAlignment w:val="baseline"/>
            </w:pPr>
            <w:r w:rsidRPr="00CD5E95">
              <w:t>Member, Infectious Disease Society of America (IDSA; Associate Member for 3 years).</w:t>
            </w:r>
          </w:p>
          <w:p w:rsidR="00C40245" w:rsidRPr="00CD5E95" w:rsidRDefault="00C40245" w:rsidP="002800F9">
            <w:pPr>
              <w:tabs>
                <w:tab w:val="left" w:pos="720"/>
              </w:tabs>
              <w:overflowPunct w:val="0"/>
              <w:autoSpaceDE w:val="0"/>
              <w:autoSpaceDN w:val="0"/>
              <w:adjustRightInd w:val="0"/>
              <w:ind w:left="72"/>
              <w:jc w:val="both"/>
              <w:textAlignment w:val="baseline"/>
            </w:pPr>
            <w:r w:rsidRPr="00CD5E95">
              <w:t>Member, Egyptian Society for Noise Control (ESNC).</w:t>
            </w:r>
          </w:p>
          <w:p w:rsidR="00C40245" w:rsidRPr="00CD5E95" w:rsidRDefault="00C40245" w:rsidP="002800F9">
            <w:pPr>
              <w:tabs>
                <w:tab w:val="left" w:pos="720"/>
              </w:tabs>
              <w:overflowPunct w:val="0"/>
              <w:autoSpaceDE w:val="0"/>
              <w:autoSpaceDN w:val="0"/>
              <w:adjustRightInd w:val="0"/>
              <w:ind w:left="72"/>
              <w:jc w:val="both"/>
              <w:textAlignment w:val="baseline"/>
            </w:pPr>
            <w:r w:rsidRPr="00CD5E95">
              <w:t>Member, Medical and Dental Defense Union of Scotland (MDDUS).</w:t>
            </w:r>
          </w:p>
          <w:p w:rsidR="00C40245" w:rsidRPr="00CD5E95" w:rsidRDefault="00C40245" w:rsidP="002800F9">
            <w:pPr>
              <w:tabs>
                <w:tab w:val="left" w:pos="720"/>
              </w:tabs>
              <w:overflowPunct w:val="0"/>
              <w:autoSpaceDE w:val="0"/>
              <w:autoSpaceDN w:val="0"/>
              <w:adjustRightInd w:val="0"/>
              <w:ind w:left="72"/>
              <w:jc w:val="both"/>
              <w:textAlignment w:val="baseline"/>
            </w:pPr>
            <w:r w:rsidRPr="00CD5E95">
              <w:t>Member, Edinburgh University Graduates Union.</w:t>
            </w:r>
          </w:p>
          <w:p w:rsidR="00C40245" w:rsidRPr="00CD5E95" w:rsidRDefault="00C40245" w:rsidP="002800F9">
            <w:pPr>
              <w:tabs>
                <w:tab w:val="left" w:pos="720"/>
              </w:tabs>
              <w:overflowPunct w:val="0"/>
              <w:autoSpaceDE w:val="0"/>
              <w:autoSpaceDN w:val="0"/>
              <w:adjustRightInd w:val="0"/>
              <w:ind w:left="72"/>
              <w:jc w:val="both"/>
              <w:textAlignment w:val="baseline"/>
            </w:pPr>
            <w:r w:rsidRPr="00CD5E95">
              <w:t>Literature reviewer, Lippincott Williams &amp; Wilkins, London, UK.</w:t>
            </w:r>
          </w:p>
          <w:p w:rsidR="00C40245" w:rsidRPr="00CD5E95" w:rsidRDefault="00C40245" w:rsidP="002800F9">
            <w:pPr>
              <w:tabs>
                <w:tab w:val="left" w:pos="720"/>
              </w:tabs>
              <w:overflowPunct w:val="0"/>
              <w:autoSpaceDE w:val="0"/>
              <w:autoSpaceDN w:val="0"/>
              <w:adjustRightInd w:val="0"/>
              <w:ind w:left="72"/>
              <w:jc w:val="both"/>
              <w:textAlignment w:val="baseline"/>
            </w:pPr>
            <w:r w:rsidRPr="00CD5E95">
              <w:t>Member, International Association for the Study of Liver (IASL).</w:t>
            </w:r>
          </w:p>
          <w:p w:rsidR="00C40245" w:rsidRPr="00CD5E95" w:rsidRDefault="00C40245" w:rsidP="002800F9">
            <w:pPr>
              <w:tabs>
                <w:tab w:val="left" w:pos="720"/>
              </w:tabs>
              <w:overflowPunct w:val="0"/>
              <w:autoSpaceDE w:val="0"/>
              <w:autoSpaceDN w:val="0"/>
              <w:adjustRightInd w:val="0"/>
              <w:ind w:left="72"/>
              <w:jc w:val="both"/>
              <w:textAlignment w:val="baseline"/>
            </w:pPr>
            <w:r w:rsidRPr="00CD5E95">
              <w:t>Member, Editorial board, Saudi Journal of Gastroenterology.</w:t>
            </w:r>
          </w:p>
          <w:p w:rsidR="00C40245" w:rsidRPr="00CD5E95" w:rsidRDefault="00C40245" w:rsidP="002800F9">
            <w:pPr>
              <w:tabs>
                <w:tab w:val="left" w:pos="720"/>
              </w:tabs>
              <w:overflowPunct w:val="0"/>
              <w:autoSpaceDE w:val="0"/>
              <w:autoSpaceDN w:val="0"/>
              <w:adjustRightInd w:val="0"/>
              <w:ind w:left="72"/>
              <w:jc w:val="both"/>
              <w:textAlignment w:val="baseline"/>
            </w:pPr>
            <w:r w:rsidRPr="00CD5E95">
              <w:t>Member, European Crohn’s and Colitis Organization (ECCO).</w:t>
            </w:r>
          </w:p>
          <w:p w:rsidR="00C40245" w:rsidRPr="00CD5E95" w:rsidRDefault="00C40245" w:rsidP="002800F9">
            <w:pPr>
              <w:tabs>
                <w:tab w:val="left" w:pos="720"/>
              </w:tabs>
              <w:overflowPunct w:val="0"/>
              <w:autoSpaceDE w:val="0"/>
              <w:autoSpaceDN w:val="0"/>
              <w:adjustRightInd w:val="0"/>
              <w:ind w:left="72"/>
              <w:jc w:val="both"/>
              <w:textAlignment w:val="baseline"/>
            </w:pPr>
            <w:r w:rsidRPr="00CD5E95">
              <w:t xml:space="preserve">Member, Saudi Association of Gastroenterology (SAG). </w:t>
            </w:r>
          </w:p>
          <w:p w:rsidR="00C40245" w:rsidRPr="00CD5E95" w:rsidRDefault="00C40245" w:rsidP="002800F9">
            <w:pPr>
              <w:tabs>
                <w:tab w:val="left" w:pos="720"/>
              </w:tabs>
              <w:overflowPunct w:val="0"/>
              <w:autoSpaceDE w:val="0"/>
              <w:autoSpaceDN w:val="0"/>
              <w:adjustRightInd w:val="0"/>
              <w:ind w:left="72"/>
              <w:jc w:val="both"/>
              <w:textAlignment w:val="baseline"/>
            </w:pPr>
            <w:r w:rsidRPr="00CD5E95">
              <w:t>Member, Editorial board, World Journal of Gastroenterology.</w:t>
            </w:r>
          </w:p>
          <w:p w:rsidR="00C40245" w:rsidRPr="00CD5E95" w:rsidRDefault="00C40245" w:rsidP="002800F9">
            <w:pPr>
              <w:tabs>
                <w:tab w:val="left" w:pos="720"/>
              </w:tabs>
              <w:overflowPunct w:val="0"/>
              <w:autoSpaceDE w:val="0"/>
              <w:autoSpaceDN w:val="0"/>
              <w:adjustRightInd w:val="0"/>
              <w:ind w:left="72"/>
              <w:jc w:val="both"/>
              <w:textAlignment w:val="baseline"/>
            </w:pPr>
            <w:r w:rsidRPr="00CD5E95">
              <w:t>Faculty member, APASL Working Party on portal hypertension.</w:t>
            </w:r>
          </w:p>
          <w:p w:rsidR="00C40245" w:rsidRPr="00CD5E95" w:rsidRDefault="00C40245" w:rsidP="002800F9">
            <w:pPr>
              <w:tabs>
                <w:tab w:val="left" w:pos="720"/>
              </w:tabs>
              <w:overflowPunct w:val="0"/>
              <w:autoSpaceDE w:val="0"/>
              <w:autoSpaceDN w:val="0"/>
              <w:adjustRightInd w:val="0"/>
              <w:ind w:left="72"/>
              <w:jc w:val="both"/>
              <w:textAlignment w:val="baseline"/>
            </w:pPr>
            <w:r w:rsidRPr="00CD5E95">
              <w:t>Member, Editorial board, World Journal of Hepatology.</w:t>
            </w:r>
          </w:p>
          <w:p w:rsidR="00C40245" w:rsidRPr="00CD5E95" w:rsidRDefault="00C40245" w:rsidP="002800F9">
            <w:pPr>
              <w:tabs>
                <w:tab w:val="left" w:pos="720"/>
              </w:tabs>
              <w:overflowPunct w:val="0"/>
              <w:autoSpaceDE w:val="0"/>
              <w:autoSpaceDN w:val="0"/>
              <w:adjustRightInd w:val="0"/>
              <w:ind w:left="72"/>
              <w:jc w:val="both"/>
              <w:textAlignment w:val="baseline"/>
            </w:pPr>
            <w:r w:rsidRPr="00CD5E95">
              <w:t>Member, Egyptian Association of Viral Hepatitis.</w:t>
            </w:r>
          </w:p>
          <w:p w:rsidR="00444652" w:rsidRPr="00CD5E95" w:rsidRDefault="00444652" w:rsidP="002800F9">
            <w:pPr>
              <w:tabs>
                <w:tab w:val="left" w:pos="720"/>
              </w:tabs>
              <w:overflowPunct w:val="0"/>
              <w:autoSpaceDE w:val="0"/>
              <w:autoSpaceDN w:val="0"/>
              <w:adjustRightInd w:val="0"/>
              <w:ind w:left="72"/>
              <w:jc w:val="both"/>
              <w:textAlignment w:val="baseline"/>
            </w:pPr>
            <w:r w:rsidRPr="00CD5E95">
              <w:t>Member, Society of Integrated Medicine, Assiut University.</w:t>
            </w:r>
          </w:p>
        </w:tc>
      </w:tr>
    </w:tbl>
    <w:p w:rsidR="00C40245" w:rsidRPr="00CD5E95" w:rsidRDefault="00C40245" w:rsidP="00C40245">
      <w:pPr>
        <w:rPr>
          <w:i/>
          <w:iCs/>
          <w:sz w:val="20"/>
          <w:szCs w:val="20"/>
          <w:lang w:val="en-IE"/>
        </w:rPr>
      </w:pPr>
      <w:r w:rsidRPr="00CD5E95">
        <w:rPr>
          <w:i/>
          <w:iCs/>
          <w:sz w:val="20"/>
          <w:szCs w:val="20"/>
          <w:lang w:val="en-IE"/>
        </w:rPr>
        <w:t xml:space="preserve">APASL; Asian-Pacific Association for the Study of Liver. </w:t>
      </w:r>
    </w:p>
    <w:p w:rsidR="00087F3F" w:rsidRPr="00CD5E95" w:rsidRDefault="00087F3F" w:rsidP="00BE4746">
      <w:pPr>
        <w:pStyle w:val="Heading1"/>
      </w:pPr>
      <w:bookmarkStart w:id="220" w:name="_Toc203182783"/>
      <w:bookmarkStart w:id="221" w:name="_Toc203183055"/>
      <w:bookmarkStart w:id="222" w:name="_Toc215700687"/>
      <w:bookmarkStart w:id="223" w:name="_Toc223344242"/>
      <w:bookmarkStart w:id="224" w:name="_Toc230450430"/>
      <w:bookmarkStart w:id="225" w:name="_Toc265135621"/>
      <w:bookmarkStart w:id="226" w:name="_Toc265136496"/>
      <w:bookmarkStart w:id="227" w:name="_Toc265136840"/>
      <w:bookmarkStart w:id="228" w:name="_Toc274094603"/>
      <w:bookmarkStart w:id="229" w:name="_Toc274095644"/>
      <w:bookmarkStart w:id="230" w:name="_Toc274096037"/>
    </w:p>
    <w:p w:rsidR="000F543C" w:rsidRPr="00CD5E95" w:rsidRDefault="00B53BFD" w:rsidP="00BE4746">
      <w:pPr>
        <w:pStyle w:val="Heading1"/>
      </w:pPr>
      <w:bookmarkStart w:id="231" w:name="_Toc186150676"/>
      <w:bookmarkStart w:id="232" w:name="_Toc186150786"/>
      <w:bookmarkStart w:id="233" w:name="_Toc186150937"/>
      <w:bookmarkStart w:id="234" w:name="_Toc186150965"/>
      <w:bookmarkStart w:id="235" w:name="_Toc193881740"/>
      <w:bookmarkStart w:id="236" w:name="_Toc195695679"/>
      <w:bookmarkStart w:id="237" w:name="_Toc196519464"/>
      <w:bookmarkStart w:id="238" w:name="_Toc196794605"/>
      <w:bookmarkStart w:id="239" w:name="_Toc405253456"/>
      <w:bookmarkStart w:id="240" w:name="_Toc27220139"/>
      <w:bookmarkStart w:id="241" w:name="_Toc318826045"/>
      <w:bookmarkStart w:id="242" w:name="_Toc64804467"/>
      <w:bookmarkStart w:id="243" w:name="_Toc71741129"/>
      <w:bookmarkStart w:id="244" w:name="_Toc71742156"/>
      <w:bookmarkStart w:id="245" w:name="_Toc71742530"/>
      <w:bookmarkStart w:id="246" w:name="_Toc71743679"/>
      <w:bookmarkStart w:id="247" w:name="_Toc75972675"/>
      <w:bookmarkStart w:id="248" w:name="_Toc76575350"/>
      <w:bookmarkStart w:id="249" w:name="_Toc76587878"/>
      <w:bookmarkStart w:id="250" w:name="_Toc76588802"/>
      <w:bookmarkStart w:id="251" w:name="_Toc84743030"/>
      <w:bookmarkStart w:id="252" w:name="_Toc84744213"/>
      <w:bookmarkStart w:id="253" w:name="_Toc103142074"/>
      <w:bookmarkStart w:id="254" w:name="_Toc103153733"/>
      <w:bookmarkStart w:id="255" w:name="_Toc108007785"/>
      <w:bookmarkStart w:id="256" w:name="_Toc115025723"/>
      <w:bookmarkStart w:id="257" w:name="_Toc115806270"/>
      <w:bookmarkStart w:id="258" w:name="_Toc115807118"/>
      <w:bookmarkStart w:id="259" w:name="_Toc129118735"/>
      <w:bookmarkStart w:id="260" w:name="_Toc140219076"/>
      <w:bookmarkStart w:id="261" w:name="_Toc140219175"/>
      <w:bookmarkStart w:id="262" w:name="_Toc144048990"/>
      <w:bookmarkStart w:id="263" w:name="_Toc144296242"/>
      <w:bookmarkStart w:id="264" w:name="_Toc157732350"/>
      <w:bookmarkStart w:id="265" w:name="_Toc157732494"/>
      <w:bookmarkStart w:id="266" w:name="_Toc175678634"/>
      <w:bookmarkStart w:id="267" w:name="_Toc175678822"/>
      <w:bookmarkStart w:id="268" w:name="_Toc203182785"/>
      <w:bookmarkStart w:id="269" w:name="_Toc203183057"/>
      <w:bookmarkStart w:id="270" w:name="_Toc215700689"/>
      <w:bookmarkStart w:id="271" w:name="_Toc223344244"/>
      <w:bookmarkStart w:id="272" w:name="_Toc230450432"/>
      <w:bookmarkStart w:id="273" w:name="_Toc265135623"/>
      <w:bookmarkStart w:id="274" w:name="_Toc265136498"/>
      <w:bookmarkStart w:id="275" w:name="_Toc265136842"/>
      <w:bookmarkStart w:id="276" w:name="_Toc274094605"/>
      <w:bookmarkStart w:id="277" w:name="_Toc274095646"/>
      <w:bookmarkStart w:id="278" w:name="_Toc274096039"/>
      <w:bookmarkStart w:id="279" w:name="_Toc375795916"/>
      <w:bookmarkStart w:id="280" w:name="_Toc375796093"/>
      <w:bookmarkStart w:id="281" w:name="_Toc375798801"/>
      <w:bookmarkStart w:id="282" w:name="_Toc375799019"/>
      <w:bookmarkStart w:id="283" w:name="_Toc380496411"/>
      <w:bookmarkStart w:id="284" w:name="_Toc381985238"/>
      <w:bookmarkStart w:id="285" w:name="_Toc381986526"/>
      <w:bookmarkStart w:id="286" w:name="_Toc394629974"/>
      <w:bookmarkStart w:id="287" w:name="_Toc186150677"/>
      <w:bookmarkStart w:id="288" w:name="_Toc186150787"/>
      <w:bookmarkStart w:id="289" w:name="_Toc186150938"/>
      <w:bookmarkStart w:id="290" w:name="_Toc186150966"/>
      <w:bookmarkStart w:id="291" w:name="_Toc193881741"/>
      <w:bookmarkStart w:id="292" w:name="_Toc195695680"/>
      <w:bookmarkStart w:id="293" w:name="_Toc196519465"/>
      <w:bookmarkStart w:id="294" w:name="_Toc196794606"/>
      <w:bookmarkStart w:id="295" w:name="_Toc405253457"/>
      <w:bookmarkStart w:id="296" w:name="_Toc27220140"/>
      <w:bookmarkStart w:id="297" w:name="_Toc318826046"/>
      <w:bookmarkStart w:id="298" w:name="_Toc64804468"/>
      <w:bookmarkStart w:id="299" w:name="_Toc71741130"/>
      <w:bookmarkStart w:id="300" w:name="_Toc71742157"/>
      <w:bookmarkStart w:id="301" w:name="_Toc71742531"/>
      <w:bookmarkStart w:id="302" w:name="_Toc71743680"/>
      <w:bookmarkStart w:id="303" w:name="_Toc75972676"/>
      <w:bookmarkStart w:id="304" w:name="_Toc76575351"/>
      <w:bookmarkStart w:id="305" w:name="_Toc76587879"/>
      <w:bookmarkStart w:id="306" w:name="_Toc76588803"/>
      <w:bookmarkStart w:id="307" w:name="_Toc84743031"/>
      <w:bookmarkStart w:id="308" w:name="_Toc84744214"/>
      <w:bookmarkStart w:id="309" w:name="_Toc103142075"/>
      <w:bookmarkStart w:id="310" w:name="_Toc103153734"/>
      <w:bookmarkStart w:id="311" w:name="_Toc108007786"/>
      <w:bookmarkStart w:id="312" w:name="_Toc115025724"/>
      <w:bookmarkStart w:id="313" w:name="_Toc115806271"/>
      <w:bookmarkStart w:id="314" w:name="_Toc115807119"/>
      <w:bookmarkStart w:id="315" w:name="_Toc129118736"/>
      <w:bookmarkStart w:id="316" w:name="_Toc140219077"/>
      <w:bookmarkStart w:id="317" w:name="_Toc140219176"/>
      <w:bookmarkStart w:id="318" w:name="_Toc144048991"/>
      <w:bookmarkStart w:id="319" w:name="_Toc144296243"/>
      <w:bookmarkStart w:id="320" w:name="_Toc157732351"/>
      <w:bookmarkStart w:id="321" w:name="_Toc157732495"/>
      <w:bookmarkStart w:id="322" w:name="_Toc175678635"/>
      <w:bookmarkStart w:id="323" w:name="_Toc175678823"/>
      <w:bookmarkEnd w:id="220"/>
      <w:bookmarkEnd w:id="221"/>
      <w:bookmarkEnd w:id="222"/>
      <w:bookmarkEnd w:id="223"/>
      <w:bookmarkEnd w:id="224"/>
      <w:bookmarkEnd w:id="225"/>
      <w:bookmarkEnd w:id="226"/>
      <w:bookmarkEnd w:id="227"/>
      <w:bookmarkEnd w:id="228"/>
      <w:bookmarkEnd w:id="229"/>
      <w:bookmarkEnd w:id="230"/>
      <w:r w:rsidRPr="00CD5E95">
        <w:t>Clinical Fellowship Training &amp; Experiences</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rsidR="00D9579C" w:rsidRPr="00CD5E95" w:rsidRDefault="003C0E4B" w:rsidP="0020324A">
      <w:pPr>
        <w:pStyle w:val="Heading2"/>
        <w:spacing w:before="0" w:after="0"/>
        <w:rPr>
          <w:sz w:val="24"/>
          <w:szCs w:val="24"/>
        </w:rPr>
      </w:pPr>
      <w:bookmarkStart w:id="324" w:name="_Toc203182786"/>
      <w:bookmarkStart w:id="325" w:name="_Toc203183058"/>
      <w:bookmarkStart w:id="326" w:name="_Toc215700690"/>
      <w:bookmarkStart w:id="327" w:name="_Toc223344245"/>
      <w:bookmarkStart w:id="328" w:name="_Toc230450433"/>
      <w:bookmarkStart w:id="329" w:name="_Toc265135624"/>
      <w:bookmarkStart w:id="330" w:name="_Toc265136499"/>
      <w:bookmarkStart w:id="331" w:name="_Toc265136843"/>
      <w:bookmarkStart w:id="332" w:name="_Toc274094606"/>
      <w:bookmarkStart w:id="333" w:name="_Toc274095647"/>
      <w:bookmarkStart w:id="334" w:name="_Toc274096040"/>
      <w:bookmarkStart w:id="335" w:name="_Toc375795917"/>
      <w:bookmarkStart w:id="336" w:name="_Toc375796094"/>
      <w:bookmarkStart w:id="337" w:name="_Toc375798802"/>
      <w:bookmarkStart w:id="338" w:name="_Toc375799020"/>
      <w:bookmarkStart w:id="339" w:name="_Toc380496412"/>
      <w:bookmarkStart w:id="340" w:name="_Toc381985239"/>
      <w:bookmarkStart w:id="341" w:name="_Toc381986527"/>
      <w:bookmarkStart w:id="342" w:name="_Toc394629975"/>
      <w:r w:rsidRPr="00CD5E95">
        <w:rPr>
          <w:sz w:val="24"/>
          <w:szCs w:val="24"/>
        </w:rPr>
        <w:t xml:space="preserve">1. </w:t>
      </w:r>
      <w:r w:rsidR="00D9579C" w:rsidRPr="00CD5E95">
        <w:rPr>
          <w:sz w:val="24"/>
          <w:szCs w:val="24"/>
        </w:rPr>
        <w:t>Assiut, Egypt (1988-1996)</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r w:rsidR="005C50FC" w:rsidRPr="00CD5E95">
        <w:rPr>
          <w:sz w:val="24"/>
          <w:szCs w:val="24"/>
        </w:rPr>
        <w:t xml:space="preserve"> </w:t>
      </w:r>
    </w:p>
    <w:p w:rsidR="00D9579C" w:rsidRPr="00CD5E95" w:rsidRDefault="00D9579C" w:rsidP="00545EF7">
      <w:pPr>
        <w:numPr>
          <w:ilvl w:val="0"/>
          <w:numId w:val="14"/>
        </w:numPr>
        <w:tabs>
          <w:tab w:val="clear" w:pos="1440"/>
          <w:tab w:val="num" w:pos="360"/>
        </w:tabs>
        <w:overflowPunct w:val="0"/>
        <w:autoSpaceDE w:val="0"/>
        <w:autoSpaceDN w:val="0"/>
        <w:adjustRightInd w:val="0"/>
        <w:ind w:left="360"/>
        <w:jc w:val="both"/>
        <w:textAlignment w:val="baseline"/>
      </w:pPr>
      <w:r w:rsidRPr="00CD5E95">
        <w:rPr>
          <w:b/>
          <w:bCs/>
          <w:i/>
          <w:iCs/>
        </w:rPr>
        <w:t>Assiut University Hospital</w:t>
      </w:r>
      <w:r w:rsidRPr="00CD5E95">
        <w:t xml:space="preserve"> is the biggest hospital in Upper Egypt and is the 3rd biggest in the whole country (&gt;2000 bed) with continuous expansion. </w:t>
      </w:r>
    </w:p>
    <w:p w:rsidR="00D9579C" w:rsidRPr="00CD5E95" w:rsidRDefault="00D9579C" w:rsidP="00545EF7">
      <w:pPr>
        <w:jc w:val="both"/>
      </w:pPr>
    </w:p>
    <w:p w:rsidR="00D9579C" w:rsidRPr="00CD5E95" w:rsidRDefault="00D9579C" w:rsidP="005C50FC">
      <w:pPr>
        <w:numPr>
          <w:ilvl w:val="0"/>
          <w:numId w:val="14"/>
        </w:numPr>
        <w:tabs>
          <w:tab w:val="clear" w:pos="1440"/>
          <w:tab w:val="num" w:pos="360"/>
        </w:tabs>
        <w:overflowPunct w:val="0"/>
        <w:autoSpaceDE w:val="0"/>
        <w:autoSpaceDN w:val="0"/>
        <w:adjustRightInd w:val="0"/>
        <w:ind w:left="360"/>
        <w:jc w:val="both"/>
        <w:textAlignment w:val="baseline"/>
      </w:pPr>
      <w:r w:rsidRPr="00CD5E95">
        <w:rPr>
          <w:b/>
          <w:bCs/>
          <w:i/>
          <w:iCs/>
        </w:rPr>
        <w:t>The Department of Tropical Medicine and Gastroenterology</w:t>
      </w:r>
      <w:r w:rsidRPr="00CD5E95">
        <w:t xml:space="preserve"> consists of </w:t>
      </w:r>
      <w:r w:rsidR="001B22DE" w:rsidRPr="00CD5E95">
        <w:t>8</w:t>
      </w:r>
      <w:r w:rsidR="007C06E3" w:rsidRPr="00CD5E95">
        <w:t>3</w:t>
      </w:r>
      <w:r w:rsidR="001B22DE" w:rsidRPr="00CD5E95">
        <w:t xml:space="preserve"> beds</w:t>
      </w:r>
      <w:r w:rsidRPr="00CD5E95">
        <w:t xml:space="preserve"> including Hepatology and Gastroenterology Unit (44 beds), Infectious Diseases &amp; Fevers Unit (28 beds), Gastroenterology Inte</w:t>
      </w:r>
      <w:r w:rsidR="005C50FC" w:rsidRPr="00CD5E95">
        <w:t>nsive</w:t>
      </w:r>
      <w:r w:rsidRPr="00CD5E95">
        <w:t xml:space="preserve"> Care Unit (</w:t>
      </w:r>
      <w:r w:rsidR="001B22DE" w:rsidRPr="00CD5E95">
        <w:t>11</w:t>
      </w:r>
      <w:r w:rsidR="005C50FC" w:rsidRPr="00CD5E95">
        <w:t xml:space="preserve"> </w:t>
      </w:r>
      <w:r w:rsidRPr="00CD5E95">
        <w:t>beds), Interventional Ultrasonography Unit, GI Endoscopy and Laparoscopy Unit</w:t>
      </w:r>
      <w:r w:rsidR="005C50FC" w:rsidRPr="00CD5E95">
        <w:t>, and 3 outpatient clinics (vaccination clinic, Fevers clinic, Gastroenterology clinic) in addition to 6 beds in the Accident and Emergency Unit</w:t>
      </w:r>
      <w:r w:rsidRPr="00CD5E95">
        <w:t xml:space="preserve">. </w:t>
      </w:r>
    </w:p>
    <w:p w:rsidR="00D9579C" w:rsidRPr="00CD5E95" w:rsidRDefault="00D9579C" w:rsidP="00545EF7">
      <w:pPr>
        <w:jc w:val="both"/>
      </w:pPr>
    </w:p>
    <w:p w:rsidR="00D9579C" w:rsidRPr="00CD5E95" w:rsidRDefault="00D9579C" w:rsidP="005C50FC">
      <w:pPr>
        <w:jc w:val="both"/>
      </w:pPr>
      <w:r w:rsidRPr="00CD5E95">
        <w:t xml:space="preserve">During my job in this department, I have worked as a House Officer (Intern) for 4 months, as a Senior House Officer (resident doctor) for 3 years and as a Specialist Registrar </w:t>
      </w:r>
      <w:r w:rsidR="005C50FC" w:rsidRPr="00CD5E95">
        <w:t xml:space="preserve"> and an a</w:t>
      </w:r>
      <w:r w:rsidRPr="00CD5E95">
        <w:t xml:space="preserve">ssistant Lecturer for 4 years &amp; as a </w:t>
      </w:r>
      <w:r w:rsidR="005C50FC" w:rsidRPr="00CD5E95">
        <w:t>c</w:t>
      </w:r>
      <w:r w:rsidRPr="00CD5E95">
        <w:t xml:space="preserve">linical </w:t>
      </w:r>
      <w:r w:rsidR="005C50FC" w:rsidRPr="00CD5E95">
        <w:t>l</w:t>
      </w:r>
      <w:r w:rsidRPr="00CD5E95">
        <w:t>ecturer since December 2003</w:t>
      </w:r>
      <w:r w:rsidR="005C50FC" w:rsidRPr="00CD5E95">
        <w:t xml:space="preserve"> till my travel to the UK in June 1996.</w:t>
      </w:r>
    </w:p>
    <w:p w:rsidR="00D9579C" w:rsidRPr="00CD5E95" w:rsidRDefault="00D9579C" w:rsidP="00545EF7">
      <w:pPr>
        <w:jc w:val="both"/>
      </w:pPr>
    </w:p>
    <w:p w:rsidR="00D9579C" w:rsidRPr="00CD5E95" w:rsidRDefault="00D9579C" w:rsidP="005C50FC">
      <w:pPr>
        <w:jc w:val="both"/>
      </w:pPr>
      <w:r w:rsidRPr="00CD5E95">
        <w:t xml:space="preserve">My clinical duties included outpatient clinic sessions (new and follow up patients), ward rounds, 2-3 shifts per week (each lasting 24 hours, taking care of newly admitted and emergency cases). My duties also included performing GI endoscopy, abdominal ultrasonography. Moreover, I have participated in medical seminars, journal clubs, case </w:t>
      </w:r>
      <w:r w:rsidRPr="00CD5E95">
        <w:lastRenderedPageBreak/>
        <w:t>presentations, conferences, and clinical, immunological &amp; epidemiological research projects.</w:t>
      </w:r>
    </w:p>
    <w:p w:rsidR="00D9579C" w:rsidRPr="00CD5E95" w:rsidRDefault="00D9579C" w:rsidP="00545EF7">
      <w:pPr>
        <w:jc w:val="both"/>
      </w:pPr>
    </w:p>
    <w:p w:rsidR="00D9579C" w:rsidRPr="00CD5E95" w:rsidRDefault="00D9579C" w:rsidP="00545EF7">
      <w:pPr>
        <w:jc w:val="both"/>
      </w:pPr>
      <w:r w:rsidRPr="00CD5E95">
        <w:t>The post was rotational between the different units every 3 or 4 months. The team would gener</w:t>
      </w:r>
      <w:r w:rsidR="00654A4E" w:rsidRPr="00CD5E95">
        <w:t>ally consist of one Professor (</w:t>
      </w:r>
      <w:r w:rsidRPr="00CD5E95">
        <w:t>Senior consultant), one Clinical Lecturer (Consultant), one Assistant Lecturer ( Specialist registrar), and 1-2 Senior House Officer (resident)</w:t>
      </w:r>
      <w:r w:rsidR="005C50FC" w:rsidRPr="00CD5E95">
        <w:t xml:space="preserve"> plus or minus an intern (house officer)</w:t>
      </w:r>
      <w:r w:rsidRPr="00CD5E95">
        <w:t>.</w:t>
      </w:r>
    </w:p>
    <w:p w:rsidR="00D9579C" w:rsidRPr="00CD5E95" w:rsidRDefault="00D9579C" w:rsidP="00545EF7">
      <w:pPr>
        <w:jc w:val="both"/>
      </w:pPr>
    </w:p>
    <w:p w:rsidR="00D9579C" w:rsidRPr="00CD5E95" w:rsidRDefault="00D9579C" w:rsidP="005C50FC">
      <w:pPr>
        <w:jc w:val="both"/>
      </w:pPr>
      <w:r w:rsidRPr="00CD5E95">
        <w:t xml:space="preserve">As regards </w:t>
      </w:r>
      <w:r w:rsidRPr="00CD5E95">
        <w:rPr>
          <w:b/>
          <w:u w:val="single"/>
        </w:rPr>
        <w:t>General Medicine</w:t>
      </w:r>
      <w:r w:rsidRPr="00CD5E95">
        <w:t xml:space="preserve">, I had the chance to deal with </w:t>
      </w:r>
      <w:r w:rsidR="005C50FC" w:rsidRPr="00CD5E95">
        <w:t>thousand</w:t>
      </w:r>
      <w:r w:rsidRPr="00CD5E95">
        <w:t>s of cases in the following specialit</w:t>
      </w:r>
      <w:r w:rsidR="00D11FF5" w:rsidRPr="00CD5E95">
        <w:t>ies</w:t>
      </w:r>
      <w:r w:rsidRPr="00CD5E95">
        <w:t>: Cardiolo</w:t>
      </w:r>
      <w:r w:rsidR="00B4007A" w:rsidRPr="00CD5E95">
        <w:t>gy, Endocrinology &amp; Diabetes, H</w:t>
      </w:r>
      <w:r w:rsidRPr="00CD5E95">
        <w:t>ematology, Nephrology, Respiratory Medicine &amp; TB, and Rheumatology, in addition to dealing with emergency cases.</w:t>
      </w:r>
    </w:p>
    <w:p w:rsidR="00D9579C" w:rsidRPr="00CD5E95" w:rsidRDefault="00D9579C" w:rsidP="00545EF7">
      <w:pPr>
        <w:jc w:val="both"/>
      </w:pPr>
    </w:p>
    <w:p w:rsidR="00D9579C" w:rsidRPr="00CD5E95" w:rsidRDefault="00D9579C" w:rsidP="005C50FC">
      <w:pPr>
        <w:jc w:val="both"/>
        <w:rPr>
          <w:b/>
          <w:bCs/>
        </w:rPr>
      </w:pPr>
      <w:r w:rsidRPr="00CD5E95">
        <w:t xml:space="preserve">During my rotation in the </w:t>
      </w:r>
      <w:r w:rsidRPr="00CD5E95">
        <w:rPr>
          <w:b/>
          <w:u w:val="single"/>
        </w:rPr>
        <w:t>Hepatology, Gastroenterology</w:t>
      </w:r>
      <w:r w:rsidRPr="00CD5E95">
        <w:t xml:space="preserve">, </w:t>
      </w:r>
      <w:r w:rsidRPr="00CD5E95">
        <w:rPr>
          <w:b/>
          <w:u w:val="single"/>
        </w:rPr>
        <w:t>Infectious Diseases &amp; Fevers</w:t>
      </w:r>
      <w:r w:rsidRPr="00CD5E95">
        <w:rPr>
          <w:b/>
        </w:rPr>
        <w:t xml:space="preserve"> Units</w:t>
      </w:r>
      <w:r w:rsidRPr="00CD5E95">
        <w:t>, I have dealt with thousands of patients with liver and gastrointestinal diseases, and systemic infectious diseases especially those prevalent in Egypt (mainly TB, Hepatitis, typhoid fever, meningit</w:t>
      </w:r>
      <w:r w:rsidR="00D11FF5" w:rsidRPr="00CD5E95">
        <w:t>is, brucellosis, chronic diarrh</w:t>
      </w:r>
      <w:r w:rsidRPr="00CD5E95">
        <w:t>ea, PUO, almost all parasitic infections), in addition to hepatic, gastrointestinal, and abdominal emergencies. I have also dealt with hundreds of c</w:t>
      </w:r>
      <w:r w:rsidR="00D11FF5" w:rsidRPr="00CD5E95">
        <w:t>ases presenting with fever ± anemia ± jaundice ± hepato-</w:t>
      </w:r>
      <w:r w:rsidRPr="00CD5E95">
        <w:t>splenomegaly ± lymphadenopathy ± acute abdomen, and cases with hidden sepsis, such as amoebic abscess, psoas abscess, perinephric abscess and subphrenic sepsis plus many others.</w:t>
      </w:r>
      <w:r w:rsidR="005C50FC" w:rsidRPr="00CD5E95">
        <w:t xml:space="preserve"> </w:t>
      </w:r>
      <w:r w:rsidRPr="00CD5E95">
        <w:rPr>
          <w:b/>
          <w:bCs/>
        </w:rPr>
        <w:t>I have also been helping my Egyptian Professors in their private clinics and endoscopy Units.</w:t>
      </w:r>
    </w:p>
    <w:p w:rsidR="00545EF7" w:rsidRPr="00CD5E95" w:rsidRDefault="00545EF7" w:rsidP="00545EF7">
      <w:pPr>
        <w:pStyle w:val="Heading2"/>
        <w:spacing w:before="0" w:after="0"/>
        <w:rPr>
          <w:sz w:val="24"/>
          <w:szCs w:val="24"/>
        </w:rPr>
      </w:pPr>
      <w:bookmarkStart w:id="343" w:name="_Toc405253458"/>
      <w:bookmarkStart w:id="344" w:name="_Toc27220141"/>
      <w:bookmarkStart w:id="345" w:name="_Toc318826047"/>
      <w:bookmarkStart w:id="346" w:name="_Toc64804469"/>
      <w:bookmarkStart w:id="347" w:name="_Toc71741131"/>
      <w:bookmarkStart w:id="348" w:name="_Toc71742158"/>
      <w:bookmarkStart w:id="349" w:name="_Toc71742532"/>
      <w:bookmarkStart w:id="350" w:name="_Toc71743681"/>
      <w:bookmarkStart w:id="351" w:name="_Toc75972677"/>
      <w:bookmarkStart w:id="352" w:name="_Toc76575352"/>
      <w:bookmarkStart w:id="353" w:name="_Toc76587880"/>
      <w:bookmarkStart w:id="354" w:name="_Toc76588804"/>
      <w:bookmarkStart w:id="355" w:name="_Toc84743032"/>
      <w:bookmarkStart w:id="356" w:name="_Toc84744215"/>
      <w:bookmarkStart w:id="357" w:name="_Toc103142076"/>
      <w:bookmarkStart w:id="358" w:name="_Toc103153735"/>
      <w:bookmarkStart w:id="359" w:name="_Toc108007787"/>
      <w:bookmarkStart w:id="360" w:name="_Toc115025725"/>
      <w:bookmarkStart w:id="361" w:name="_Toc115806272"/>
      <w:bookmarkStart w:id="362" w:name="_Toc115807120"/>
      <w:bookmarkStart w:id="363" w:name="_Toc129118737"/>
      <w:bookmarkStart w:id="364" w:name="_Toc140219078"/>
      <w:bookmarkStart w:id="365" w:name="_Toc140219177"/>
      <w:bookmarkStart w:id="366" w:name="_Toc144048992"/>
      <w:bookmarkStart w:id="367" w:name="_Toc144296244"/>
      <w:bookmarkStart w:id="368" w:name="_Toc157732352"/>
      <w:bookmarkStart w:id="369" w:name="_Toc157732496"/>
      <w:bookmarkStart w:id="370" w:name="_Toc175678636"/>
      <w:bookmarkStart w:id="371" w:name="_Toc175678824"/>
      <w:bookmarkStart w:id="372" w:name="_Toc203182787"/>
      <w:bookmarkStart w:id="373" w:name="_Toc203183059"/>
      <w:bookmarkStart w:id="374" w:name="_Toc215700691"/>
      <w:bookmarkStart w:id="375" w:name="_Toc223344246"/>
      <w:bookmarkStart w:id="376" w:name="_Toc230450434"/>
      <w:bookmarkStart w:id="377" w:name="_Toc265135625"/>
      <w:bookmarkStart w:id="378" w:name="_Toc265136500"/>
      <w:bookmarkStart w:id="379" w:name="_Toc265136844"/>
      <w:bookmarkStart w:id="380" w:name="_Toc274094607"/>
      <w:bookmarkStart w:id="381" w:name="_Toc274095648"/>
      <w:bookmarkStart w:id="382" w:name="_Toc274096041"/>
    </w:p>
    <w:p w:rsidR="00D9579C" w:rsidRPr="00CD5E95" w:rsidRDefault="00D9579C" w:rsidP="00545EF7">
      <w:pPr>
        <w:pStyle w:val="Heading2"/>
        <w:spacing w:before="0" w:after="0"/>
        <w:rPr>
          <w:sz w:val="24"/>
          <w:szCs w:val="24"/>
        </w:rPr>
      </w:pPr>
      <w:bookmarkStart w:id="383" w:name="_Toc375795918"/>
      <w:bookmarkStart w:id="384" w:name="_Toc375796095"/>
      <w:bookmarkStart w:id="385" w:name="_Toc375798803"/>
      <w:bookmarkStart w:id="386" w:name="_Toc375799021"/>
      <w:bookmarkStart w:id="387" w:name="_Toc380496413"/>
      <w:bookmarkStart w:id="388" w:name="_Toc381985240"/>
      <w:bookmarkStart w:id="389" w:name="_Toc381986528"/>
      <w:bookmarkStart w:id="390" w:name="_Toc394629976"/>
      <w:r w:rsidRPr="00CD5E95">
        <w:rPr>
          <w:sz w:val="24"/>
          <w:szCs w:val="24"/>
        </w:rPr>
        <w:t>2. Edinburgh, UK (1997-2002):</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p>
    <w:p w:rsidR="00D9579C" w:rsidRPr="00CD5E95" w:rsidRDefault="00D9579C" w:rsidP="00042589">
      <w:pPr>
        <w:jc w:val="both"/>
      </w:pPr>
      <w:r w:rsidRPr="00CD5E95">
        <w:t>Over a period of 6 years, I have worked as Clinical Research Fellow, Clinical Research Associate, Clinical Assistant, and Senior House Officer in the Lothian University Hospitals NHS Trust (Royal Infirmary of Edinburgh</w:t>
      </w:r>
      <w:r w:rsidR="0020324A" w:rsidRPr="00CD5E95">
        <w:t>; RIE</w:t>
      </w:r>
      <w:r w:rsidRPr="00CD5E95">
        <w:t xml:space="preserve"> &amp; Western General Hospital</w:t>
      </w:r>
      <w:r w:rsidR="0020324A" w:rsidRPr="00CD5E95">
        <w:t>; WGH</w:t>
      </w:r>
      <w:r w:rsidRPr="00CD5E95">
        <w:t xml:space="preserve">), after obtaining my </w:t>
      </w:r>
      <w:r w:rsidR="005C50FC" w:rsidRPr="00CD5E95">
        <w:t xml:space="preserve">limited </w:t>
      </w:r>
      <w:r w:rsidRPr="00CD5E95">
        <w:t>General Medical Council (GMC) registration (GMC reference number: 5187427) and under the sponsorship of the Royal College of Physicians of Edinburgh (RCPE) as follows</w:t>
      </w:r>
      <w:r w:rsidR="00042589" w:rsidRPr="00CD5E95">
        <w:t>:</w:t>
      </w:r>
    </w:p>
    <w:tbl>
      <w:tblPr>
        <w:tblW w:w="0" w:type="auto"/>
        <w:tblBorders>
          <w:top w:val="single" w:sz="12" w:space="0" w:color="000000"/>
          <w:bottom w:val="single" w:sz="12" w:space="0" w:color="000000"/>
        </w:tblBorders>
        <w:tblLook w:val="01E0"/>
      </w:tblPr>
      <w:tblGrid>
        <w:gridCol w:w="1342"/>
        <w:gridCol w:w="1310"/>
        <w:gridCol w:w="4116"/>
        <w:gridCol w:w="2088"/>
      </w:tblGrid>
      <w:tr w:rsidR="00D9579C" w:rsidRPr="00CD5E95">
        <w:trPr>
          <w:trHeight w:val="111"/>
        </w:trPr>
        <w:tc>
          <w:tcPr>
            <w:tcW w:w="1342" w:type="dxa"/>
            <w:tcBorders>
              <w:top w:val="single" w:sz="12" w:space="0" w:color="000000"/>
              <w:bottom w:val="single" w:sz="6" w:space="0" w:color="000000"/>
              <w:right w:val="nil"/>
            </w:tcBorders>
          </w:tcPr>
          <w:p w:rsidR="00D9579C" w:rsidRPr="00CD5E95" w:rsidRDefault="00D9579C" w:rsidP="00545EF7">
            <w:pPr>
              <w:jc w:val="center"/>
              <w:rPr>
                <w:b/>
                <w:bCs/>
              </w:rPr>
            </w:pPr>
            <w:r w:rsidRPr="00CD5E95">
              <w:rPr>
                <w:b/>
                <w:bCs/>
              </w:rPr>
              <w:t>From</w:t>
            </w:r>
          </w:p>
        </w:tc>
        <w:tc>
          <w:tcPr>
            <w:tcW w:w="1310" w:type="dxa"/>
            <w:tcBorders>
              <w:left w:val="nil"/>
              <w:bottom w:val="single" w:sz="6" w:space="0" w:color="000000"/>
            </w:tcBorders>
          </w:tcPr>
          <w:p w:rsidR="00D9579C" w:rsidRPr="00CD5E95" w:rsidRDefault="00D9579C" w:rsidP="00545EF7">
            <w:pPr>
              <w:jc w:val="center"/>
              <w:rPr>
                <w:b/>
                <w:bCs/>
              </w:rPr>
            </w:pPr>
            <w:r w:rsidRPr="00CD5E95">
              <w:rPr>
                <w:b/>
                <w:bCs/>
              </w:rPr>
              <w:t>To</w:t>
            </w:r>
          </w:p>
        </w:tc>
        <w:tc>
          <w:tcPr>
            <w:tcW w:w="4116" w:type="dxa"/>
            <w:tcBorders>
              <w:bottom w:val="single" w:sz="6" w:space="0" w:color="000000"/>
            </w:tcBorders>
          </w:tcPr>
          <w:p w:rsidR="00D9579C" w:rsidRPr="00CD5E95" w:rsidRDefault="00D9579C" w:rsidP="00545EF7">
            <w:pPr>
              <w:jc w:val="center"/>
              <w:rPr>
                <w:b/>
                <w:bCs/>
              </w:rPr>
            </w:pPr>
            <w:r w:rsidRPr="00CD5E95">
              <w:rPr>
                <w:b/>
                <w:bCs/>
              </w:rPr>
              <w:t>Title of post</w:t>
            </w:r>
          </w:p>
        </w:tc>
        <w:tc>
          <w:tcPr>
            <w:tcW w:w="2088" w:type="dxa"/>
            <w:tcBorders>
              <w:bottom w:val="single" w:sz="6" w:space="0" w:color="000000"/>
            </w:tcBorders>
          </w:tcPr>
          <w:p w:rsidR="00D9579C" w:rsidRPr="00CD5E95" w:rsidRDefault="00D9579C" w:rsidP="00545EF7">
            <w:pPr>
              <w:jc w:val="center"/>
              <w:rPr>
                <w:b/>
                <w:bCs/>
              </w:rPr>
            </w:pPr>
            <w:r w:rsidRPr="00CD5E95">
              <w:rPr>
                <w:b/>
                <w:bCs/>
              </w:rPr>
              <w:t>Pace</w:t>
            </w:r>
          </w:p>
        </w:tc>
      </w:tr>
      <w:tr w:rsidR="00D9579C" w:rsidRPr="00CD5E95">
        <w:trPr>
          <w:trHeight w:val="111"/>
        </w:trPr>
        <w:tc>
          <w:tcPr>
            <w:tcW w:w="1342" w:type="dxa"/>
            <w:tcBorders>
              <w:right w:val="nil"/>
            </w:tcBorders>
          </w:tcPr>
          <w:p w:rsidR="00D9579C" w:rsidRPr="00CD5E95" w:rsidRDefault="00D9579C" w:rsidP="00545EF7">
            <w:pPr>
              <w:jc w:val="center"/>
            </w:pPr>
            <w:r w:rsidRPr="00CD5E95">
              <w:t>17/04/1997</w:t>
            </w:r>
          </w:p>
        </w:tc>
        <w:tc>
          <w:tcPr>
            <w:tcW w:w="1310" w:type="dxa"/>
            <w:tcBorders>
              <w:left w:val="nil"/>
            </w:tcBorders>
          </w:tcPr>
          <w:p w:rsidR="00D9579C" w:rsidRPr="00CD5E95" w:rsidRDefault="00D9579C" w:rsidP="00545EF7">
            <w:pPr>
              <w:jc w:val="center"/>
            </w:pPr>
            <w:r w:rsidRPr="00CD5E95">
              <w:t>15/04/1998</w:t>
            </w:r>
          </w:p>
        </w:tc>
        <w:tc>
          <w:tcPr>
            <w:tcW w:w="4116" w:type="dxa"/>
          </w:tcPr>
          <w:p w:rsidR="00D9579C" w:rsidRPr="00CD5E95" w:rsidRDefault="00D9579C" w:rsidP="00545EF7">
            <w:r w:rsidRPr="00CD5E95">
              <w:t>Clinical Assistant in Gastroenterology</w:t>
            </w:r>
          </w:p>
        </w:tc>
        <w:tc>
          <w:tcPr>
            <w:tcW w:w="2088" w:type="dxa"/>
          </w:tcPr>
          <w:p w:rsidR="00D9579C" w:rsidRPr="00CD5E95" w:rsidRDefault="0020324A" w:rsidP="00545EF7">
            <w:r w:rsidRPr="00CD5E95">
              <w:t>RIE</w:t>
            </w:r>
          </w:p>
        </w:tc>
      </w:tr>
      <w:tr w:rsidR="00D9579C" w:rsidRPr="00CD5E95">
        <w:trPr>
          <w:trHeight w:val="111"/>
        </w:trPr>
        <w:tc>
          <w:tcPr>
            <w:tcW w:w="1342" w:type="dxa"/>
            <w:tcBorders>
              <w:right w:val="nil"/>
            </w:tcBorders>
          </w:tcPr>
          <w:p w:rsidR="00D9579C" w:rsidRPr="00CD5E95" w:rsidRDefault="00D9579C" w:rsidP="00545EF7">
            <w:pPr>
              <w:jc w:val="center"/>
            </w:pPr>
            <w:r w:rsidRPr="00CD5E95">
              <w:t>16/04/1998</w:t>
            </w:r>
          </w:p>
        </w:tc>
        <w:tc>
          <w:tcPr>
            <w:tcW w:w="1310" w:type="dxa"/>
            <w:tcBorders>
              <w:left w:val="nil"/>
            </w:tcBorders>
          </w:tcPr>
          <w:p w:rsidR="00D9579C" w:rsidRPr="00CD5E95" w:rsidRDefault="00D9579C" w:rsidP="00545EF7">
            <w:pPr>
              <w:jc w:val="center"/>
            </w:pPr>
            <w:r w:rsidRPr="00CD5E95">
              <w:t>22/04/1999</w:t>
            </w:r>
          </w:p>
        </w:tc>
        <w:tc>
          <w:tcPr>
            <w:tcW w:w="4116" w:type="dxa"/>
          </w:tcPr>
          <w:p w:rsidR="00D9579C" w:rsidRPr="00CD5E95" w:rsidRDefault="00D9579C" w:rsidP="00545EF7">
            <w:r w:rsidRPr="00CD5E95">
              <w:t>Clinical Assistant in Gastroenterology/Hepatology</w:t>
            </w:r>
          </w:p>
        </w:tc>
        <w:tc>
          <w:tcPr>
            <w:tcW w:w="2088" w:type="dxa"/>
          </w:tcPr>
          <w:p w:rsidR="00D9579C" w:rsidRPr="00CD5E95" w:rsidRDefault="0020324A" w:rsidP="00545EF7">
            <w:r w:rsidRPr="00CD5E95">
              <w:t>RIE</w:t>
            </w:r>
            <w:r w:rsidR="00D9579C" w:rsidRPr="00CD5E95">
              <w:t xml:space="preserve"> &amp; W</w:t>
            </w:r>
            <w:r w:rsidRPr="00CD5E95">
              <w:t>GH</w:t>
            </w:r>
          </w:p>
        </w:tc>
      </w:tr>
      <w:tr w:rsidR="00D9579C" w:rsidRPr="00CD5E95">
        <w:trPr>
          <w:trHeight w:val="111"/>
        </w:trPr>
        <w:tc>
          <w:tcPr>
            <w:tcW w:w="1342" w:type="dxa"/>
            <w:tcBorders>
              <w:bottom w:val="nil"/>
              <w:right w:val="nil"/>
            </w:tcBorders>
          </w:tcPr>
          <w:p w:rsidR="00D9579C" w:rsidRPr="00CD5E95" w:rsidRDefault="00D9579C" w:rsidP="00545EF7">
            <w:pPr>
              <w:jc w:val="center"/>
            </w:pPr>
            <w:r w:rsidRPr="00CD5E95">
              <w:t>23/04/1999</w:t>
            </w:r>
          </w:p>
        </w:tc>
        <w:tc>
          <w:tcPr>
            <w:tcW w:w="1310" w:type="dxa"/>
            <w:tcBorders>
              <w:left w:val="nil"/>
              <w:bottom w:val="nil"/>
            </w:tcBorders>
          </w:tcPr>
          <w:p w:rsidR="00D9579C" w:rsidRPr="00CD5E95" w:rsidRDefault="00D9579C" w:rsidP="00545EF7">
            <w:pPr>
              <w:jc w:val="center"/>
            </w:pPr>
            <w:r w:rsidRPr="00CD5E95">
              <w:t>29/04/2000</w:t>
            </w:r>
          </w:p>
        </w:tc>
        <w:tc>
          <w:tcPr>
            <w:tcW w:w="4116" w:type="dxa"/>
            <w:tcBorders>
              <w:bottom w:val="nil"/>
            </w:tcBorders>
          </w:tcPr>
          <w:p w:rsidR="00D9579C" w:rsidRPr="00CD5E95" w:rsidRDefault="00D9579C" w:rsidP="00545EF7">
            <w:r w:rsidRPr="00CD5E95">
              <w:t>Clinical Assistant in General Medicine, Gastroenterology and Hepatology</w:t>
            </w:r>
          </w:p>
        </w:tc>
        <w:tc>
          <w:tcPr>
            <w:tcW w:w="2088" w:type="dxa"/>
            <w:tcBorders>
              <w:bottom w:val="nil"/>
            </w:tcBorders>
          </w:tcPr>
          <w:p w:rsidR="00D9579C" w:rsidRPr="00CD5E95" w:rsidRDefault="0020324A" w:rsidP="00545EF7">
            <w:r w:rsidRPr="00CD5E95">
              <w:t>RIE</w:t>
            </w:r>
            <w:r w:rsidR="00D9579C" w:rsidRPr="00CD5E95">
              <w:t xml:space="preserve"> &amp; </w:t>
            </w:r>
            <w:r w:rsidRPr="00CD5E95">
              <w:t>WGH</w:t>
            </w:r>
          </w:p>
        </w:tc>
      </w:tr>
      <w:tr w:rsidR="00D9579C" w:rsidRPr="00CD5E95">
        <w:trPr>
          <w:trHeight w:val="111"/>
        </w:trPr>
        <w:tc>
          <w:tcPr>
            <w:tcW w:w="1342" w:type="dxa"/>
            <w:tcBorders>
              <w:top w:val="nil"/>
              <w:bottom w:val="nil"/>
              <w:right w:val="nil"/>
            </w:tcBorders>
          </w:tcPr>
          <w:p w:rsidR="00D9579C" w:rsidRPr="00CD5E95" w:rsidRDefault="00D9579C" w:rsidP="00545EF7">
            <w:pPr>
              <w:jc w:val="center"/>
            </w:pPr>
            <w:r w:rsidRPr="00CD5E95">
              <w:t>14/07/2000</w:t>
            </w:r>
          </w:p>
        </w:tc>
        <w:tc>
          <w:tcPr>
            <w:tcW w:w="1310" w:type="dxa"/>
            <w:tcBorders>
              <w:top w:val="nil"/>
              <w:left w:val="nil"/>
              <w:bottom w:val="nil"/>
            </w:tcBorders>
          </w:tcPr>
          <w:p w:rsidR="00D9579C" w:rsidRPr="00CD5E95" w:rsidRDefault="00D9579C" w:rsidP="00545EF7">
            <w:pPr>
              <w:jc w:val="center"/>
            </w:pPr>
            <w:r w:rsidRPr="00CD5E95">
              <w:t>04/07/2001</w:t>
            </w:r>
          </w:p>
        </w:tc>
        <w:tc>
          <w:tcPr>
            <w:tcW w:w="4116" w:type="dxa"/>
            <w:tcBorders>
              <w:top w:val="nil"/>
              <w:bottom w:val="nil"/>
            </w:tcBorders>
          </w:tcPr>
          <w:p w:rsidR="00D9579C" w:rsidRPr="00CD5E95" w:rsidRDefault="00D9579C" w:rsidP="00545EF7">
            <w:r w:rsidRPr="00CD5E95">
              <w:t>Clinical Assistant in Gastroenterology, Hepatology and General Medicine,</w:t>
            </w:r>
          </w:p>
        </w:tc>
        <w:tc>
          <w:tcPr>
            <w:tcW w:w="2088" w:type="dxa"/>
            <w:tcBorders>
              <w:top w:val="nil"/>
              <w:bottom w:val="nil"/>
            </w:tcBorders>
          </w:tcPr>
          <w:p w:rsidR="00D9579C" w:rsidRPr="00CD5E95" w:rsidRDefault="00D9579C" w:rsidP="00545EF7">
            <w:r w:rsidRPr="00CD5E95">
              <w:t>Lothian Univ</w:t>
            </w:r>
            <w:r w:rsidR="0020324A" w:rsidRPr="00CD5E95">
              <w:t>.</w:t>
            </w:r>
            <w:r w:rsidRPr="00CD5E95">
              <w:t xml:space="preserve"> Hosp</w:t>
            </w:r>
            <w:r w:rsidR="0020324A" w:rsidRPr="00CD5E95">
              <w:t>.</w:t>
            </w:r>
            <w:r w:rsidRPr="00CD5E95">
              <w:t xml:space="preserve"> NHS Trust</w:t>
            </w:r>
          </w:p>
        </w:tc>
      </w:tr>
      <w:tr w:rsidR="00D9579C" w:rsidRPr="00CD5E95">
        <w:trPr>
          <w:trHeight w:val="111"/>
        </w:trPr>
        <w:tc>
          <w:tcPr>
            <w:tcW w:w="1342" w:type="dxa"/>
            <w:tcBorders>
              <w:top w:val="nil"/>
              <w:bottom w:val="single" w:sz="12" w:space="0" w:color="000000"/>
              <w:right w:val="nil"/>
            </w:tcBorders>
          </w:tcPr>
          <w:p w:rsidR="00D9579C" w:rsidRPr="00CD5E95" w:rsidRDefault="00D9579C" w:rsidP="00545EF7">
            <w:pPr>
              <w:jc w:val="center"/>
            </w:pPr>
            <w:r w:rsidRPr="00CD5E95">
              <w:t>30/08/2001</w:t>
            </w:r>
          </w:p>
        </w:tc>
        <w:tc>
          <w:tcPr>
            <w:tcW w:w="1310" w:type="dxa"/>
            <w:tcBorders>
              <w:top w:val="nil"/>
              <w:left w:val="nil"/>
              <w:bottom w:val="single" w:sz="12" w:space="0" w:color="000000"/>
            </w:tcBorders>
          </w:tcPr>
          <w:p w:rsidR="00D9579C" w:rsidRPr="00CD5E95" w:rsidRDefault="00D9579C" w:rsidP="00545EF7">
            <w:pPr>
              <w:jc w:val="center"/>
            </w:pPr>
            <w:r w:rsidRPr="00CD5E95">
              <w:t>25/08/2002</w:t>
            </w:r>
          </w:p>
        </w:tc>
        <w:tc>
          <w:tcPr>
            <w:tcW w:w="4116" w:type="dxa"/>
            <w:tcBorders>
              <w:top w:val="nil"/>
              <w:bottom w:val="single" w:sz="12" w:space="0" w:color="000000"/>
            </w:tcBorders>
          </w:tcPr>
          <w:p w:rsidR="00D9579C" w:rsidRPr="00CD5E95" w:rsidRDefault="00D9579C" w:rsidP="00545EF7">
            <w:r w:rsidRPr="00CD5E95">
              <w:t>Senior House Officer in General Medicine &amp; Gastroenterology</w:t>
            </w:r>
          </w:p>
        </w:tc>
        <w:tc>
          <w:tcPr>
            <w:tcW w:w="2088" w:type="dxa"/>
            <w:tcBorders>
              <w:top w:val="nil"/>
              <w:bottom w:val="single" w:sz="12" w:space="0" w:color="000000"/>
            </w:tcBorders>
          </w:tcPr>
          <w:p w:rsidR="00D9579C" w:rsidRPr="00CD5E95" w:rsidRDefault="0020324A" w:rsidP="00545EF7">
            <w:r w:rsidRPr="00CD5E95">
              <w:t>RIE</w:t>
            </w:r>
            <w:r w:rsidR="00D9579C" w:rsidRPr="00CD5E95">
              <w:t xml:space="preserve"> &amp; </w:t>
            </w:r>
            <w:r w:rsidRPr="00CD5E95">
              <w:t>WGH</w:t>
            </w:r>
          </w:p>
        </w:tc>
      </w:tr>
    </w:tbl>
    <w:p w:rsidR="00784320" w:rsidRPr="00CD5E95" w:rsidRDefault="00784320" w:rsidP="00545EF7">
      <w:pPr>
        <w:rPr>
          <w:b/>
          <w:bCs/>
          <w:i/>
          <w:iCs/>
        </w:rPr>
      </w:pPr>
    </w:p>
    <w:p w:rsidR="00D9579C" w:rsidRPr="00CD5E95" w:rsidRDefault="00D9579C" w:rsidP="00545EF7">
      <w:pPr>
        <w:rPr>
          <w:b/>
          <w:bCs/>
          <w:i/>
          <w:iCs/>
        </w:rPr>
      </w:pPr>
      <w:r w:rsidRPr="00CD5E95">
        <w:rPr>
          <w:b/>
          <w:bCs/>
          <w:i/>
          <w:iCs/>
        </w:rPr>
        <w:t>Specified clinical duties:</w:t>
      </w:r>
    </w:p>
    <w:p w:rsidR="00D9579C" w:rsidRPr="00CD5E95" w:rsidRDefault="00D9579C" w:rsidP="00545EF7">
      <w:pPr>
        <w:numPr>
          <w:ilvl w:val="0"/>
          <w:numId w:val="5"/>
        </w:numPr>
        <w:tabs>
          <w:tab w:val="left" w:pos="360"/>
        </w:tabs>
        <w:overflowPunct w:val="0"/>
        <w:autoSpaceDE w:val="0"/>
        <w:autoSpaceDN w:val="0"/>
        <w:adjustRightInd w:val="0"/>
        <w:jc w:val="both"/>
        <w:textAlignment w:val="baseline"/>
      </w:pPr>
      <w:r w:rsidRPr="00CD5E95">
        <w:t>Running the Portal Hypertension Clinic in the Department of Medicine, Royal Infirmary of Edinburgh, on session per week.</w:t>
      </w:r>
    </w:p>
    <w:p w:rsidR="00D9579C" w:rsidRPr="00CD5E95" w:rsidRDefault="00D9579C" w:rsidP="00545EF7">
      <w:pPr>
        <w:numPr>
          <w:ilvl w:val="0"/>
          <w:numId w:val="5"/>
        </w:numPr>
        <w:tabs>
          <w:tab w:val="left" w:pos="360"/>
        </w:tabs>
        <w:overflowPunct w:val="0"/>
        <w:autoSpaceDE w:val="0"/>
        <w:autoSpaceDN w:val="0"/>
        <w:adjustRightInd w:val="0"/>
        <w:jc w:val="both"/>
        <w:textAlignment w:val="baseline"/>
      </w:pPr>
      <w:r w:rsidRPr="00CD5E95">
        <w:t>Hepatology &amp; Gastroenterology Ward Rounds twice weekly.</w:t>
      </w:r>
    </w:p>
    <w:p w:rsidR="00D9579C" w:rsidRPr="00CD5E95" w:rsidRDefault="00D9579C" w:rsidP="0020324A">
      <w:pPr>
        <w:numPr>
          <w:ilvl w:val="0"/>
          <w:numId w:val="5"/>
        </w:numPr>
        <w:tabs>
          <w:tab w:val="left" w:pos="360"/>
        </w:tabs>
        <w:overflowPunct w:val="0"/>
        <w:autoSpaceDE w:val="0"/>
        <w:autoSpaceDN w:val="0"/>
        <w:adjustRightInd w:val="0"/>
        <w:jc w:val="both"/>
        <w:textAlignment w:val="baseline"/>
      </w:pPr>
      <w:r w:rsidRPr="00CD5E95">
        <w:lastRenderedPageBreak/>
        <w:t xml:space="preserve">Upper GI endoscopy (mainly diagnostic and some therapeutic) as one session per week in the Centre for Liver and Digestive Disease (CLDD), at the Royal Infirmary of Edinburgh for 9 months (March till November 2001 inclusive) with Drs Andrew Bathgate, Alaister McGilcrest and Peter Hayes.  </w:t>
      </w:r>
    </w:p>
    <w:p w:rsidR="00D9579C" w:rsidRPr="00CD5E95" w:rsidRDefault="00D9579C" w:rsidP="00545EF7">
      <w:pPr>
        <w:numPr>
          <w:ilvl w:val="0"/>
          <w:numId w:val="5"/>
        </w:numPr>
        <w:tabs>
          <w:tab w:val="left" w:pos="360"/>
        </w:tabs>
        <w:overflowPunct w:val="0"/>
        <w:autoSpaceDE w:val="0"/>
        <w:autoSpaceDN w:val="0"/>
        <w:adjustRightInd w:val="0"/>
        <w:jc w:val="both"/>
        <w:textAlignment w:val="baseline"/>
      </w:pPr>
      <w:r w:rsidRPr="00CD5E95">
        <w:t>Locum SHO in the Acute Receiving Unit (ARU), Western General Hospital (WGH), and at the Acute Medical Admission Unit (AMAU) at the Royal Infirmary of Edinburgh (RIE), Edinburgh from January till April 2002.</w:t>
      </w:r>
    </w:p>
    <w:p w:rsidR="00D9579C" w:rsidRPr="00CD5E95" w:rsidRDefault="00D9579C" w:rsidP="00545EF7">
      <w:pPr>
        <w:numPr>
          <w:ilvl w:val="0"/>
          <w:numId w:val="5"/>
        </w:numPr>
        <w:tabs>
          <w:tab w:val="left" w:pos="360"/>
        </w:tabs>
        <w:overflowPunct w:val="0"/>
        <w:autoSpaceDE w:val="0"/>
        <w:autoSpaceDN w:val="0"/>
        <w:adjustRightInd w:val="0"/>
        <w:jc w:val="both"/>
        <w:textAlignment w:val="baseline"/>
      </w:pPr>
      <w:r w:rsidRPr="00CD5E95">
        <w:t>Full-time substantive SHO post in the Acute Medical Assessment Unit (AMAU) including being the Medical Registrar in the Accident &amp; Emergency at the RIE from 29 April till 6 August 2002</w:t>
      </w:r>
      <w:r w:rsidR="0020324A" w:rsidRPr="00CD5E95">
        <w:t xml:space="preserve"> under supervision of Dr. Derek Bell</w:t>
      </w:r>
      <w:r w:rsidRPr="00CD5E95">
        <w:t>.</w:t>
      </w:r>
    </w:p>
    <w:p w:rsidR="00D9579C" w:rsidRPr="00CD5E95" w:rsidRDefault="00D9579C" w:rsidP="00545EF7">
      <w:pPr>
        <w:numPr>
          <w:ilvl w:val="0"/>
          <w:numId w:val="5"/>
        </w:numPr>
        <w:tabs>
          <w:tab w:val="left" w:pos="360"/>
        </w:tabs>
        <w:overflowPunct w:val="0"/>
        <w:autoSpaceDE w:val="0"/>
        <w:autoSpaceDN w:val="0"/>
        <w:adjustRightInd w:val="0"/>
        <w:jc w:val="both"/>
        <w:textAlignment w:val="baseline"/>
      </w:pPr>
      <w:r w:rsidRPr="00CD5E95">
        <w:t xml:space="preserve">Attend regularly the Medical Grand-round, Post-graduate Meetings, Morbidity &amp; Mortality Meetings, Histopathology Meetings, Meet the Surgeons/Radiologists Meetings, Liver Transplant Assessment Meetings and Revisions of the Liver Transplantation Agenda.   </w:t>
      </w:r>
    </w:p>
    <w:p w:rsidR="00D9579C" w:rsidRPr="00CD5E95" w:rsidRDefault="00D9579C" w:rsidP="0020324A">
      <w:pPr>
        <w:numPr>
          <w:ilvl w:val="0"/>
          <w:numId w:val="5"/>
        </w:numPr>
        <w:tabs>
          <w:tab w:val="left" w:pos="360"/>
        </w:tabs>
        <w:overflowPunct w:val="0"/>
        <w:autoSpaceDE w:val="0"/>
        <w:autoSpaceDN w:val="0"/>
        <w:adjustRightInd w:val="0"/>
        <w:jc w:val="both"/>
        <w:textAlignment w:val="baseline"/>
      </w:pPr>
      <w:r w:rsidRPr="00CD5E95">
        <w:t xml:space="preserve">I have also </w:t>
      </w:r>
      <w:r w:rsidR="0020324A" w:rsidRPr="00CD5E95">
        <w:t>participated in running 2</w:t>
      </w:r>
      <w:r w:rsidRPr="00CD5E95">
        <w:t xml:space="preserve"> </w:t>
      </w:r>
      <w:r w:rsidR="0020324A" w:rsidRPr="00CD5E95">
        <w:t xml:space="preserve">randomized </w:t>
      </w:r>
      <w:r w:rsidRPr="00CD5E95">
        <w:t xml:space="preserve">clinical trials in </w:t>
      </w:r>
      <w:r w:rsidR="0020324A" w:rsidRPr="00CD5E95">
        <w:t xml:space="preserve">the field of </w:t>
      </w:r>
      <w:r w:rsidRPr="00CD5E95">
        <w:t xml:space="preserve">1ry </w:t>
      </w:r>
      <w:r w:rsidR="0020324A" w:rsidRPr="00CD5E95">
        <w:t>&amp;</w:t>
      </w:r>
      <w:r w:rsidRPr="00CD5E95">
        <w:t xml:space="preserve"> 2ry prophylaxis of portal hypertension. </w:t>
      </w:r>
    </w:p>
    <w:p w:rsidR="00D9579C" w:rsidRPr="00CD5E95" w:rsidRDefault="00D9579C" w:rsidP="00545EF7">
      <w:pPr>
        <w:numPr>
          <w:ilvl w:val="0"/>
          <w:numId w:val="5"/>
        </w:numPr>
        <w:tabs>
          <w:tab w:val="left" w:pos="360"/>
        </w:tabs>
        <w:overflowPunct w:val="0"/>
        <w:autoSpaceDE w:val="0"/>
        <w:autoSpaceDN w:val="0"/>
        <w:adjustRightInd w:val="0"/>
        <w:jc w:val="both"/>
        <w:textAlignment w:val="baseline"/>
      </w:pPr>
      <w:r w:rsidRPr="00CD5E95">
        <w:t>All my other research was clinical concentrating on the areas of: Portal hypertension, Ascites pathogenesis, Transjugular intrahepatic portosystemic shunt, Hemodynamic studies, and Clinical pharmacology of vaso-active mediators.</w:t>
      </w:r>
      <w:r w:rsidR="0020324A" w:rsidRPr="00CD5E95">
        <w:t xml:space="preserve"> </w:t>
      </w:r>
    </w:p>
    <w:p w:rsidR="0020324A" w:rsidRPr="00CD5E95" w:rsidRDefault="0020324A" w:rsidP="0020324A">
      <w:pPr>
        <w:numPr>
          <w:ilvl w:val="0"/>
          <w:numId w:val="5"/>
        </w:numPr>
        <w:tabs>
          <w:tab w:val="left" w:pos="360"/>
        </w:tabs>
        <w:overflowPunct w:val="0"/>
        <w:autoSpaceDE w:val="0"/>
        <w:autoSpaceDN w:val="0"/>
        <w:adjustRightInd w:val="0"/>
        <w:jc w:val="both"/>
        <w:textAlignment w:val="baseline"/>
      </w:pPr>
      <w:r w:rsidRPr="00CD5E95">
        <w:t>I have also worked as Research Associate in Edinburgh University for 1 year conducting hemodynamics research with Prof. David J. Webb and Proessor David E. Newby sponsored by a grant from Johnson &amp; Johnson Co.</w:t>
      </w:r>
    </w:p>
    <w:p w:rsidR="00545EF7" w:rsidRPr="00CD5E95" w:rsidRDefault="00545EF7" w:rsidP="00545EF7">
      <w:pPr>
        <w:pStyle w:val="Heading2"/>
        <w:spacing w:before="0" w:after="0"/>
        <w:rPr>
          <w:sz w:val="24"/>
          <w:szCs w:val="24"/>
        </w:rPr>
      </w:pPr>
      <w:bookmarkStart w:id="391" w:name="_Toc103142077"/>
      <w:bookmarkStart w:id="392" w:name="_Toc103153736"/>
      <w:bookmarkStart w:id="393" w:name="_Toc108007788"/>
      <w:bookmarkStart w:id="394" w:name="_Toc115025726"/>
      <w:bookmarkStart w:id="395" w:name="_Toc115806273"/>
      <w:bookmarkStart w:id="396" w:name="_Toc115807121"/>
      <w:bookmarkStart w:id="397" w:name="_Toc129118738"/>
      <w:bookmarkStart w:id="398" w:name="_Toc140219079"/>
      <w:bookmarkStart w:id="399" w:name="_Toc140219178"/>
      <w:bookmarkStart w:id="400" w:name="_Toc144048993"/>
      <w:bookmarkStart w:id="401" w:name="_Toc144296245"/>
      <w:bookmarkStart w:id="402" w:name="_Toc157732353"/>
      <w:bookmarkStart w:id="403" w:name="_Toc157732497"/>
      <w:bookmarkStart w:id="404" w:name="_Toc175678637"/>
      <w:bookmarkStart w:id="405" w:name="_Toc175678825"/>
      <w:bookmarkStart w:id="406" w:name="_Toc203182788"/>
      <w:bookmarkStart w:id="407" w:name="_Toc203183060"/>
      <w:bookmarkStart w:id="408" w:name="_Toc215700692"/>
      <w:bookmarkStart w:id="409" w:name="_Toc223344247"/>
      <w:bookmarkStart w:id="410" w:name="_Toc230450435"/>
      <w:bookmarkStart w:id="411" w:name="_Toc265135626"/>
      <w:bookmarkStart w:id="412" w:name="_Toc265136501"/>
      <w:bookmarkStart w:id="413" w:name="_Toc265136845"/>
      <w:bookmarkStart w:id="414" w:name="_Toc274094608"/>
      <w:bookmarkStart w:id="415" w:name="_Toc274095649"/>
      <w:bookmarkStart w:id="416" w:name="_Toc274096042"/>
      <w:bookmarkStart w:id="417" w:name="_Toc186150678"/>
      <w:bookmarkStart w:id="418" w:name="_Toc186150788"/>
      <w:bookmarkStart w:id="419" w:name="_Toc186150939"/>
      <w:bookmarkStart w:id="420" w:name="_Toc186150967"/>
      <w:bookmarkStart w:id="421" w:name="_Toc193881742"/>
      <w:bookmarkStart w:id="422" w:name="_Toc195695681"/>
      <w:bookmarkStart w:id="423" w:name="_Toc196519466"/>
      <w:bookmarkStart w:id="424" w:name="_Toc196794607"/>
      <w:bookmarkStart w:id="425" w:name="_Toc405253459"/>
      <w:bookmarkStart w:id="426" w:name="_Toc27220142"/>
      <w:bookmarkStart w:id="427" w:name="_Toc318826048"/>
      <w:bookmarkStart w:id="428" w:name="_Toc64804470"/>
      <w:bookmarkStart w:id="429" w:name="_Toc71741132"/>
      <w:bookmarkStart w:id="430" w:name="_Toc71742159"/>
      <w:bookmarkStart w:id="431" w:name="_Toc71742533"/>
      <w:bookmarkStart w:id="432" w:name="_Toc71743682"/>
      <w:bookmarkStart w:id="433" w:name="_Toc75972678"/>
      <w:bookmarkStart w:id="434" w:name="_Toc76575353"/>
      <w:bookmarkStart w:id="435" w:name="_Toc76587881"/>
      <w:bookmarkStart w:id="436" w:name="_Toc76588805"/>
      <w:bookmarkStart w:id="437" w:name="_Toc84743033"/>
      <w:bookmarkStart w:id="438" w:name="_Toc84744216"/>
    </w:p>
    <w:p w:rsidR="00D9579C" w:rsidRPr="00CD5E95" w:rsidRDefault="003C0E4B" w:rsidP="00545EF7">
      <w:pPr>
        <w:pStyle w:val="Heading2"/>
        <w:spacing w:before="0" w:after="0"/>
        <w:rPr>
          <w:sz w:val="24"/>
          <w:szCs w:val="24"/>
        </w:rPr>
      </w:pPr>
      <w:bookmarkStart w:id="439" w:name="_Toc375795919"/>
      <w:bookmarkStart w:id="440" w:name="_Toc375796096"/>
      <w:bookmarkStart w:id="441" w:name="_Toc375798804"/>
      <w:bookmarkStart w:id="442" w:name="_Toc375799022"/>
      <w:bookmarkStart w:id="443" w:name="_Toc380496414"/>
      <w:bookmarkStart w:id="444" w:name="_Toc381985241"/>
      <w:bookmarkStart w:id="445" w:name="_Toc381986529"/>
      <w:bookmarkStart w:id="446" w:name="_Toc394629977"/>
      <w:r w:rsidRPr="00CD5E95">
        <w:rPr>
          <w:sz w:val="24"/>
          <w:szCs w:val="24"/>
        </w:rPr>
        <w:t xml:space="preserve">3. </w:t>
      </w:r>
      <w:r w:rsidR="00D9579C" w:rsidRPr="00CD5E95">
        <w:rPr>
          <w:sz w:val="24"/>
          <w:szCs w:val="24"/>
        </w:rPr>
        <w:t>Assiut University</w:t>
      </w:r>
      <w:r w:rsidR="00DC7AE3" w:rsidRPr="00CD5E95">
        <w:rPr>
          <w:sz w:val="24"/>
          <w:szCs w:val="24"/>
        </w:rPr>
        <w:t>, EGYPT</w:t>
      </w:r>
      <w:r w:rsidR="00D9579C" w:rsidRPr="00CD5E95">
        <w:rPr>
          <w:sz w:val="24"/>
          <w:szCs w:val="24"/>
        </w:rPr>
        <w:t xml:space="preserve"> (9/02-1/05):</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39"/>
      <w:bookmarkEnd w:id="440"/>
      <w:bookmarkEnd w:id="441"/>
      <w:bookmarkEnd w:id="442"/>
      <w:bookmarkEnd w:id="443"/>
      <w:bookmarkEnd w:id="444"/>
      <w:bookmarkEnd w:id="445"/>
      <w:bookmarkEnd w:id="446"/>
    </w:p>
    <w:p w:rsidR="00D9579C" w:rsidRPr="00CD5E95" w:rsidRDefault="00CD209B" w:rsidP="00545EF7">
      <w:pPr>
        <w:pStyle w:val="Heading3"/>
        <w:spacing w:before="0" w:after="0"/>
        <w:jc w:val="both"/>
        <w:rPr>
          <w:sz w:val="24"/>
          <w:szCs w:val="24"/>
        </w:rPr>
      </w:pPr>
      <w:bookmarkStart w:id="447" w:name="_Toc71741157"/>
      <w:bookmarkStart w:id="448" w:name="_Toc71742186"/>
      <w:bookmarkStart w:id="449" w:name="_Toc71742560"/>
      <w:bookmarkStart w:id="450" w:name="_Toc71743709"/>
      <w:bookmarkStart w:id="451" w:name="_Toc75972705"/>
      <w:bookmarkStart w:id="452" w:name="_Toc76575381"/>
      <w:bookmarkStart w:id="453" w:name="_Toc76587909"/>
      <w:bookmarkStart w:id="454" w:name="_Toc76588834"/>
      <w:bookmarkStart w:id="455" w:name="_Toc84743061"/>
      <w:bookmarkStart w:id="456" w:name="_Toc84744244"/>
      <w:bookmarkStart w:id="457" w:name="_Toc103142078"/>
      <w:bookmarkStart w:id="458" w:name="_Toc103153737"/>
      <w:bookmarkStart w:id="459" w:name="_Toc108007789"/>
      <w:bookmarkStart w:id="460" w:name="_Toc115025727"/>
      <w:bookmarkStart w:id="461" w:name="_Toc115806274"/>
      <w:bookmarkStart w:id="462" w:name="_Toc115807122"/>
      <w:bookmarkStart w:id="463" w:name="_Toc129118739"/>
      <w:bookmarkStart w:id="464" w:name="_Toc140219080"/>
      <w:bookmarkStart w:id="465" w:name="_Toc140219179"/>
      <w:bookmarkStart w:id="466" w:name="_Toc144048994"/>
      <w:bookmarkStart w:id="467" w:name="_Toc144296246"/>
      <w:bookmarkStart w:id="468" w:name="_Toc157732354"/>
      <w:bookmarkStart w:id="469" w:name="_Toc157732498"/>
      <w:bookmarkStart w:id="470" w:name="_Toc175678638"/>
      <w:bookmarkStart w:id="471" w:name="_Toc175678826"/>
      <w:bookmarkStart w:id="472" w:name="_Toc203182789"/>
      <w:bookmarkStart w:id="473" w:name="_Toc203183061"/>
      <w:bookmarkStart w:id="474" w:name="_Toc215700693"/>
      <w:bookmarkStart w:id="475" w:name="_Toc223344248"/>
      <w:bookmarkStart w:id="476" w:name="_Toc230450436"/>
      <w:bookmarkStart w:id="477" w:name="_Toc265135627"/>
      <w:bookmarkStart w:id="478" w:name="_Toc265136502"/>
      <w:bookmarkStart w:id="479" w:name="_Toc265136846"/>
      <w:bookmarkStart w:id="480" w:name="_Toc274094609"/>
      <w:bookmarkStart w:id="481" w:name="_Toc274095650"/>
      <w:bookmarkStart w:id="482" w:name="_Toc274096043"/>
      <w:bookmarkStart w:id="483" w:name="_Toc375795920"/>
      <w:bookmarkStart w:id="484" w:name="_Toc375796097"/>
      <w:bookmarkStart w:id="485" w:name="_Toc375798805"/>
      <w:bookmarkStart w:id="486" w:name="_Toc375799023"/>
      <w:bookmarkStart w:id="487" w:name="_Toc380496415"/>
      <w:bookmarkStart w:id="488" w:name="_Toc381985242"/>
      <w:bookmarkStart w:id="489" w:name="_Toc394628554"/>
      <w:bookmarkStart w:id="490" w:name="_Toc394629978"/>
      <w:r w:rsidRPr="00CD5E95">
        <w:rPr>
          <w:sz w:val="24"/>
          <w:szCs w:val="24"/>
        </w:rPr>
        <w:t xml:space="preserve">1. </w:t>
      </w:r>
      <w:r w:rsidR="00D9579C" w:rsidRPr="00CD5E95">
        <w:rPr>
          <w:sz w:val="24"/>
          <w:szCs w:val="24"/>
        </w:rPr>
        <w:t>Clinical duties:</w:t>
      </w:r>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r w:rsidR="00D9579C" w:rsidRPr="00CD5E95">
        <w:rPr>
          <w:sz w:val="24"/>
          <w:szCs w:val="24"/>
        </w:rPr>
        <w:t xml:space="preserve"> </w:t>
      </w:r>
    </w:p>
    <w:p w:rsidR="00D9579C" w:rsidRPr="00CD5E95" w:rsidRDefault="00D9579C" w:rsidP="00545EF7">
      <w:pPr>
        <w:tabs>
          <w:tab w:val="left" w:pos="360"/>
        </w:tabs>
        <w:ind w:right="-46"/>
        <w:jc w:val="both"/>
      </w:pPr>
      <w:r w:rsidRPr="00CD5E95">
        <w:t>This includes day-to-day management of patients in the out-patient clinic, in-patient wards &amp; the private sectors of the hospital. This involves routine &amp; emergency clinical, intervention ultrasonography and endoscopy (diagnostic &amp; therapeutic; upper &amp; lower), in addition to sharing in supervision of the Hepatitis Clinic, Ozone Therapy Unit, Vaccination Clinic. I am also doing one night shift every week covering emergency admissions and doing emergency sclerotherapy for cases with acute episodes of variceal bleeding.</w:t>
      </w:r>
    </w:p>
    <w:p w:rsidR="00D9579C" w:rsidRPr="00CD5E95" w:rsidRDefault="00D9579C" w:rsidP="00545EF7">
      <w:pPr>
        <w:pStyle w:val="Heading3"/>
        <w:spacing w:before="0" w:after="0"/>
        <w:ind w:right="-46"/>
        <w:jc w:val="both"/>
        <w:rPr>
          <w:sz w:val="24"/>
          <w:szCs w:val="24"/>
        </w:rPr>
      </w:pPr>
      <w:r w:rsidRPr="00CD5E95">
        <w:rPr>
          <w:sz w:val="24"/>
          <w:szCs w:val="24"/>
        </w:rPr>
        <w:t xml:space="preserve"> </w:t>
      </w:r>
      <w:bookmarkStart w:id="491" w:name="_Toc71741158"/>
      <w:bookmarkStart w:id="492" w:name="_Toc71742187"/>
      <w:bookmarkStart w:id="493" w:name="_Toc71742561"/>
    </w:p>
    <w:p w:rsidR="00D9579C" w:rsidRPr="00CD5E95" w:rsidRDefault="00D9579C" w:rsidP="00545EF7">
      <w:pPr>
        <w:pStyle w:val="Heading3"/>
        <w:spacing w:before="0" w:after="0"/>
        <w:ind w:right="-46"/>
        <w:jc w:val="both"/>
        <w:rPr>
          <w:sz w:val="24"/>
          <w:szCs w:val="24"/>
        </w:rPr>
      </w:pPr>
      <w:bookmarkStart w:id="494" w:name="_Toc71743710"/>
      <w:bookmarkStart w:id="495" w:name="_Toc75972706"/>
      <w:bookmarkStart w:id="496" w:name="_Toc76575382"/>
      <w:bookmarkStart w:id="497" w:name="_Toc76587910"/>
      <w:bookmarkStart w:id="498" w:name="_Toc76588835"/>
      <w:bookmarkStart w:id="499" w:name="_Toc84743062"/>
      <w:bookmarkStart w:id="500" w:name="_Toc84744245"/>
      <w:bookmarkStart w:id="501" w:name="_Toc103142079"/>
      <w:bookmarkStart w:id="502" w:name="_Toc103153738"/>
      <w:bookmarkStart w:id="503" w:name="_Toc108007790"/>
      <w:bookmarkStart w:id="504" w:name="_Toc115025728"/>
      <w:bookmarkStart w:id="505" w:name="_Toc115806275"/>
      <w:bookmarkStart w:id="506" w:name="_Toc115807123"/>
      <w:bookmarkStart w:id="507" w:name="_Toc129118740"/>
      <w:bookmarkStart w:id="508" w:name="_Toc140219081"/>
      <w:bookmarkStart w:id="509" w:name="_Toc140219180"/>
      <w:bookmarkStart w:id="510" w:name="_Toc144048995"/>
      <w:bookmarkStart w:id="511" w:name="_Toc144296247"/>
      <w:bookmarkStart w:id="512" w:name="_Toc157732355"/>
      <w:bookmarkStart w:id="513" w:name="_Toc157732499"/>
      <w:bookmarkStart w:id="514" w:name="_Toc175678639"/>
      <w:bookmarkStart w:id="515" w:name="_Toc175678827"/>
      <w:bookmarkStart w:id="516" w:name="_Toc203182790"/>
      <w:bookmarkStart w:id="517" w:name="_Toc203183062"/>
      <w:bookmarkStart w:id="518" w:name="_Toc215700694"/>
      <w:bookmarkStart w:id="519" w:name="_Toc223344249"/>
      <w:bookmarkStart w:id="520" w:name="_Toc230450437"/>
      <w:bookmarkStart w:id="521" w:name="_Toc265135628"/>
      <w:bookmarkStart w:id="522" w:name="_Toc265136503"/>
      <w:bookmarkStart w:id="523" w:name="_Toc265136847"/>
      <w:bookmarkStart w:id="524" w:name="_Toc274094610"/>
      <w:bookmarkStart w:id="525" w:name="_Toc274095651"/>
      <w:bookmarkStart w:id="526" w:name="_Toc274096044"/>
      <w:bookmarkStart w:id="527" w:name="_Toc375795921"/>
      <w:bookmarkStart w:id="528" w:name="_Toc375796098"/>
      <w:bookmarkStart w:id="529" w:name="_Toc375798806"/>
      <w:bookmarkStart w:id="530" w:name="_Toc375799024"/>
      <w:bookmarkStart w:id="531" w:name="_Toc380496416"/>
      <w:bookmarkStart w:id="532" w:name="_Toc381985243"/>
      <w:bookmarkStart w:id="533" w:name="_Toc394628555"/>
      <w:bookmarkStart w:id="534" w:name="_Toc394629979"/>
      <w:r w:rsidRPr="00CD5E95">
        <w:rPr>
          <w:sz w:val="24"/>
          <w:szCs w:val="24"/>
        </w:rPr>
        <w:t>2. Research duties:</w:t>
      </w:r>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r w:rsidRPr="00CD5E95">
        <w:rPr>
          <w:sz w:val="24"/>
          <w:szCs w:val="24"/>
        </w:rPr>
        <w:t xml:space="preserve"> </w:t>
      </w:r>
    </w:p>
    <w:p w:rsidR="00D9579C" w:rsidRPr="00CD5E95" w:rsidRDefault="00D9579C" w:rsidP="00545EF7">
      <w:pPr>
        <w:tabs>
          <w:tab w:val="left" w:pos="0"/>
          <w:tab w:val="left" w:pos="426"/>
        </w:tabs>
        <w:ind w:right="-46"/>
        <w:jc w:val="both"/>
      </w:pPr>
      <w:r w:rsidRPr="00CD5E95">
        <w:t>I helped in planning, writing, conducting and supervising research projects both in Assiut University and in Edinburgh, UK.</w:t>
      </w:r>
    </w:p>
    <w:p w:rsidR="00D9579C" w:rsidRPr="00CD5E95" w:rsidRDefault="00D9579C" w:rsidP="00545EF7">
      <w:pPr>
        <w:pStyle w:val="Heading3"/>
        <w:spacing w:before="0" w:after="0"/>
        <w:ind w:right="-46"/>
        <w:jc w:val="both"/>
        <w:rPr>
          <w:sz w:val="24"/>
          <w:szCs w:val="24"/>
        </w:rPr>
      </w:pPr>
      <w:bookmarkStart w:id="535" w:name="_Toc71741159"/>
      <w:bookmarkStart w:id="536" w:name="_Toc71742188"/>
      <w:bookmarkStart w:id="537" w:name="_Toc71742562"/>
    </w:p>
    <w:p w:rsidR="00D9579C" w:rsidRPr="00CD5E95" w:rsidRDefault="00D9579C" w:rsidP="00545EF7">
      <w:pPr>
        <w:pStyle w:val="Heading3"/>
        <w:spacing w:before="0" w:after="0"/>
        <w:ind w:right="-46"/>
        <w:jc w:val="both"/>
        <w:rPr>
          <w:sz w:val="24"/>
          <w:szCs w:val="24"/>
        </w:rPr>
      </w:pPr>
      <w:bookmarkStart w:id="538" w:name="_Toc71743711"/>
      <w:bookmarkStart w:id="539" w:name="_Toc75972707"/>
      <w:bookmarkStart w:id="540" w:name="_Toc76575383"/>
      <w:bookmarkStart w:id="541" w:name="_Toc76587911"/>
      <w:bookmarkStart w:id="542" w:name="_Toc76588836"/>
      <w:bookmarkStart w:id="543" w:name="_Toc84743063"/>
      <w:bookmarkStart w:id="544" w:name="_Toc84744246"/>
      <w:bookmarkStart w:id="545" w:name="_Toc103142080"/>
      <w:bookmarkStart w:id="546" w:name="_Toc103153739"/>
      <w:bookmarkStart w:id="547" w:name="_Toc108007791"/>
      <w:bookmarkStart w:id="548" w:name="_Toc115025729"/>
      <w:bookmarkStart w:id="549" w:name="_Toc115806276"/>
      <w:bookmarkStart w:id="550" w:name="_Toc115807124"/>
      <w:bookmarkStart w:id="551" w:name="_Toc129118741"/>
      <w:bookmarkStart w:id="552" w:name="_Toc140219082"/>
      <w:bookmarkStart w:id="553" w:name="_Toc140219181"/>
      <w:bookmarkStart w:id="554" w:name="_Toc144048996"/>
      <w:bookmarkStart w:id="555" w:name="_Toc144296248"/>
      <w:bookmarkStart w:id="556" w:name="_Toc157732356"/>
      <w:bookmarkStart w:id="557" w:name="_Toc157732500"/>
      <w:bookmarkStart w:id="558" w:name="_Toc175678640"/>
      <w:bookmarkStart w:id="559" w:name="_Toc175678828"/>
      <w:bookmarkStart w:id="560" w:name="_Toc203182791"/>
      <w:bookmarkStart w:id="561" w:name="_Toc203183063"/>
      <w:bookmarkStart w:id="562" w:name="_Toc215700695"/>
      <w:bookmarkStart w:id="563" w:name="_Toc223344250"/>
      <w:bookmarkStart w:id="564" w:name="_Toc230450438"/>
      <w:bookmarkStart w:id="565" w:name="_Toc265135629"/>
      <w:bookmarkStart w:id="566" w:name="_Toc265136504"/>
      <w:bookmarkStart w:id="567" w:name="_Toc265136848"/>
      <w:bookmarkStart w:id="568" w:name="_Toc274094611"/>
      <w:bookmarkStart w:id="569" w:name="_Toc274095652"/>
      <w:bookmarkStart w:id="570" w:name="_Toc274096045"/>
      <w:bookmarkStart w:id="571" w:name="_Toc375795922"/>
      <w:bookmarkStart w:id="572" w:name="_Toc375796099"/>
      <w:bookmarkStart w:id="573" w:name="_Toc375798807"/>
      <w:bookmarkStart w:id="574" w:name="_Toc375799025"/>
      <w:bookmarkStart w:id="575" w:name="_Toc380496417"/>
      <w:bookmarkStart w:id="576" w:name="_Toc381985244"/>
      <w:bookmarkStart w:id="577" w:name="_Toc394628556"/>
      <w:bookmarkStart w:id="578" w:name="_Toc394629980"/>
      <w:r w:rsidRPr="00CD5E95">
        <w:rPr>
          <w:sz w:val="24"/>
          <w:szCs w:val="24"/>
        </w:rPr>
        <w:t>3. Teaching duties:</w:t>
      </w:r>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r w:rsidRPr="00CD5E95">
        <w:rPr>
          <w:sz w:val="24"/>
          <w:szCs w:val="24"/>
        </w:rPr>
        <w:t xml:space="preserve">  </w:t>
      </w:r>
    </w:p>
    <w:p w:rsidR="00D9579C" w:rsidRPr="00CD5E95" w:rsidRDefault="00D9579C" w:rsidP="00545EF7">
      <w:pPr>
        <w:tabs>
          <w:tab w:val="left" w:pos="567"/>
        </w:tabs>
        <w:ind w:right="-46"/>
        <w:jc w:val="both"/>
      </w:pPr>
      <w:r w:rsidRPr="00CD5E95">
        <w:t>I did both undergraduates and postgraduates teaching (4 four sessions per week), in addition to one hour for the students of the High Institute of Nursing (HIN). In addition, I was responsible for putting a new plan for post-graduate teaching in our department as well as establishing a modern post-graduate library. I have also been involved in practical teaching and supervising junior doctors on how to do gastrointestinal endoscopy and abdominal ultrasonography.</w:t>
      </w:r>
    </w:p>
    <w:p w:rsidR="00D9579C" w:rsidRPr="00CD5E95" w:rsidRDefault="00D9579C" w:rsidP="00545EF7">
      <w:pPr>
        <w:pStyle w:val="Heading3"/>
        <w:spacing w:before="0" w:after="0"/>
        <w:jc w:val="both"/>
        <w:rPr>
          <w:sz w:val="24"/>
          <w:szCs w:val="24"/>
          <w:lang w:val="en-US"/>
        </w:rPr>
      </w:pPr>
      <w:bookmarkStart w:id="579" w:name="_Toc71741160"/>
      <w:bookmarkStart w:id="580" w:name="_Toc71742189"/>
      <w:bookmarkStart w:id="581" w:name="_Toc71742563"/>
    </w:p>
    <w:p w:rsidR="00D9579C" w:rsidRPr="00CD5E95" w:rsidRDefault="00784320" w:rsidP="00545EF7">
      <w:pPr>
        <w:pStyle w:val="Heading3"/>
        <w:spacing w:before="0" w:after="0"/>
        <w:rPr>
          <w:sz w:val="24"/>
          <w:szCs w:val="24"/>
        </w:rPr>
      </w:pPr>
      <w:bookmarkStart w:id="582" w:name="_Toc71743712"/>
      <w:bookmarkStart w:id="583" w:name="_Toc75972708"/>
      <w:bookmarkStart w:id="584" w:name="_Toc76575384"/>
      <w:bookmarkStart w:id="585" w:name="_Toc76587912"/>
      <w:bookmarkStart w:id="586" w:name="_Toc76588837"/>
      <w:bookmarkStart w:id="587" w:name="_Toc84743064"/>
      <w:bookmarkStart w:id="588" w:name="_Toc84744247"/>
      <w:bookmarkStart w:id="589" w:name="_Toc103142081"/>
      <w:bookmarkStart w:id="590" w:name="_Toc103153740"/>
      <w:bookmarkStart w:id="591" w:name="_Toc108007792"/>
      <w:bookmarkStart w:id="592" w:name="_Toc115025730"/>
      <w:bookmarkStart w:id="593" w:name="_Toc115806277"/>
      <w:bookmarkStart w:id="594" w:name="_Toc115807125"/>
      <w:bookmarkStart w:id="595" w:name="_Toc129118742"/>
      <w:bookmarkStart w:id="596" w:name="_Toc140219083"/>
      <w:bookmarkStart w:id="597" w:name="_Toc140219182"/>
      <w:bookmarkStart w:id="598" w:name="_Toc144048997"/>
      <w:bookmarkStart w:id="599" w:name="_Toc144296249"/>
      <w:bookmarkStart w:id="600" w:name="_Toc157732357"/>
      <w:bookmarkStart w:id="601" w:name="_Toc157732501"/>
      <w:bookmarkStart w:id="602" w:name="_Toc175678641"/>
      <w:bookmarkStart w:id="603" w:name="_Toc175678829"/>
      <w:bookmarkStart w:id="604" w:name="_Toc203182792"/>
      <w:bookmarkStart w:id="605" w:name="_Toc203183064"/>
      <w:bookmarkStart w:id="606" w:name="_Toc215700696"/>
      <w:bookmarkStart w:id="607" w:name="_Toc223344251"/>
      <w:bookmarkStart w:id="608" w:name="_Toc230450439"/>
      <w:bookmarkStart w:id="609" w:name="_Toc265135630"/>
      <w:bookmarkStart w:id="610" w:name="_Toc265136505"/>
      <w:bookmarkStart w:id="611" w:name="_Toc265136849"/>
      <w:bookmarkStart w:id="612" w:name="_Toc274094612"/>
      <w:bookmarkStart w:id="613" w:name="_Toc274095653"/>
      <w:bookmarkStart w:id="614" w:name="_Toc274096046"/>
      <w:bookmarkStart w:id="615" w:name="_Toc375795923"/>
      <w:bookmarkStart w:id="616" w:name="_Toc375796100"/>
      <w:bookmarkStart w:id="617" w:name="_Toc375798808"/>
      <w:bookmarkStart w:id="618" w:name="_Toc375799026"/>
      <w:bookmarkStart w:id="619" w:name="_Toc380496418"/>
      <w:bookmarkStart w:id="620" w:name="_Toc381985245"/>
      <w:bookmarkStart w:id="621" w:name="_Toc394628557"/>
      <w:bookmarkStart w:id="622" w:name="_Toc394629981"/>
      <w:r w:rsidRPr="00CD5E95">
        <w:rPr>
          <w:sz w:val="24"/>
          <w:szCs w:val="24"/>
        </w:rPr>
        <w:t xml:space="preserve">4. </w:t>
      </w:r>
      <w:r w:rsidR="00D9579C" w:rsidRPr="00CD5E95">
        <w:rPr>
          <w:sz w:val="24"/>
          <w:szCs w:val="24"/>
        </w:rPr>
        <w:t>Administrative duties:</w:t>
      </w:r>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r w:rsidR="00D9579C" w:rsidRPr="00CD5E95">
        <w:rPr>
          <w:sz w:val="24"/>
          <w:szCs w:val="24"/>
        </w:rPr>
        <w:t xml:space="preserve"> </w:t>
      </w:r>
    </w:p>
    <w:p w:rsidR="00D9579C" w:rsidRPr="00CD5E95" w:rsidRDefault="00D9579C" w:rsidP="00545EF7">
      <w:pPr>
        <w:tabs>
          <w:tab w:val="left" w:pos="567"/>
        </w:tabs>
        <w:ind w:right="-46"/>
        <w:jc w:val="both"/>
      </w:pPr>
      <w:r w:rsidRPr="00CD5E95">
        <w:t>I was responsible for running the Tropical Intermediate Care Unit, helping in the establishment of a new Endoscopy Unit, and the design of a registry and Data-Base of the Endoscopy Unit in Assiut University Hospital. I have also finished a program for the Post-Graduate Teaching in my Department, which is currently up and running. In addition, I have helped in the day-to-day administrative duties in our Department. Moreover, I was a member in both the Department's Council, and in the Conferences Organi</w:t>
      </w:r>
      <w:r w:rsidR="00B4007A" w:rsidRPr="00CD5E95">
        <w:t>z</w:t>
      </w:r>
      <w:r w:rsidRPr="00CD5E95">
        <w:t>ation Committee.</w:t>
      </w:r>
    </w:p>
    <w:p w:rsidR="00925C7A" w:rsidRPr="00CD5E95" w:rsidRDefault="00925C7A" w:rsidP="00545EF7">
      <w:pPr>
        <w:tabs>
          <w:tab w:val="left" w:pos="567"/>
        </w:tabs>
        <w:ind w:right="-46"/>
        <w:jc w:val="both"/>
      </w:pPr>
    </w:p>
    <w:p w:rsidR="00D9579C" w:rsidRPr="00CD5E95" w:rsidRDefault="00DC7AE3" w:rsidP="00545EF7">
      <w:pPr>
        <w:pStyle w:val="Heading2"/>
        <w:spacing w:before="0" w:after="0"/>
        <w:rPr>
          <w:sz w:val="24"/>
          <w:szCs w:val="24"/>
        </w:rPr>
      </w:pPr>
      <w:bookmarkStart w:id="623" w:name="_Toc175678642"/>
      <w:bookmarkStart w:id="624" w:name="_Toc175678830"/>
      <w:bookmarkStart w:id="625" w:name="_Toc203182793"/>
      <w:bookmarkStart w:id="626" w:name="_Toc203183065"/>
      <w:bookmarkStart w:id="627" w:name="_Toc215700697"/>
      <w:bookmarkStart w:id="628" w:name="_Toc223344252"/>
      <w:bookmarkStart w:id="629" w:name="_Toc230450440"/>
      <w:bookmarkStart w:id="630" w:name="_Toc265135631"/>
      <w:bookmarkStart w:id="631" w:name="_Toc265136506"/>
      <w:bookmarkStart w:id="632" w:name="_Toc265136850"/>
      <w:bookmarkStart w:id="633" w:name="_Toc274094613"/>
      <w:bookmarkStart w:id="634" w:name="_Toc274095654"/>
      <w:bookmarkStart w:id="635" w:name="_Toc274096047"/>
      <w:bookmarkStart w:id="636" w:name="_Toc375795924"/>
      <w:bookmarkStart w:id="637" w:name="_Toc375796101"/>
      <w:bookmarkStart w:id="638" w:name="_Toc375798809"/>
      <w:bookmarkStart w:id="639" w:name="_Toc375799027"/>
      <w:bookmarkStart w:id="640" w:name="_Toc380496419"/>
      <w:bookmarkStart w:id="641" w:name="_Toc381985246"/>
      <w:bookmarkStart w:id="642" w:name="_Toc381986530"/>
      <w:bookmarkStart w:id="643" w:name="_Toc394629982"/>
      <w:bookmarkStart w:id="644" w:name="_Toc71741161"/>
      <w:bookmarkStart w:id="645" w:name="_Toc71742190"/>
      <w:bookmarkStart w:id="646" w:name="_Toc71742564"/>
      <w:r w:rsidRPr="00CD5E95">
        <w:rPr>
          <w:sz w:val="24"/>
          <w:szCs w:val="24"/>
        </w:rPr>
        <w:t xml:space="preserve">4. </w:t>
      </w:r>
      <w:r w:rsidR="00EC0B0D" w:rsidRPr="00CD5E95">
        <w:rPr>
          <w:sz w:val="24"/>
          <w:szCs w:val="24"/>
        </w:rPr>
        <w:t>Riyadh</w:t>
      </w:r>
      <w:r w:rsidR="008564AA" w:rsidRPr="00CD5E95">
        <w:rPr>
          <w:sz w:val="24"/>
          <w:szCs w:val="24"/>
        </w:rPr>
        <w:t>,</w:t>
      </w:r>
      <w:r w:rsidR="00EC0B0D" w:rsidRPr="00CD5E95">
        <w:rPr>
          <w:sz w:val="24"/>
          <w:szCs w:val="24"/>
        </w:rPr>
        <w:t xml:space="preserve"> S</w:t>
      </w:r>
      <w:r w:rsidR="000F543C" w:rsidRPr="00CD5E95">
        <w:rPr>
          <w:sz w:val="24"/>
          <w:szCs w:val="24"/>
        </w:rPr>
        <w:t>AUDI ARABIA</w:t>
      </w:r>
      <w:r w:rsidR="00EC0B0D" w:rsidRPr="00CD5E95">
        <w:rPr>
          <w:sz w:val="24"/>
          <w:szCs w:val="24"/>
        </w:rPr>
        <w:t xml:space="preserve">: </w:t>
      </w:r>
      <w:r w:rsidR="00D9579C" w:rsidRPr="00CD5E95">
        <w:rPr>
          <w:sz w:val="24"/>
          <w:szCs w:val="24"/>
        </w:rPr>
        <w:t>Department of Liver Transplantation, KFSH&amp;RC 4/1/05-13/12/06.</w:t>
      </w:r>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p>
    <w:p w:rsidR="00D9579C" w:rsidRPr="00CD5E95" w:rsidRDefault="00D9579C" w:rsidP="00545EF7">
      <w:pPr>
        <w:jc w:val="lowKashida"/>
        <w:rPr>
          <w:b/>
          <w:bCs/>
        </w:rPr>
      </w:pPr>
      <w:r w:rsidRPr="00CD5E95">
        <w:rPr>
          <w:b/>
          <w:bCs/>
        </w:rPr>
        <w:t>1. Clinical activities:</w:t>
      </w:r>
    </w:p>
    <w:p w:rsidR="00D9579C" w:rsidRPr="00CD5E95" w:rsidRDefault="00D9579C" w:rsidP="00545EF7">
      <w:pPr>
        <w:jc w:val="lowKashida"/>
      </w:pPr>
      <w:r w:rsidRPr="00CD5E95">
        <w:t xml:space="preserve">Outpatient Clinic (3-4 Clinics per week): Taking care of different new and follow up cases of liver disease pre- and post-liver transplantation, in addition to daily Ward Rounds and 1 in 2-3 On-calls in which I deal with emergency pre- &amp; post-liver transplant cases. I also regularly attend meetings with the Liver Transplant and Internal Medicine Teams such as Morbidity and Mortality, Case Presentations, Journal Clubs, Grand Round, Research Meetings, Radiology Meetings, and Liver Transplant Selection Committee Meetings. In addition, I regularly perform routine &amp; emergency diagnostic and therapeutic, upper &amp; lower GI endoscopy in addition to improving my skill in ERCP. </w:t>
      </w:r>
    </w:p>
    <w:p w:rsidR="00D9579C" w:rsidRPr="00CD5E95" w:rsidRDefault="00D9579C" w:rsidP="00545EF7">
      <w:pPr>
        <w:ind w:left="284" w:hanging="284"/>
        <w:jc w:val="lowKashida"/>
        <w:rPr>
          <w:b/>
          <w:bCs/>
        </w:rPr>
      </w:pPr>
    </w:p>
    <w:p w:rsidR="00D9579C" w:rsidRPr="00CD5E95" w:rsidRDefault="00D9579C" w:rsidP="00545EF7">
      <w:pPr>
        <w:ind w:left="284" w:hanging="284"/>
        <w:jc w:val="lowKashida"/>
        <w:rPr>
          <w:b/>
          <w:bCs/>
        </w:rPr>
      </w:pPr>
      <w:r w:rsidRPr="00CD5E95">
        <w:rPr>
          <w:b/>
          <w:bCs/>
        </w:rPr>
        <w:t>2. Other scientific activities:</w:t>
      </w:r>
    </w:p>
    <w:p w:rsidR="00D9579C" w:rsidRPr="00CD5E95" w:rsidRDefault="00D9579C" w:rsidP="00545EF7">
      <w:pPr>
        <w:numPr>
          <w:ilvl w:val="0"/>
          <w:numId w:val="13"/>
        </w:numPr>
        <w:overflowPunct w:val="0"/>
        <w:autoSpaceDE w:val="0"/>
        <w:autoSpaceDN w:val="0"/>
        <w:adjustRightInd w:val="0"/>
        <w:ind w:left="426" w:hanging="426"/>
        <w:jc w:val="lowKashida"/>
        <w:textAlignment w:val="baseline"/>
      </w:pPr>
      <w:r w:rsidRPr="00CD5E95">
        <w:t xml:space="preserve">Writing &amp; editing a book entitled: </w:t>
      </w:r>
      <w:r w:rsidRPr="00CD5E95">
        <w:rPr>
          <w:b/>
          <w:bCs/>
          <w:i/>
          <w:iCs/>
        </w:rPr>
        <w:t xml:space="preserve">Problem Oriented Self-Assessment in Liver Transplantation </w:t>
      </w:r>
      <w:r w:rsidRPr="00CD5E95">
        <w:t>with contributors from many cent</w:t>
      </w:r>
      <w:r w:rsidR="00D11FF5" w:rsidRPr="00CD5E95">
        <w:t>e</w:t>
      </w:r>
      <w:r w:rsidRPr="00CD5E95">
        <w:t xml:space="preserve">rs all over the world. </w:t>
      </w:r>
    </w:p>
    <w:p w:rsidR="00D9579C" w:rsidRPr="00CD5E95" w:rsidRDefault="00D9579C" w:rsidP="00545EF7">
      <w:pPr>
        <w:numPr>
          <w:ilvl w:val="0"/>
          <w:numId w:val="13"/>
        </w:numPr>
        <w:overflowPunct w:val="0"/>
        <w:autoSpaceDE w:val="0"/>
        <w:autoSpaceDN w:val="0"/>
        <w:adjustRightInd w:val="0"/>
        <w:ind w:left="426" w:hanging="426"/>
        <w:jc w:val="lowKashida"/>
        <w:textAlignment w:val="baseline"/>
      </w:pPr>
      <w:r w:rsidRPr="00CD5E95">
        <w:t xml:space="preserve">Maintaining and administering a </w:t>
      </w:r>
      <w:r w:rsidRPr="00CD5E95">
        <w:rPr>
          <w:b/>
          <w:bCs/>
          <w:i/>
          <w:iCs/>
        </w:rPr>
        <w:t>website about Liver Diseases</w:t>
      </w:r>
      <w:r w:rsidRPr="00CD5E95">
        <w:t xml:space="preserve">: </w:t>
      </w:r>
      <w:hyperlink r:id="rId11" w:history="1">
        <w:r w:rsidRPr="00CD5E95">
          <w:rPr>
            <w:rStyle w:val="Hyperlink"/>
            <w:color w:val="auto"/>
          </w:rPr>
          <w:t>www.liverme.org</w:t>
        </w:r>
      </w:hyperlink>
      <w:r w:rsidRPr="00CD5E95">
        <w:t xml:space="preserve"> </w:t>
      </w:r>
    </w:p>
    <w:p w:rsidR="00D9579C" w:rsidRPr="00CD5E95" w:rsidRDefault="00D9579C" w:rsidP="00545EF7">
      <w:pPr>
        <w:numPr>
          <w:ilvl w:val="0"/>
          <w:numId w:val="13"/>
        </w:numPr>
        <w:overflowPunct w:val="0"/>
        <w:autoSpaceDE w:val="0"/>
        <w:autoSpaceDN w:val="0"/>
        <w:adjustRightInd w:val="0"/>
        <w:ind w:left="426" w:hanging="426"/>
        <w:jc w:val="lowKashida"/>
        <w:textAlignment w:val="baseline"/>
      </w:pPr>
      <w:r w:rsidRPr="00CD5E95">
        <w:t xml:space="preserve">Designing </w:t>
      </w:r>
      <w:r w:rsidRPr="00CD5E95">
        <w:rPr>
          <w:b/>
          <w:bCs/>
          <w:i/>
          <w:iCs/>
        </w:rPr>
        <w:t>databases</w:t>
      </w:r>
      <w:r w:rsidRPr="00CD5E95">
        <w:t xml:space="preserve"> for both Liver Donors and Liver Recipients, hepatocellular carcinoma (HCC) cases.</w:t>
      </w:r>
    </w:p>
    <w:p w:rsidR="00D9579C" w:rsidRPr="00CD5E95" w:rsidRDefault="00D9579C" w:rsidP="00545EF7">
      <w:pPr>
        <w:numPr>
          <w:ilvl w:val="0"/>
          <w:numId w:val="13"/>
        </w:numPr>
        <w:overflowPunct w:val="0"/>
        <w:autoSpaceDE w:val="0"/>
        <w:autoSpaceDN w:val="0"/>
        <w:adjustRightInd w:val="0"/>
        <w:ind w:left="426" w:hanging="426"/>
        <w:jc w:val="lowKashida"/>
        <w:textAlignment w:val="baseline"/>
      </w:pPr>
      <w:r w:rsidRPr="00CD5E95">
        <w:t xml:space="preserve">Writing </w:t>
      </w:r>
      <w:r w:rsidRPr="00CD5E95">
        <w:rPr>
          <w:b/>
          <w:bCs/>
          <w:i/>
          <w:iCs/>
        </w:rPr>
        <w:t xml:space="preserve">research proposals </w:t>
      </w:r>
      <w:r w:rsidRPr="00CD5E95">
        <w:t>to be done in the near future in our Department in collaboration with other Units.</w:t>
      </w:r>
    </w:p>
    <w:p w:rsidR="00D9579C" w:rsidRPr="00CD5E95" w:rsidRDefault="00D9579C" w:rsidP="00545EF7">
      <w:pPr>
        <w:numPr>
          <w:ilvl w:val="0"/>
          <w:numId w:val="13"/>
        </w:numPr>
        <w:overflowPunct w:val="0"/>
        <w:autoSpaceDE w:val="0"/>
        <w:autoSpaceDN w:val="0"/>
        <w:adjustRightInd w:val="0"/>
        <w:ind w:left="426" w:hanging="426"/>
        <w:jc w:val="lowKashida"/>
        <w:textAlignment w:val="baseline"/>
      </w:pPr>
      <w:r w:rsidRPr="00CD5E95">
        <w:t>Establishing a Research Infrastructure in the Department (Data Bank, Serum Bank, Tissue Bank, Research ideas, Collaborations, in addition to applying for grants).</w:t>
      </w:r>
    </w:p>
    <w:p w:rsidR="00D9579C" w:rsidRPr="00CD5E95" w:rsidRDefault="00D9579C" w:rsidP="00545EF7">
      <w:pPr>
        <w:numPr>
          <w:ilvl w:val="0"/>
          <w:numId w:val="13"/>
        </w:numPr>
        <w:overflowPunct w:val="0"/>
        <w:autoSpaceDE w:val="0"/>
        <w:autoSpaceDN w:val="0"/>
        <w:adjustRightInd w:val="0"/>
        <w:ind w:left="426" w:hanging="426"/>
        <w:jc w:val="lowKashida"/>
        <w:textAlignment w:val="baseline"/>
      </w:pPr>
      <w:r w:rsidRPr="00CD5E95">
        <w:t>Writing, revising patients' health educational leaflets in the field of liver transplantation, liver diseases, procedures and nutrition in liver diseases.</w:t>
      </w:r>
    </w:p>
    <w:p w:rsidR="00D9579C" w:rsidRPr="00CD5E95" w:rsidRDefault="00D9579C" w:rsidP="00545EF7">
      <w:pPr>
        <w:numPr>
          <w:ilvl w:val="0"/>
          <w:numId w:val="13"/>
        </w:numPr>
        <w:overflowPunct w:val="0"/>
        <w:autoSpaceDE w:val="0"/>
        <w:autoSpaceDN w:val="0"/>
        <w:adjustRightInd w:val="0"/>
        <w:ind w:left="426" w:hanging="426"/>
        <w:jc w:val="lowKashida"/>
        <w:textAlignment w:val="baseline"/>
      </w:pPr>
      <w:r w:rsidRPr="00CD5E95">
        <w:t>Statistical analysis of data collected in the department.</w:t>
      </w:r>
    </w:p>
    <w:p w:rsidR="00D9579C" w:rsidRPr="00CD5E95" w:rsidRDefault="00D9579C" w:rsidP="00545EF7">
      <w:pPr>
        <w:numPr>
          <w:ilvl w:val="0"/>
          <w:numId w:val="13"/>
        </w:numPr>
        <w:overflowPunct w:val="0"/>
        <w:autoSpaceDE w:val="0"/>
        <w:autoSpaceDN w:val="0"/>
        <w:adjustRightInd w:val="0"/>
        <w:ind w:left="426" w:hanging="426"/>
        <w:jc w:val="lowKashida"/>
        <w:textAlignment w:val="baseline"/>
      </w:pPr>
      <w:r w:rsidRPr="00CD5E95">
        <w:t>I have also been elected as the research coordinator of the department.</w:t>
      </w:r>
    </w:p>
    <w:p w:rsidR="00EC0B0D" w:rsidRPr="00CD5E95" w:rsidRDefault="00EC0B0D" w:rsidP="00545EF7">
      <w:pPr>
        <w:pStyle w:val="Heading2"/>
        <w:spacing w:before="0" w:after="0"/>
        <w:rPr>
          <w:rFonts w:ascii="Times New Roman" w:hAnsi="Times New Roman" w:cs="Times New Roman"/>
          <w:i w:val="0"/>
          <w:sz w:val="24"/>
          <w:szCs w:val="24"/>
        </w:rPr>
      </w:pPr>
      <w:bookmarkStart w:id="647" w:name="_Toc115807126"/>
      <w:bookmarkStart w:id="648" w:name="_Toc129118743"/>
      <w:bookmarkStart w:id="649" w:name="_Toc140219084"/>
      <w:bookmarkStart w:id="650" w:name="_Toc140219183"/>
      <w:bookmarkStart w:id="651" w:name="_Toc144048998"/>
      <w:bookmarkStart w:id="652" w:name="_Toc144296250"/>
      <w:bookmarkStart w:id="653" w:name="_Toc157732358"/>
      <w:bookmarkStart w:id="654" w:name="_Toc157732502"/>
      <w:bookmarkStart w:id="655" w:name="_Toc175678643"/>
      <w:bookmarkStart w:id="656" w:name="_Toc175678831"/>
      <w:bookmarkStart w:id="657" w:name="_Toc103142083"/>
      <w:bookmarkStart w:id="658" w:name="_Toc103153742"/>
      <w:bookmarkStart w:id="659" w:name="_Toc108007794"/>
      <w:bookmarkStart w:id="660" w:name="_Toc115025732"/>
      <w:bookmarkStart w:id="661" w:name="_Toc115806279"/>
      <w:bookmarkEnd w:id="644"/>
      <w:bookmarkEnd w:id="645"/>
      <w:bookmarkEnd w:id="646"/>
    </w:p>
    <w:p w:rsidR="00DC7AE3" w:rsidRPr="00CD5E95" w:rsidRDefault="00DC7AE3" w:rsidP="00545EF7">
      <w:pPr>
        <w:pStyle w:val="Heading2"/>
        <w:spacing w:before="0" w:after="0"/>
        <w:rPr>
          <w:sz w:val="24"/>
          <w:szCs w:val="24"/>
        </w:rPr>
      </w:pPr>
      <w:bookmarkStart w:id="662" w:name="_Toc203182794"/>
      <w:bookmarkStart w:id="663" w:name="_Toc203183066"/>
      <w:bookmarkStart w:id="664" w:name="_Toc215700698"/>
      <w:bookmarkStart w:id="665" w:name="_Toc223344253"/>
      <w:bookmarkStart w:id="666" w:name="_Toc230450441"/>
      <w:bookmarkStart w:id="667" w:name="_Toc265135632"/>
      <w:bookmarkStart w:id="668" w:name="_Toc265136507"/>
      <w:bookmarkStart w:id="669" w:name="_Toc265136851"/>
      <w:bookmarkStart w:id="670" w:name="_Toc274094614"/>
      <w:bookmarkStart w:id="671" w:name="_Toc274095655"/>
      <w:bookmarkStart w:id="672" w:name="_Toc274096048"/>
      <w:bookmarkStart w:id="673" w:name="_Toc375795925"/>
      <w:bookmarkStart w:id="674" w:name="_Toc375796102"/>
      <w:bookmarkStart w:id="675" w:name="_Toc375798810"/>
      <w:bookmarkStart w:id="676" w:name="_Toc375799028"/>
      <w:bookmarkStart w:id="677" w:name="_Toc380496420"/>
      <w:bookmarkStart w:id="678" w:name="_Toc381985247"/>
      <w:bookmarkStart w:id="679" w:name="_Toc381986531"/>
      <w:bookmarkStart w:id="680" w:name="_Toc394629983"/>
      <w:r w:rsidRPr="00CD5E95">
        <w:rPr>
          <w:sz w:val="24"/>
          <w:szCs w:val="24"/>
        </w:rPr>
        <w:t>5. Riyadh, S</w:t>
      </w:r>
      <w:r w:rsidR="00553FE2" w:rsidRPr="00CD5E95">
        <w:rPr>
          <w:sz w:val="24"/>
          <w:szCs w:val="24"/>
        </w:rPr>
        <w:t>AUDI ARABIA</w:t>
      </w:r>
      <w:r w:rsidRPr="00CD5E95">
        <w:rPr>
          <w:sz w:val="24"/>
          <w:szCs w:val="24"/>
        </w:rPr>
        <w:t>: Gastroenterology Section, Department of Medicine KFSH&amp;RC 14/12/2006-</w:t>
      </w:r>
      <w:r w:rsidR="00F747A0" w:rsidRPr="00CD5E95">
        <w:rPr>
          <w:sz w:val="24"/>
          <w:szCs w:val="24"/>
        </w:rPr>
        <w:t>02/02/2010</w:t>
      </w:r>
      <w:r w:rsidRPr="00CD5E95">
        <w:rPr>
          <w:sz w:val="24"/>
          <w:szCs w:val="24"/>
        </w:rPr>
        <w:t>.</w:t>
      </w:r>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p w:rsidR="00DC7AE3" w:rsidRPr="00CD5E95" w:rsidRDefault="00DC7AE3" w:rsidP="00545EF7">
      <w:pPr>
        <w:jc w:val="lowKashida"/>
      </w:pPr>
      <w:r w:rsidRPr="00CD5E95">
        <w:t>Since my transfer to Gastroenterology Section, Department of Medicine at KFSH&amp;RC in the 14</w:t>
      </w:r>
      <w:r w:rsidRPr="00CD5E95">
        <w:rPr>
          <w:vertAlign w:val="superscript"/>
        </w:rPr>
        <w:t>th</w:t>
      </w:r>
      <w:r w:rsidRPr="00CD5E95">
        <w:t xml:space="preserve"> December 2006, I am doing the following clinical and Research activities:</w:t>
      </w:r>
    </w:p>
    <w:p w:rsidR="00DC7AE3" w:rsidRPr="00CD5E95" w:rsidRDefault="00DC7AE3" w:rsidP="00545EF7">
      <w:pPr>
        <w:jc w:val="lowKashida"/>
        <w:rPr>
          <w:b/>
          <w:bCs/>
          <w:i/>
          <w:iCs/>
          <w:u w:val="single"/>
        </w:rPr>
      </w:pPr>
    </w:p>
    <w:p w:rsidR="00DC7AE3" w:rsidRPr="00CD5E95" w:rsidRDefault="00DC7AE3" w:rsidP="00545EF7">
      <w:pPr>
        <w:jc w:val="lowKashida"/>
        <w:rPr>
          <w:b/>
          <w:bCs/>
          <w:i/>
          <w:iCs/>
          <w:u w:val="single"/>
        </w:rPr>
      </w:pPr>
      <w:r w:rsidRPr="00CD5E95">
        <w:rPr>
          <w:b/>
          <w:bCs/>
          <w:i/>
          <w:iCs/>
          <w:u w:val="single"/>
        </w:rPr>
        <w:t>Clinical activities:</w:t>
      </w:r>
    </w:p>
    <w:p w:rsidR="00DC7AE3" w:rsidRPr="00CD5E95" w:rsidRDefault="00DC7AE3" w:rsidP="00545EF7">
      <w:pPr>
        <w:jc w:val="lowKashida"/>
      </w:pPr>
      <w:r w:rsidRPr="00CD5E95">
        <w:rPr>
          <w:u w:val="single"/>
        </w:rPr>
        <w:t>Outpatient Clinic</w:t>
      </w:r>
      <w:r w:rsidRPr="00CD5E95">
        <w:t xml:space="preserve"> (2-</w:t>
      </w:r>
      <w:r w:rsidR="00B4007A" w:rsidRPr="00CD5E95">
        <w:t>4</w:t>
      </w:r>
      <w:r w:rsidRPr="00CD5E95">
        <w:t xml:space="preserve"> Clinics per week): Taking care of different new and follow up cases of liver and gastrointestinal diseases in addition to daily </w:t>
      </w:r>
      <w:r w:rsidRPr="00CD5E95">
        <w:rPr>
          <w:u w:val="single"/>
        </w:rPr>
        <w:t>Ward Rounds</w:t>
      </w:r>
      <w:r w:rsidRPr="00CD5E95">
        <w:t xml:space="preserve"> and </w:t>
      </w:r>
      <w:r w:rsidRPr="00CD5E95">
        <w:rPr>
          <w:u w:val="single"/>
        </w:rPr>
        <w:t>On-calls</w:t>
      </w:r>
      <w:r w:rsidRPr="00CD5E95">
        <w:t xml:space="preserve"> in which I deal with </w:t>
      </w:r>
      <w:r w:rsidRPr="00CD5E95">
        <w:rPr>
          <w:u w:val="single"/>
        </w:rPr>
        <w:t>emergency</w:t>
      </w:r>
      <w:r w:rsidRPr="00CD5E95">
        <w:t xml:space="preserve"> cases, consultations from all hospital Departments, and Day-Procedure Unit.. I also regularly attend Section &amp; Department’s </w:t>
      </w:r>
      <w:r w:rsidRPr="00CD5E95">
        <w:rPr>
          <w:u w:val="single"/>
        </w:rPr>
        <w:t>meetings</w:t>
      </w:r>
      <w:r w:rsidRPr="00CD5E95">
        <w:t xml:space="preserve"> such as </w:t>
      </w:r>
      <w:r w:rsidRPr="00CD5E95">
        <w:lastRenderedPageBreak/>
        <w:t>Daily morning reports, Morbidity and Mortality, Case Presentations, Journal Clubs, Grand Round, Research Meetings, Radiology Meetings, and Pathology Meetings. In addition, I regularly perform routine</w:t>
      </w:r>
      <w:r w:rsidR="00B4007A" w:rsidRPr="00CD5E95">
        <w:t xml:space="preserve"> </w:t>
      </w:r>
      <w:r w:rsidR="00B4007A" w:rsidRPr="00CD5E95">
        <w:rPr>
          <w:u w:val="single"/>
        </w:rPr>
        <w:t>(1-2 lists per week)</w:t>
      </w:r>
      <w:r w:rsidRPr="00CD5E95">
        <w:t xml:space="preserve"> &amp; emergency</w:t>
      </w:r>
      <w:r w:rsidR="00B4007A" w:rsidRPr="00CD5E95">
        <w:t>,</w:t>
      </w:r>
      <w:r w:rsidRPr="00CD5E95">
        <w:t xml:space="preserve"> diagnostic </w:t>
      </w:r>
      <w:r w:rsidR="00B4007A" w:rsidRPr="00CD5E95">
        <w:t>&amp;</w:t>
      </w:r>
      <w:r w:rsidRPr="00CD5E95">
        <w:t xml:space="preserve"> therapeutic, upper &amp; lower GI </w:t>
      </w:r>
      <w:r w:rsidRPr="00CD5E95">
        <w:rPr>
          <w:u w:val="single"/>
        </w:rPr>
        <w:t>endoscopy</w:t>
      </w:r>
      <w:r w:rsidRPr="00CD5E95">
        <w:t>.</w:t>
      </w:r>
    </w:p>
    <w:p w:rsidR="00DC7AE3" w:rsidRPr="00CD5E95" w:rsidRDefault="00DC7AE3" w:rsidP="00545EF7">
      <w:pPr>
        <w:jc w:val="lowKashida"/>
        <w:rPr>
          <w:b/>
          <w:bCs/>
          <w:i/>
          <w:iCs/>
          <w:u w:val="single"/>
        </w:rPr>
      </w:pPr>
    </w:p>
    <w:p w:rsidR="00DC7AE3" w:rsidRPr="00CD5E95" w:rsidRDefault="00DC7AE3" w:rsidP="00545EF7">
      <w:pPr>
        <w:jc w:val="lowKashida"/>
        <w:rPr>
          <w:b/>
          <w:bCs/>
          <w:i/>
          <w:iCs/>
          <w:u w:val="single"/>
        </w:rPr>
      </w:pPr>
      <w:r w:rsidRPr="00CD5E95">
        <w:rPr>
          <w:b/>
          <w:bCs/>
          <w:i/>
          <w:iCs/>
          <w:u w:val="single"/>
        </w:rPr>
        <w:t>Other scientific activities:</w:t>
      </w:r>
    </w:p>
    <w:p w:rsidR="00DC7AE3" w:rsidRPr="00CD5E95" w:rsidRDefault="00DC7AE3" w:rsidP="00545EF7">
      <w:pPr>
        <w:numPr>
          <w:ilvl w:val="0"/>
          <w:numId w:val="19"/>
        </w:numPr>
        <w:overflowPunct w:val="0"/>
        <w:autoSpaceDE w:val="0"/>
        <w:autoSpaceDN w:val="0"/>
        <w:adjustRightInd w:val="0"/>
        <w:ind w:hanging="218"/>
        <w:jc w:val="lowKashida"/>
        <w:textAlignment w:val="baseline"/>
      </w:pPr>
      <w:r w:rsidRPr="00CD5E95">
        <w:t>Teaching sessions for nurses, residents, and educational activities in the Department.</w:t>
      </w:r>
    </w:p>
    <w:p w:rsidR="00DC7AE3" w:rsidRPr="00CD5E95" w:rsidRDefault="00DC7AE3" w:rsidP="00545EF7">
      <w:pPr>
        <w:numPr>
          <w:ilvl w:val="0"/>
          <w:numId w:val="19"/>
        </w:numPr>
        <w:overflowPunct w:val="0"/>
        <w:autoSpaceDE w:val="0"/>
        <w:autoSpaceDN w:val="0"/>
        <w:adjustRightInd w:val="0"/>
        <w:ind w:hanging="218"/>
        <w:jc w:val="lowKashida"/>
        <w:textAlignment w:val="baseline"/>
      </w:pPr>
      <w:r w:rsidRPr="00CD5E95">
        <w:t>Writing research proposals to be done in the near future, and abstract submission, manuscript writing, and other scientific publications in the Department in collaboration with other Units.</w:t>
      </w:r>
    </w:p>
    <w:p w:rsidR="00DC7AE3" w:rsidRPr="00CD5E95" w:rsidRDefault="00DC7AE3" w:rsidP="00545EF7">
      <w:pPr>
        <w:numPr>
          <w:ilvl w:val="0"/>
          <w:numId w:val="19"/>
        </w:numPr>
        <w:overflowPunct w:val="0"/>
        <w:autoSpaceDE w:val="0"/>
        <w:autoSpaceDN w:val="0"/>
        <w:adjustRightInd w:val="0"/>
        <w:ind w:hanging="218"/>
        <w:jc w:val="lowKashida"/>
        <w:textAlignment w:val="baseline"/>
      </w:pPr>
      <w:r w:rsidRPr="00CD5E95">
        <w:t>Establishing a Research Infrastructure in the Department (Data Bank, Serum Bank, Tissue Bank, Research ideas, Collaborations, in addition to applying for grants).</w:t>
      </w:r>
    </w:p>
    <w:p w:rsidR="00DC7AE3" w:rsidRPr="00CD5E95" w:rsidRDefault="00DC7AE3" w:rsidP="00545EF7">
      <w:pPr>
        <w:numPr>
          <w:ilvl w:val="0"/>
          <w:numId w:val="19"/>
        </w:numPr>
        <w:overflowPunct w:val="0"/>
        <w:autoSpaceDE w:val="0"/>
        <w:autoSpaceDN w:val="0"/>
        <w:adjustRightInd w:val="0"/>
        <w:ind w:hanging="218"/>
        <w:jc w:val="lowKashida"/>
        <w:textAlignment w:val="baseline"/>
      </w:pPr>
      <w:r w:rsidRPr="00CD5E95">
        <w:t>Writing, revising patients' health educational leaflets in the field of Gastroenterology.</w:t>
      </w:r>
    </w:p>
    <w:p w:rsidR="00DC7AE3" w:rsidRPr="00CD5E95" w:rsidRDefault="00DC7AE3" w:rsidP="00545EF7">
      <w:pPr>
        <w:numPr>
          <w:ilvl w:val="0"/>
          <w:numId w:val="19"/>
        </w:numPr>
        <w:overflowPunct w:val="0"/>
        <w:autoSpaceDE w:val="0"/>
        <w:autoSpaceDN w:val="0"/>
        <w:adjustRightInd w:val="0"/>
        <w:ind w:hanging="218"/>
        <w:jc w:val="lowKashida"/>
        <w:textAlignment w:val="baseline"/>
      </w:pPr>
      <w:r w:rsidRPr="00CD5E95">
        <w:t>Statistical analysis of data collected in the department.</w:t>
      </w:r>
    </w:p>
    <w:p w:rsidR="00B5561D" w:rsidRPr="00CD5E95" w:rsidRDefault="00B5561D" w:rsidP="00545EF7">
      <w:pPr>
        <w:overflowPunct w:val="0"/>
        <w:autoSpaceDE w:val="0"/>
        <w:autoSpaceDN w:val="0"/>
        <w:adjustRightInd w:val="0"/>
        <w:ind w:left="-142" w:hanging="218"/>
        <w:jc w:val="lowKashida"/>
        <w:textAlignment w:val="baseline"/>
        <w:rPr>
          <w:b/>
          <w:bCs/>
          <w:i/>
          <w:iCs/>
          <w:u w:val="single"/>
        </w:rPr>
      </w:pPr>
    </w:p>
    <w:p w:rsidR="00DC7AE3" w:rsidRPr="00CD5E95" w:rsidRDefault="00DC7AE3" w:rsidP="00545EF7">
      <w:pPr>
        <w:overflowPunct w:val="0"/>
        <w:autoSpaceDE w:val="0"/>
        <w:autoSpaceDN w:val="0"/>
        <w:adjustRightInd w:val="0"/>
        <w:ind w:left="-142"/>
        <w:jc w:val="lowKashida"/>
        <w:textAlignment w:val="baseline"/>
        <w:rPr>
          <w:b/>
          <w:bCs/>
          <w:i/>
          <w:iCs/>
          <w:u w:val="single"/>
        </w:rPr>
      </w:pPr>
      <w:r w:rsidRPr="00CD5E95">
        <w:rPr>
          <w:b/>
          <w:bCs/>
          <w:i/>
          <w:iCs/>
          <w:u w:val="single"/>
        </w:rPr>
        <w:t>Current research projects (going on):</w:t>
      </w:r>
    </w:p>
    <w:p w:rsidR="00B5561D" w:rsidRPr="00CD5E95" w:rsidRDefault="00B5561D" w:rsidP="00545EF7">
      <w:pPr>
        <w:numPr>
          <w:ilvl w:val="0"/>
          <w:numId w:val="20"/>
        </w:numPr>
        <w:rPr>
          <w:lang w:eastAsia="en-GB"/>
        </w:rPr>
      </w:pPr>
      <w:r w:rsidRPr="00CD5E95">
        <w:rPr>
          <w:lang w:eastAsia="en-GB"/>
        </w:rPr>
        <w:t>Adefovir mutations in chronic hepatitis B patients.</w:t>
      </w:r>
    </w:p>
    <w:p w:rsidR="00B5561D" w:rsidRPr="00CD5E95" w:rsidRDefault="00B5561D" w:rsidP="00545EF7">
      <w:pPr>
        <w:numPr>
          <w:ilvl w:val="0"/>
          <w:numId w:val="20"/>
        </w:numPr>
        <w:rPr>
          <w:lang w:eastAsia="en-GB"/>
        </w:rPr>
      </w:pPr>
      <w:r w:rsidRPr="00CD5E95">
        <w:rPr>
          <w:lang w:eastAsia="en-GB"/>
        </w:rPr>
        <w:t>Retrospective analysis of inflammatory bowel disease in a tertiary centre in Saudi Arabia.</w:t>
      </w:r>
    </w:p>
    <w:p w:rsidR="004824CA" w:rsidRPr="00CD5E95" w:rsidRDefault="004824CA" w:rsidP="00545EF7">
      <w:pPr>
        <w:numPr>
          <w:ilvl w:val="0"/>
          <w:numId w:val="20"/>
        </w:numPr>
        <w:rPr>
          <w:lang w:eastAsia="en-GB"/>
        </w:rPr>
      </w:pPr>
      <w:r w:rsidRPr="00CD5E95">
        <w:rPr>
          <w:lang w:eastAsia="en-GB"/>
        </w:rPr>
        <w:t>Retrospective analysis of Wilson’s disease in a tertiary centre in Saudi Arabia.</w:t>
      </w:r>
    </w:p>
    <w:p w:rsidR="0037159A" w:rsidRPr="00CD5E95" w:rsidRDefault="0037159A" w:rsidP="00545EF7">
      <w:pPr>
        <w:numPr>
          <w:ilvl w:val="0"/>
          <w:numId w:val="20"/>
        </w:numPr>
        <w:rPr>
          <w:lang w:eastAsia="en-GB"/>
        </w:rPr>
      </w:pPr>
      <w:r w:rsidRPr="00CD5E95">
        <w:rPr>
          <w:lang w:eastAsia="en-GB"/>
        </w:rPr>
        <w:t>IP</w:t>
      </w:r>
      <w:r w:rsidR="00B4007A" w:rsidRPr="00CD5E95">
        <w:rPr>
          <w:lang w:eastAsia="en-GB"/>
        </w:rPr>
        <w:t>-</w:t>
      </w:r>
      <w:r w:rsidRPr="00CD5E95">
        <w:rPr>
          <w:lang w:eastAsia="en-GB"/>
        </w:rPr>
        <w:t>10 and the response to combination therapy in patients with chronic hepatitis C.</w:t>
      </w:r>
    </w:p>
    <w:p w:rsidR="00DF7C8B" w:rsidRPr="00CD5E95" w:rsidRDefault="00DF7C8B" w:rsidP="00545EF7">
      <w:pPr>
        <w:numPr>
          <w:ilvl w:val="0"/>
          <w:numId w:val="20"/>
        </w:numPr>
        <w:rPr>
          <w:lang w:eastAsia="en-GB"/>
        </w:rPr>
      </w:pPr>
      <w:r w:rsidRPr="00CD5E95">
        <w:rPr>
          <w:lang w:eastAsia="en-GB"/>
        </w:rPr>
        <w:t>Pattern of physicains' practice in HBV therapy in Upper Egypt.</w:t>
      </w:r>
    </w:p>
    <w:p w:rsidR="00DF7C8B" w:rsidRPr="00CD5E95" w:rsidRDefault="00DF7C8B" w:rsidP="00545EF7">
      <w:pPr>
        <w:numPr>
          <w:ilvl w:val="0"/>
          <w:numId w:val="20"/>
        </w:numPr>
        <w:rPr>
          <w:lang w:eastAsia="en-GB"/>
        </w:rPr>
      </w:pPr>
      <w:r w:rsidRPr="00CD5E95">
        <w:rPr>
          <w:lang w:eastAsia="en-GB"/>
        </w:rPr>
        <w:t>Randomized controlled trial in SBP.</w:t>
      </w:r>
    </w:p>
    <w:p w:rsidR="00DF7C8B" w:rsidRPr="00CD5E95" w:rsidRDefault="00DF7C8B" w:rsidP="00545EF7">
      <w:pPr>
        <w:numPr>
          <w:ilvl w:val="0"/>
          <w:numId w:val="20"/>
        </w:numPr>
        <w:rPr>
          <w:lang w:eastAsia="en-GB"/>
        </w:rPr>
      </w:pPr>
      <w:r w:rsidRPr="00CD5E95">
        <w:rPr>
          <w:lang w:eastAsia="en-GB"/>
        </w:rPr>
        <w:t>GWAS in chronic HCV patients.</w:t>
      </w:r>
    </w:p>
    <w:p w:rsidR="00DF7C8B" w:rsidRPr="00CD5E95" w:rsidRDefault="00DF7C8B" w:rsidP="00545EF7">
      <w:pPr>
        <w:numPr>
          <w:ilvl w:val="0"/>
          <w:numId w:val="20"/>
        </w:numPr>
        <w:rPr>
          <w:lang w:eastAsia="en-GB"/>
        </w:rPr>
      </w:pPr>
      <w:r w:rsidRPr="00CD5E95">
        <w:rPr>
          <w:lang w:eastAsia="en-GB"/>
        </w:rPr>
        <w:t>Post-Renal Tx DM and HCV infection.</w:t>
      </w:r>
    </w:p>
    <w:p w:rsidR="00DF7C8B" w:rsidRPr="00CD5E95" w:rsidRDefault="00DF7C8B" w:rsidP="00545EF7">
      <w:pPr>
        <w:numPr>
          <w:ilvl w:val="0"/>
          <w:numId w:val="20"/>
        </w:numPr>
        <w:rPr>
          <w:lang w:eastAsia="en-GB"/>
        </w:rPr>
      </w:pPr>
      <w:r w:rsidRPr="00CD5E95">
        <w:rPr>
          <w:lang w:eastAsia="en-GB"/>
        </w:rPr>
        <w:t xml:space="preserve">Risk factors, prevalence and pattern of physician's practice in patients with mHE. </w:t>
      </w:r>
    </w:p>
    <w:p w:rsidR="00A33AC3" w:rsidRPr="000367EE" w:rsidRDefault="00A33AC3" w:rsidP="000367EE">
      <w:pPr>
        <w:pStyle w:val="Heading2"/>
        <w:rPr>
          <w:sz w:val="24"/>
          <w:szCs w:val="24"/>
        </w:rPr>
      </w:pPr>
      <w:bookmarkStart w:id="681" w:name="_Toc380496421"/>
      <w:bookmarkStart w:id="682" w:name="_Toc381985248"/>
      <w:bookmarkStart w:id="683" w:name="_Toc381986532"/>
      <w:bookmarkStart w:id="684" w:name="_Toc394629984"/>
      <w:bookmarkStart w:id="685" w:name="_Toc203182795"/>
      <w:bookmarkStart w:id="686" w:name="_Toc203183067"/>
      <w:bookmarkStart w:id="687" w:name="_Toc215700699"/>
      <w:bookmarkStart w:id="688" w:name="_Toc223344254"/>
      <w:bookmarkStart w:id="689" w:name="_Toc230450442"/>
      <w:bookmarkStart w:id="690" w:name="_Toc265135633"/>
      <w:bookmarkStart w:id="691" w:name="_Toc265136508"/>
      <w:bookmarkStart w:id="692" w:name="_Toc265136852"/>
      <w:bookmarkStart w:id="693" w:name="_Toc274094615"/>
      <w:bookmarkStart w:id="694" w:name="_Toc274095656"/>
      <w:bookmarkStart w:id="695" w:name="_Toc274096049"/>
      <w:bookmarkStart w:id="696" w:name="_Toc375795926"/>
      <w:bookmarkStart w:id="697" w:name="_Toc375796103"/>
      <w:bookmarkStart w:id="698" w:name="_Toc375798811"/>
      <w:bookmarkStart w:id="699" w:name="_Toc375799029"/>
      <w:bookmarkStart w:id="700" w:name="_Toc115807127"/>
      <w:bookmarkStart w:id="701" w:name="_Toc129118744"/>
      <w:bookmarkStart w:id="702" w:name="_Toc140219085"/>
      <w:bookmarkStart w:id="703" w:name="_Toc140219184"/>
      <w:bookmarkStart w:id="704" w:name="_Toc144048999"/>
      <w:bookmarkStart w:id="705" w:name="_Toc144296251"/>
      <w:bookmarkStart w:id="706" w:name="_Toc157732359"/>
      <w:bookmarkStart w:id="707" w:name="_Toc157732503"/>
      <w:bookmarkStart w:id="708" w:name="_Toc175678644"/>
      <w:bookmarkStart w:id="709" w:name="_Toc175678832"/>
      <w:bookmarkEnd w:id="647"/>
      <w:bookmarkEnd w:id="648"/>
      <w:bookmarkEnd w:id="649"/>
      <w:bookmarkEnd w:id="650"/>
      <w:bookmarkEnd w:id="651"/>
      <w:bookmarkEnd w:id="652"/>
      <w:bookmarkEnd w:id="653"/>
      <w:bookmarkEnd w:id="654"/>
      <w:bookmarkEnd w:id="655"/>
      <w:bookmarkEnd w:id="656"/>
      <w:r w:rsidRPr="000367EE">
        <w:rPr>
          <w:sz w:val="24"/>
          <w:szCs w:val="24"/>
        </w:rPr>
        <w:t>6. Assiut University, EGYPT (3/10-now):</w:t>
      </w:r>
      <w:bookmarkEnd w:id="681"/>
      <w:bookmarkEnd w:id="682"/>
      <w:bookmarkEnd w:id="683"/>
      <w:bookmarkEnd w:id="684"/>
    </w:p>
    <w:p w:rsidR="00DC57EA" w:rsidRPr="00CD5E95" w:rsidRDefault="00A33AC3" w:rsidP="00536C53">
      <w:pPr>
        <w:jc w:val="both"/>
      </w:pPr>
      <w:r w:rsidRPr="00CD5E95">
        <w:t xml:space="preserve">My work at Assiut University Hospital &amp; Faculty of Medicine is a perminant job. After my </w:t>
      </w:r>
      <w:r w:rsidR="00536C53" w:rsidRPr="00CD5E95">
        <w:t>"</w:t>
      </w:r>
      <w:r w:rsidR="00536C53" w:rsidRPr="00CD5E95">
        <w:rPr>
          <w:b/>
          <w:bCs/>
          <w:u w:val="single"/>
        </w:rPr>
        <w:t>unpai</w:t>
      </w:r>
      <w:r w:rsidRPr="00CD5E95">
        <w:rPr>
          <w:b/>
          <w:bCs/>
          <w:u w:val="single"/>
        </w:rPr>
        <w:t>d leave</w:t>
      </w:r>
      <w:r w:rsidR="00536C53" w:rsidRPr="00CD5E95">
        <w:t>"</w:t>
      </w:r>
      <w:r w:rsidRPr="00CD5E95">
        <w:t xml:space="preserve"> for 5 years to work at KFSH&amp;RC, Riyadgh  Saudi Arabia, I  automatically and immediately to my position in the Department of Tropical Medicne &amp; Gastroenterology, as an associate professor &amp; consultant physician </w:t>
      </w:r>
      <w:r w:rsidR="00DC57EA" w:rsidRPr="00CD5E95">
        <w:t>performing all the Following duties:</w:t>
      </w:r>
    </w:p>
    <w:p w:rsidR="00DC57EA" w:rsidRPr="00CD5E95" w:rsidRDefault="00DC57EA" w:rsidP="00397641">
      <w:pPr>
        <w:jc w:val="both"/>
      </w:pPr>
      <w:r w:rsidRPr="00397641">
        <w:rPr>
          <w:b/>
          <w:bCs/>
          <w:i/>
          <w:iCs/>
          <w:u w:val="single"/>
        </w:rPr>
        <w:t>Clinical</w:t>
      </w:r>
      <w:r w:rsidRPr="00397641">
        <w:t xml:space="preserve"> </w:t>
      </w:r>
      <w:r w:rsidR="00536C53" w:rsidRPr="00CD5E95">
        <w:t xml:space="preserve">including </w:t>
      </w:r>
      <w:r w:rsidRPr="00CD5E95">
        <w:t>ward-rounds</w:t>
      </w:r>
      <w:r w:rsidR="00536C53" w:rsidRPr="00CD5E95">
        <w:t xml:space="preserve"> (twice weekly)</w:t>
      </w:r>
      <w:r w:rsidRPr="00CD5E95">
        <w:t>, out-patient clinics</w:t>
      </w:r>
      <w:r w:rsidR="00536C53" w:rsidRPr="00CD5E95">
        <w:t xml:space="preserve"> (once wekly)</w:t>
      </w:r>
      <w:r w:rsidRPr="00CD5E95">
        <w:t>, endoscopy</w:t>
      </w:r>
      <w:r w:rsidR="00536C53" w:rsidRPr="00CD5E95">
        <w:t xml:space="preserve"> (as required)</w:t>
      </w:r>
      <w:r w:rsidRPr="00CD5E95">
        <w:t xml:space="preserve"> and Gastro-Hep on-calls</w:t>
      </w:r>
      <w:r w:rsidR="00536C53" w:rsidRPr="00CD5E95">
        <w:t xml:space="preserve"> (twice per month)</w:t>
      </w:r>
      <w:r w:rsidRPr="00CD5E95">
        <w:t xml:space="preserve">; </w:t>
      </w:r>
      <w:r w:rsidR="00536C53" w:rsidRPr="00CD5E95">
        <w:t xml:space="preserve">taking care of both </w:t>
      </w:r>
      <w:r w:rsidRPr="00CD5E95">
        <w:t>acute and chronic cases</w:t>
      </w:r>
      <w:r w:rsidR="00536C53" w:rsidRPr="00CD5E95">
        <w:t xml:space="preserve"> as 3</w:t>
      </w:r>
      <w:r w:rsidR="00536C53" w:rsidRPr="00CD5E95">
        <w:rPr>
          <w:vertAlign w:val="superscript"/>
        </w:rPr>
        <w:t>rd</w:t>
      </w:r>
      <w:r w:rsidR="00536C53" w:rsidRPr="00CD5E95">
        <w:t xml:space="preserve"> on-call (some-times 2</w:t>
      </w:r>
      <w:r w:rsidR="00536C53" w:rsidRPr="00CD5E95">
        <w:rPr>
          <w:vertAlign w:val="superscript"/>
        </w:rPr>
        <w:t>nd</w:t>
      </w:r>
      <w:r w:rsidR="00536C53" w:rsidRPr="00CD5E95">
        <w:t>) after the resident and assistant lecturer.</w:t>
      </w:r>
      <w:r w:rsidRPr="00CD5E95">
        <w:t xml:space="preserve"> I have also my own private clinic </w:t>
      </w:r>
      <w:r w:rsidR="00536C53" w:rsidRPr="00CD5E95">
        <w:t xml:space="preserve">that started </w:t>
      </w:r>
      <w:r w:rsidRPr="00CD5E95">
        <w:t>from May 2011 till now</w:t>
      </w:r>
      <w:r w:rsidR="00536C53" w:rsidRPr="00CD5E95">
        <w:t xml:space="preserve">, with average flow </w:t>
      </w:r>
      <w:r w:rsidRPr="00CD5E95">
        <w:t xml:space="preserve">of 120 case every month, majority of them Gastroenterology and Hepatology problems). </w:t>
      </w:r>
      <w:r w:rsidRPr="00397641">
        <w:rPr>
          <w:b/>
          <w:bCs/>
          <w:i/>
          <w:iCs/>
          <w:u w:val="single"/>
        </w:rPr>
        <w:t>Research</w:t>
      </w:r>
      <w:r w:rsidRPr="00CD5E95">
        <w:t xml:space="preserve"> both in Assiut and </w:t>
      </w:r>
      <w:r w:rsidR="00536C53" w:rsidRPr="00CD5E95">
        <w:t xml:space="preserve">in Riyadh </w:t>
      </w:r>
      <w:r w:rsidRPr="00CD5E95">
        <w:t xml:space="preserve">as </w:t>
      </w:r>
      <w:r w:rsidR="00536C53" w:rsidRPr="00CD5E95">
        <w:t>an International Research Con</w:t>
      </w:r>
      <w:r w:rsidRPr="00CD5E95">
        <w:t xml:space="preserve">sultant at KSU Liver Research Center (for one year). </w:t>
      </w:r>
      <w:r w:rsidR="00536C53" w:rsidRPr="00CD5E95">
        <w:t>Please s</w:t>
      </w:r>
      <w:r w:rsidRPr="00CD5E95">
        <w:t>ee my publications</w:t>
      </w:r>
      <w:r w:rsidR="00536C53" w:rsidRPr="00CD5E95">
        <w:t xml:space="preserve"> below</w:t>
      </w:r>
      <w:r w:rsidRPr="00CD5E95">
        <w:t xml:space="preserve">. </w:t>
      </w:r>
      <w:r w:rsidR="00536C53" w:rsidRPr="00CD5E95">
        <w:t>Also I regualrly s</w:t>
      </w:r>
      <w:r w:rsidRPr="00CD5E95">
        <w:t>upervis</w:t>
      </w:r>
      <w:r w:rsidR="00536C53" w:rsidRPr="00CD5E95">
        <w:t xml:space="preserve">e </w:t>
      </w:r>
      <w:r w:rsidRPr="00CD5E95">
        <w:t>Masters and MD theses and dessertations</w:t>
      </w:r>
      <w:r w:rsidR="00536C53" w:rsidRPr="00CD5E95">
        <w:t xml:space="preserve"> as well as establishing our own Liver research center in Assiut</w:t>
      </w:r>
      <w:r w:rsidRPr="00CD5E95">
        <w:t>.</w:t>
      </w:r>
      <w:r w:rsidR="00397641">
        <w:t xml:space="preserve"> </w:t>
      </w:r>
      <w:r w:rsidRPr="00CD5E95">
        <w:rPr>
          <w:b/>
          <w:bCs/>
          <w:i/>
          <w:iCs/>
        </w:rPr>
        <w:t>Academic</w:t>
      </w:r>
      <w:r w:rsidR="00536C53" w:rsidRPr="00CD5E95">
        <w:t xml:space="preserve"> activities </w:t>
      </w:r>
      <w:r w:rsidRPr="00CD5E95">
        <w:t xml:space="preserve">including being </w:t>
      </w:r>
      <w:r w:rsidR="00536C53" w:rsidRPr="00CD5E95">
        <w:t xml:space="preserve">an examiner for both </w:t>
      </w:r>
      <w:r w:rsidRPr="00CD5E95">
        <w:t xml:space="preserve">undergraduate and post-graduate </w:t>
      </w:r>
      <w:r w:rsidR="00536C53" w:rsidRPr="00CD5E95">
        <w:t>students (oral, clinical, written exams).</w:t>
      </w:r>
      <w:r w:rsidRPr="00CD5E95">
        <w:t xml:space="preserve"> </w:t>
      </w:r>
      <w:r w:rsidR="00397641">
        <w:t xml:space="preserve"> </w:t>
      </w:r>
      <w:r w:rsidRPr="00397641">
        <w:rPr>
          <w:b/>
          <w:bCs/>
          <w:i/>
          <w:iCs/>
          <w:u w:val="single"/>
        </w:rPr>
        <w:t>Teaching</w:t>
      </w:r>
      <w:r w:rsidR="00536C53" w:rsidRPr="00CD5E95">
        <w:t xml:space="preserve"> medical </w:t>
      </w:r>
      <w:r w:rsidRPr="00CD5E95">
        <w:t>students, interns, residents, assistant lectures, and Ministry of Health Physicians</w:t>
      </w:r>
      <w:r w:rsidR="00536C53" w:rsidRPr="00CD5E95">
        <w:t xml:space="preserve"> (theoritical</w:t>
      </w:r>
      <w:r w:rsidR="00D623AD" w:rsidRPr="00CD5E95">
        <w:t xml:space="preserve"> and</w:t>
      </w:r>
      <w:r w:rsidR="00536C53" w:rsidRPr="00CD5E95">
        <w:t xml:space="preserve"> clinical</w:t>
      </w:r>
      <w:r w:rsidR="00D623AD" w:rsidRPr="00CD5E95">
        <w:t xml:space="preserve"> aspects of Gastroenterology, hepatology and tropical Medicine,</w:t>
      </w:r>
      <w:r w:rsidR="00536C53" w:rsidRPr="00CD5E95">
        <w:t xml:space="preserve"> endoscopy as well as abdominal ultrasound plus </w:t>
      </w:r>
      <w:r w:rsidR="00536C53" w:rsidRPr="00CD5E95">
        <w:lastRenderedPageBreak/>
        <w:t>research methods, design, methodology, etc. Please see my invited talks and presentations below</w:t>
      </w:r>
      <w:r w:rsidR="000367EE">
        <w:t>.</w:t>
      </w:r>
      <w:r w:rsidR="00397641">
        <w:t xml:space="preserve"> </w:t>
      </w:r>
      <w:r w:rsidRPr="00397641">
        <w:rPr>
          <w:b/>
          <w:bCs/>
          <w:i/>
          <w:iCs/>
          <w:u w:val="single"/>
        </w:rPr>
        <w:t>Adminstrative</w:t>
      </w:r>
      <w:r w:rsidR="00536C53" w:rsidRPr="00397641">
        <w:rPr>
          <w:b/>
          <w:bCs/>
          <w:i/>
          <w:iCs/>
          <w:u w:val="single"/>
        </w:rPr>
        <w:t xml:space="preserve"> and organization</w:t>
      </w:r>
      <w:r w:rsidR="00D623AD" w:rsidRPr="00397641">
        <w:rPr>
          <w:b/>
          <w:bCs/>
          <w:i/>
          <w:iCs/>
          <w:u w:val="single"/>
        </w:rPr>
        <w:t xml:space="preserve"> </w:t>
      </w:r>
      <w:r w:rsidR="00D623AD" w:rsidRPr="00397641">
        <w:t>as a department member, a research center directors, and a member of the scientific activities committee &amp;  local/regional conferences</w:t>
      </w:r>
      <w:r w:rsidRPr="00397641">
        <w:t>.</w:t>
      </w:r>
      <w:r w:rsidR="00397641">
        <w:rPr>
          <w:b/>
          <w:bCs/>
          <w:i/>
          <w:iCs/>
        </w:rPr>
        <w:t xml:space="preserve"> </w:t>
      </w:r>
      <w:r w:rsidR="000367EE" w:rsidRPr="000367EE">
        <w:rPr>
          <w:b/>
          <w:bCs/>
          <w:u w:val="single"/>
        </w:rPr>
        <w:t>I was promoted to Professor on 27</w:t>
      </w:r>
      <w:r w:rsidR="000367EE" w:rsidRPr="000367EE">
        <w:rPr>
          <w:b/>
          <w:bCs/>
          <w:u w:val="single"/>
          <w:vertAlign w:val="superscript"/>
        </w:rPr>
        <w:t>th</w:t>
      </w:r>
      <w:r w:rsidR="000367EE" w:rsidRPr="000367EE">
        <w:rPr>
          <w:b/>
          <w:bCs/>
          <w:u w:val="single"/>
        </w:rPr>
        <w:t xml:space="preserve"> Febr</w:t>
      </w:r>
      <w:r w:rsidR="000367EE">
        <w:rPr>
          <w:b/>
          <w:bCs/>
          <w:u w:val="single"/>
        </w:rPr>
        <w:t>uary 2014</w:t>
      </w:r>
      <w:r w:rsidR="000367EE" w:rsidRPr="00397641">
        <w:rPr>
          <w:b/>
          <w:bCs/>
        </w:rPr>
        <w:t xml:space="preserve"> </w:t>
      </w:r>
      <w:r w:rsidR="000367EE">
        <w:t>b</w:t>
      </w:r>
      <w:r w:rsidRPr="00CD5E95">
        <w:t xml:space="preserve">ased on my achievements and activities in the last 5 years. </w:t>
      </w:r>
    </w:p>
    <w:p w:rsidR="00DC57EA" w:rsidRPr="000367EE" w:rsidRDefault="00DC57EA" w:rsidP="00BE4746">
      <w:pPr>
        <w:pStyle w:val="Heading1"/>
      </w:pPr>
    </w:p>
    <w:p w:rsidR="000F543C" w:rsidRPr="00CD5E95" w:rsidRDefault="00B53BFD" w:rsidP="00BE4746">
      <w:pPr>
        <w:pStyle w:val="Heading1"/>
      </w:pPr>
      <w:bookmarkStart w:id="710" w:name="_Toc380496422"/>
      <w:bookmarkStart w:id="711" w:name="_Toc381985249"/>
      <w:bookmarkStart w:id="712" w:name="_Toc381986533"/>
      <w:bookmarkStart w:id="713" w:name="_Toc394629985"/>
      <w:r w:rsidRPr="00CD5E95">
        <w:t>Clinical Skills</w:t>
      </w:r>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10"/>
      <w:bookmarkEnd w:id="711"/>
      <w:bookmarkEnd w:id="712"/>
      <w:bookmarkEnd w:id="713"/>
    </w:p>
    <w:p w:rsidR="00D9579C" w:rsidRPr="00CD5E95" w:rsidRDefault="00D9579C" w:rsidP="00545EF7">
      <w:pPr>
        <w:pStyle w:val="Heading2"/>
        <w:spacing w:before="0" w:after="0"/>
        <w:rPr>
          <w:sz w:val="24"/>
          <w:szCs w:val="24"/>
        </w:rPr>
      </w:pPr>
      <w:bookmarkStart w:id="714" w:name="_Toc203182796"/>
      <w:bookmarkStart w:id="715" w:name="_Toc203183068"/>
      <w:bookmarkStart w:id="716" w:name="_Toc215700700"/>
      <w:bookmarkStart w:id="717" w:name="_Toc223344255"/>
      <w:bookmarkStart w:id="718" w:name="_Toc230450443"/>
      <w:bookmarkStart w:id="719" w:name="_Toc265135634"/>
      <w:bookmarkStart w:id="720" w:name="_Toc265136509"/>
      <w:bookmarkStart w:id="721" w:name="_Toc265136853"/>
      <w:bookmarkStart w:id="722" w:name="_Toc274094616"/>
      <w:bookmarkStart w:id="723" w:name="_Toc274095657"/>
      <w:bookmarkStart w:id="724" w:name="_Toc274096050"/>
      <w:bookmarkStart w:id="725" w:name="_Toc375795927"/>
      <w:bookmarkStart w:id="726" w:name="_Toc375796104"/>
      <w:bookmarkStart w:id="727" w:name="_Toc375798812"/>
      <w:bookmarkStart w:id="728" w:name="_Toc375799030"/>
      <w:bookmarkStart w:id="729" w:name="_Toc380496423"/>
      <w:bookmarkStart w:id="730" w:name="_Toc381985250"/>
      <w:bookmarkStart w:id="731" w:name="_Toc381986534"/>
      <w:bookmarkStart w:id="732" w:name="_Toc394629986"/>
      <w:r w:rsidRPr="00CD5E95">
        <w:rPr>
          <w:sz w:val="24"/>
          <w:szCs w:val="24"/>
        </w:rPr>
        <w:t>1. Clinical Procedures:</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657"/>
      <w:bookmarkEnd w:id="658"/>
      <w:bookmarkEnd w:id="659"/>
      <w:bookmarkEnd w:id="660"/>
      <w:bookmarkEnd w:id="661"/>
      <w:bookmarkEnd w:id="700"/>
      <w:bookmarkEnd w:id="701"/>
      <w:bookmarkEnd w:id="702"/>
      <w:bookmarkEnd w:id="703"/>
      <w:bookmarkEnd w:id="704"/>
      <w:bookmarkEnd w:id="705"/>
      <w:bookmarkEnd w:id="706"/>
      <w:bookmarkEnd w:id="707"/>
      <w:bookmarkEnd w:id="708"/>
      <w:bookmarkEnd w:id="709"/>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r w:rsidRPr="00CD5E95">
        <w:rPr>
          <w:sz w:val="24"/>
          <w:szCs w:val="24"/>
        </w:rPr>
        <w:t xml:space="preserve"> </w:t>
      </w:r>
    </w:p>
    <w:p w:rsidR="00D9579C" w:rsidRPr="00CD5E95" w:rsidRDefault="00D9579C" w:rsidP="00545EF7">
      <w:pPr>
        <w:pStyle w:val="BodyTextIndent"/>
        <w:ind w:left="0"/>
        <w:jc w:val="both"/>
      </w:pPr>
      <w:r w:rsidRPr="00CD5E95">
        <w:t xml:space="preserve">Insertion of central &amp; arterial lines, Venous cut down. ECG, Cardiopulmonary Resuscitation, Pericardiocentesis, Pleurocentesis, Abdominal tapping (paracentesis), Lumbar </w:t>
      </w:r>
      <w:r w:rsidR="008564AA" w:rsidRPr="00CD5E95">
        <w:t>p</w:t>
      </w:r>
      <w:r w:rsidRPr="00CD5E95">
        <w:t xml:space="preserve">uncture, Liver biopsy, Liver &amp; splenic aspiration, Singstaken Tube Insertion.  </w:t>
      </w:r>
    </w:p>
    <w:p w:rsidR="00D9579C" w:rsidRPr="00CD5E95" w:rsidRDefault="00D9579C" w:rsidP="00545EF7">
      <w:pPr>
        <w:pStyle w:val="Heading2"/>
        <w:spacing w:before="0" w:after="0"/>
        <w:rPr>
          <w:sz w:val="24"/>
          <w:szCs w:val="24"/>
        </w:rPr>
      </w:pPr>
      <w:bookmarkStart w:id="733" w:name="_Toc71742161"/>
      <w:bookmarkStart w:id="734" w:name="_Toc71742535"/>
      <w:bookmarkStart w:id="735" w:name="_Toc71743684"/>
      <w:bookmarkStart w:id="736" w:name="_Toc75972680"/>
      <w:bookmarkStart w:id="737" w:name="_Toc76575355"/>
      <w:bookmarkStart w:id="738" w:name="_Toc76587883"/>
      <w:bookmarkStart w:id="739" w:name="_Toc76588807"/>
      <w:bookmarkStart w:id="740" w:name="_Toc84743035"/>
      <w:bookmarkStart w:id="741" w:name="_Toc84744218"/>
      <w:bookmarkStart w:id="742" w:name="_Toc103142084"/>
      <w:bookmarkStart w:id="743" w:name="_Toc103153743"/>
      <w:bookmarkStart w:id="744" w:name="_Toc108007795"/>
      <w:bookmarkStart w:id="745" w:name="_Toc115025733"/>
      <w:bookmarkStart w:id="746" w:name="_Toc115806280"/>
      <w:bookmarkStart w:id="747" w:name="_Toc115807128"/>
      <w:bookmarkStart w:id="748" w:name="_Toc129118745"/>
      <w:bookmarkStart w:id="749" w:name="_Toc140219086"/>
      <w:bookmarkStart w:id="750" w:name="_Toc140219185"/>
      <w:bookmarkStart w:id="751" w:name="_Toc144049000"/>
      <w:bookmarkStart w:id="752" w:name="_Toc144296252"/>
      <w:bookmarkStart w:id="753" w:name="_Toc157732360"/>
      <w:bookmarkStart w:id="754" w:name="_Toc157732504"/>
      <w:bookmarkStart w:id="755" w:name="_Toc175678645"/>
      <w:bookmarkStart w:id="756" w:name="_Toc175678833"/>
      <w:bookmarkStart w:id="757" w:name="_Toc203182797"/>
      <w:bookmarkStart w:id="758" w:name="_Toc203183069"/>
      <w:bookmarkStart w:id="759" w:name="_Toc215700701"/>
      <w:bookmarkStart w:id="760" w:name="_Toc223344256"/>
      <w:bookmarkStart w:id="761" w:name="_Toc230450444"/>
      <w:bookmarkStart w:id="762" w:name="_Toc265135635"/>
      <w:bookmarkStart w:id="763" w:name="_Toc265136510"/>
      <w:bookmarkStart w:id="764" w:name="_Toc265136854"/>
      <w:bookmarkStart w:id="765" w:name="_Toc274094617"/>
      <w:bookmarkStart w:id="766" w:name="_Toc274095658"/>
      <w:bookmarkStart w:id="767" w:name="_Toc274096051"/>
      <w:bookmarkStart w:id="768" w:name="_Toc375795928"/>
      <w:bookmarkStart w:id="769" w:name="_Toc375796105"/>
      <w:bookmarkStart w:id="770" w:name="_Toc375798813"/>
      <w:bookmarkStart w:id="771" w:name="_Toc375799031"/>
      <w:bookmarkStart w:id="772" w:name="_Toc380496424"/>
      <w:bookmarkStart w:id="773" w:name="_Toc381985251"/>
      <w:bookmarkStart w:id="774" w:name="_Toc381986535"/>
      <w:bookmarkStart w:id="775" w:name="_Toc394629987"/>
      <w:r w:rsidRPr="00CD5E95">
        <w:rPr>
          <w:sz w:val="24"/>
          <w:szCs w:val="24"/>
        </w:rPr>
        <w:t>2. Abdominal Ultrasound Experiences:</w:t>
      </w:r>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p>
    <w:p w:rsidR="00D9579C" w:rsidRPr="00CD5E95" w:rsidRDefault="00D9579C" w:rsidP="00545EF7">
      <w:pPr>
        <w:pStyle w:val="BodyTextIndent"/>
        <w:ind w:left="0"/>
        <w:jc w:val="both"/>
      </w:pPr>
      <w:r w:rsidRPr="00CD5E95">
        <w:t>I have done several thousands abdominal ultrasound examination (over &gt;10 years), Ultrasound-guided true-cut needle liver biopsy (over 200 cases), Liver aspirate (over 80 cases), Alcohol and acetic acid injection of hepatic focal lesions, Splenic aspirate (7 cases), Liver abscess evacuation (12 cases) and obtaining samples from any accessible intra-abdominal collection for diagnostic purposes.</w:t>
      </w:r>
    </w:p>
    <w:p w:rsidR="00D9579C" w:rsidRPr="00CD5E95" w:rsidRDefault="00D9579C" w:rsidP="00545EF7">
      <w:pPr>
        <w:pStyle w:val="Heading2"/>
        <w:spacing w:before="0" w:after="0"/>
        <w:rPr>
          <w:sz w:val="24"/>
          <w:szCs w:val="24"/>
        </w:rPr>
      </w:pPr>
      <w:bookmarkStart w:id="776" w:name="_Toc71742162"/>
      <w:bookmarkStart w:id="777" w:name="_Toc71742536"/>
      <w:bookmarkStart w:id="778" w:name="_Toc71743685"/>
      <w:bookmarkStart w:id="779" w:name="_Toc75972681"/>
      <w:bookmarkStart w:id="780" w:name="_Toc76575356"/>
      <w:bookmarkStart w:id="781" w:name="_Toc76587884"/>
      <w:bookmarkStart w:id="782" w:name="_Toc76588808"/>
      <w:bookmarkStart w:id="783" w:name="_Toc84743036"/>
      <w:bookmarkStart w:id="784" w:name="_Toc84744219"/>
      <w:bookmarkStart w:id="785" w:name="_Toc103142085"/>
      <w:bookmarkStart w:id="786" w:name="_Toc103153744"/>
      <w:bookmarkStart w:id="787" w:name="_Toc108007796"/>
      <w:bookmarkStart w:id="788" w:name="_Toc115025734"/>
      <w:bookmarkStart w:id="789" w:name="_Toc115806281"/>
      <w:bookmarkStart w:id="790" w:name="_Toc115807129"/>
      <w:bookmarkStart w:id="791" w:name="_Toc129118746"/>
      <w:bookmarkStart w:id="792" w:name="_Toc140219087"/>
      <w:bookmarkStart w:id="793" w:name="_Toc140219186"/>
      <w:bookmarkStart w:id="794" w:name="_Toc144049001"/>
      <w:bookmarkStart w:id="795" w:name="_Toc144296253"/>
      <w:bookmarkStart w:id="796" w:name="_Toc157732361"/>
      <w:bookmarkStart w:id="797" w:name="_Toc157732505"/>
      <w:bookmarkStart w:id="798" w:name="_Toc175678646"/>
      <w:bookmarkStart w:id="799" w:name="_Toc175678834"/>
      <w:bookmarkStart w:id="800" w:name="_Toc203182798"/>
      <w:bookmarkStart w:id="801" w:name="_Toc203183070"/>
      <w:bookmarkStart w:id="802" w:name="_Toc215700702"/>
      <w:bookmarkStart w:id="803" w:name="_Toc223344257"/>
      <w:bookmarkStart w:id="804" w:name="_Toc230450445"/>
      <w:bookmarkStart w:id="805" w:name="_Toc265135636"/>
      <w:bookmarkStart w:id="806" w:name="_Toc265136511"/>
      <w:bookmarkStart w:id="807" w:name="_Toc265136855"/>
      <w:bookmarkStart w:id="808" w:name="_Toc274094618"/>
      <w:bookmarkStart w:id="809" w:name="_Toc274095659"/>
      <w:bookmarkStart w:id="810" w:name="_Toc274096052"/>
      <w:bookmarkStart w:id="811" w:name="_Toc375795929"/>
      <w:bookmarkStart w:id="812" w:name="_Toc375796106"/>
      <w:bookmarkStart w:id="813" w:name="_Toc375798814"/>
      <w:bookmarkStart w:id="814" w:name="_Toc375799032"/>
      <w:bookmarkStart w:id="815" w:name="_Toc380496425"/>
      <w:bookmarkStart w:id="816" w:name="_Toc381985252"/>
      <w:bookmarkStart w:id="817" w:name="_Toc381986536"/>
      <w:bookmarkStart w:id="818" w:name="_Toc394629988"/>
      <w:r w:rsidRPr="00CD5E95">
        <w:rPr>
          <w:sz w:val="24"/>
          <w:szCs w:val="24"/>
        </w:rPr>
        <w:t>3. Endoscopy Experience:</w:t>
      </w:r>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p>
    <w:p w:rsidR="00D9579C" w:rsidRPr="00CD5E95" w:rsidRDefault="00D9579C" w:rsidP="00545EF7">
      <w:pPr>
        <w:numPr>
          <w:ilvl w:val="0"/>
          <w:numId w:val="10"/>
        </w:numPr>
        <w:overflowPunct w:val="0"/>
        <w:autoSpaceDE w:val="0"/>
        <w:autoSpaceDN w:val="0"/>
        <w:adjustRightInd w:val="0"/>
        <w:jc w:val="both"/>
        <w:textAlignment w:val="baseline"/>
      </w:pPr>
      <w:r w:rsidRPr="00CD5E95">
        <w:t>Diagnostic esophago-gastro-duodenoscopy (OGD).</w:t>
      </w:r>
    </w:p>
    <w:p w:rsidR="00D9579C" w:rsidRPr="00CD5E95" w:rsidRDefault="00D9579C" w:rsidP="00545EF7">
      <w:pPr>
        <w:numPr>
          <w:ilvl w:val="0"/>
          <w:numId w:val="10"/>
        </w:numPr>
        <w:overflowPunct w:val="0"/>
        <w:autoSpaceDE w:val="0"/>
        <w:autoSpaceDN w:val="0"/>
        <w:adjustRightInd w:val="0"/>
        <w:jc w:val="both"/>
        <w:textAlignment w:val="baseline"/>
      </w:pPr>
      <w:r w:rsidRPr="00CD5E95">
        <w:t>Diagnostic sigmoidoscopy &amp; colonoscopy (Rigid, fiberoptic &amp; videoscopes).</w:t>
      </w:r>
    </w:p>
    <w:p w:rsidR="00D9579C" w:rsidRPr="00CD5E95" w:rsidRDefault="00D9579C" w:rsidP="00545EF7">
      <w:pPr>
        <w:numPr>
          <w:ilvl w:val="0"/>
          <w:numId w:val="10"/>
        </w:numPr>
        <w:overflowPunct w:val="0"/>
        <w:autoSpaceDE w:val="0"/>
        <w:autoSpaceDN w:val="0"/>
        <w:adjustRightInd w:val="0"/>
        <w:jc w:val="both"/>
        <w:textAlignment w:val="baseline"/>
      </w:pPr>
      <w:r w:rsidRPr="00CD5E95">
        <w:t>Diagnostic enteroscopy.</w:t>
      </w:r>
    </w:p>
    <w:p w:rsidR="00D9579C" w:rsidRPr="00CD5E95" w:rsidRDefault="00D9579C" w:rsidP="00545EF7">
      <w:pPr>
        <w:numPr>
          <w:ilvl w:val="0"/>
          <w:numId w:val="10"/>
        </w:numPr>
        <w:overflowPunct w:val="0"/>
        <w:autoSpaceDE w:val="0"/>
        <w:autoSpaceDN w:val="0"/>
        <w:adjustRightInd w:val="0"/>
        <w:jc w:val="both"/>
        <w:textAlignment w:val="baseline"/>
      </w:pPr>
      <w:r w:rsidRPr="00CD5E95">
        <w:t>Diagnostic laparoscopy.</w:t>
      </w:r>
    </w:p>
    <w:p w:rsidR="00D9579C" w:rsidRPr="00CD5E95" w:rsidRDefault="00D9579C" w:rsidP="00545EF7">
      <w:pPr>
        <w:numPr>
          <w:ilvl w:val="0"/>
          <w:numId w:val="10"/>
        </w:numPr>
        <w:overflowPunct w:val="0"/>
        <w:autoSpaceDE w:val="0"/>
        <w:autoSpaceDN w:val="0"/>
        <w:adjustRightInd w:val="0"/>
        <w:jc w:val="both"/>
        <w:textAlignment w:val="baseline"/>
      </w:pPr>
      <w:r w:rsidRPr="00CD5E95">
        <w:t>Therapeutic upper &amp; lower endoscopy</w:t>
      </w:r>
      <w:r w:rsidR="0012795D" w:rsidRPr="00CD5E95">
        <w:t xml:space="preserve"> including</w:t>
      </w:r>
      <w:r w:rsidRPr="00CD5E95">
        <w:t>:</w:t>
      </w:r>
    </w:p>
    <w:p w:rsidR="00D9579C" w:rsidRPr="00CD5E95" w:rsidRDefault="00D9579C" w:rsidP="00545EF7">
      <w:pPr>
        <w:numPr>
          <w:ilvl w:val="1"/>
          <w:numId w:val="10"/>
        </w:numPr>
        <w:overflowPunct w:val="0"/>
        <w:autoSpaceDE w:val="0"/>
        <w:autoSpaceDN w:val="0"/>
        <w:adjustRightInd w:val="0"/>
        <w:jc w:val="both"/>
        <w:textAlignment w:val="baseline"/>
      </w:pPr>
      <w:r w:rsidRPr="00CD5E95">
        <w:t>Sclerotherapy of esophageal, gastric and ectopic varices.</w:t>
      </w:r>
    </w:p>
    <w:p w:rsidR="00D9579C" w:rsidRPr="00CD5E95" w:rsidRDefault="00D9579C" w:rsidP="00545EF7">
      <w:pPr>
        <w:numPr>
          <w:ilvl w:val="1"/>
          <w:numId w:val="10"/>
        </w:numPr>
        <w:overflowPunct w:val="0"/>
        <w:autoSpaceDE w:val="0"/>
        <w:autoSpaceDN w:val="0"/>
        <w:adjustRightInd w:val="0"/>
        <w:jc w:val="both"/>
        <w:textAlignment w:val="baseline"/>
      </w:pPr>
      <w:r w:rsidRPr="00CD5E95">
        <w:t xml:space="preserve">Band ligation of esophageal and ectopic varices. </w:t>
      </w:r>
    </w:p>
    <w:p w:rsidR="00D9579C" w:rsidRPr="00CD5E95" w:rsidRDefault="00D9579C" w:rsidP="00545EF7">
      <w:pPr>
        <w:numPr>
          <w:ilvl w:val="1"/>
          <w:numId w:val="10"/>
        </w:numPr>
        <w:overflowPunct w:val="0"/>
        <w:autoSpaceDE w:val="0"/>
        <w:autoSpaceDN w:val="0"/>
        <w:adjustRightInd w:val="0"/>
        <w:jc w:val="both"/>
        <w:textAlignment w:val="baseline"/>
      </w:pPr>
      <w:r w:rsidRPr="00CD5E95">
        <w:t>Polypectomy &amp; Biopsy.</w:t>
      </w:r>
    </w:p>
    <w:p w:rsidR="00D9579C" w:rsidRPr="00CD5E95" w:rsidRDefault="00D9579C" w:rsidP="00545EF7">
      <w:pPr>
        <w:numPr>
          <w:ilvl w:val="1"/>
          <w:numId w:val="10"/>
        </w:numPr>
        <w:overflowPunct w:val="0"/>
        <w:autoSpaceDE w:val="0"/>
        <w:autoSpaceDN w:val="0"/>
        <w:adjustRightInd w:val="0"/>
        <w:jc w:val="both"/>
        <w:textAlignment w:val="baseline"/>
      </w:pPr>
      <w:r w:rsidRPr="00CD5E95">
        <w:t>Percutaneous endoscopic gastrostomy (PEG) insertion &amp; removal.</w:t>
      </w:r>
    </w:p>
    <w:p w:rsidR="00D9579C" w:rsidRPr="00CD5E95" w:rsidRDefault="00D9579C" w:rsidP="00545EF7">
      <w:pPr>
        <w:numPr>
          <w:ilvl w:val="1"/>
          <w:numId w:val="10"/>
        </w:numPr>
        <w:overflowPunct w:val="0"/>
        <w:autoSpaceDE w:val="0"/>
        <w:autoSpaceDN w:val="0"/>
        <w:adjustRightInd w:val="0"/>
        <w:jc w:val="both"/>
        <w:textAlignment w:val="baseline"/>
      </w:pPr>
      <w:r w:rsidRPr="00CD5E95">
        <w:t>Esophageal dilatation (Balloon &amp; Bougies) &amp; Stenting.</w:t>
      </w:r>
    </w:p>
    <w:p w:rsidR="00D9579C" w:rsidRPr="00CD5E95" w:rsidRDefault="00D9579C" w:rsidP="00545EF7">
      <w:pPr>
        <w:numPr>
          <w:ilvl w:val="1"/>
          <w:numId w:val="10"/>
        </w:numPr>
        <w:overflowPunct w:val="0"/>
        <w:autoSpaceDE w:val="0"/>
        <w:autoSpaceDN w:val="0"/>
        <w:adjustRightInd w:val="0"/>
        <w:jc w:val="both"/>
        <w:textAlignment w:val="baseline"/>
      </w:pPr>
      <w:r w:rsidRPr="00CD5E95">
        <w:t>Argon plasma coagulation.</w:t>
      </w:r>
    </w:p>
    <w:p w:rsidR="0012795D" w:rsidRPr="00CD5E95" w:rsidRDefault="0012795D" w:rsidP="00545EF7">
      <w:pPr>
        <w:numPr>
          <w:ilvl w:val="1"/>
          <w:numId w:val="10"/>
        </w:numPr>
        <w:overflowPunct w:val="0"/>
        <w:autoSpaceDE w:val="0"/>
        <w:autoSpaceDN w:val="0"/>
        <w:adjustRightInd w:val="0"/>
        <w:jc w:val="both"/>
        <w:textAlignment w:val="baseline"/>
      </w:pPr>
      <w:r w:rsidRPr="00CD5E95">
        <w:t>Endoscopic clipping of bleeding sites.</w:t>
      </w:r>
    </w:p>
    <w:p w:rsidR="00D9579C" w:rsidRPr="00CD5E95" w:rsidRDefault="00D9579C" w:rsidP="00545EF7">
      <w:pPr>
        <w:numPr>
          <w:ilvl w:val="0"/>
          <w:numId w:val="10"/>
        </w:numPr>
        <w:overflowPunct w:val="0"/>
        <w:autoSpaceDE w:val="0"/>
        <w:autoSpaceDN w:val="0"/>
        <w:adjustRightInd w:val="0"/>
        <w:jc w:val="both"/>
        <w:textAlignment w:val="baseline"/>
      </w:pPr>
      <w:r w:rsidRPr="00CD5E95">
        <w:t>Intra-gastric Balloon Insertion &amp; Removal.</w:t>
      </w:r>
    </w:p>
    <w:p w:rsidR="0012795D" w:rsidRPr="00CD5E95" w:rsidRDefault="0012795D" w:rsidP="00545EF7">
      <w:pPr>
        <w:numPr>
          <w:ilvl w:val="0"/>
          <w:numId w:val="10"/>
        </w:numPr>
        <w:overflowPunct w:val="0"/>
        <w:autoSpaceDE w:val="0"/>
        <w:autoSpaceDN w:val="0"/>
        <w:adjustRightInd w:val="0"/>
        <w:jc w:val="both"/>
        <w:textAlignment w:val="baseline"/>
      </w:pPr>
      <w:r w:rsidRPr="00CD5E95">
        <w:t>Capsule endosocpy reading</w:t>
      </w:r>
      <w:r w:rsidR="007A4884" w:rsidRPr="00CD5E95">
        <w:t xml:space="preserve"> and </w:t>
      </w:r>
      <w:r w:rsidR="00D11FF5" w:rsidRPr="00CD5E95">
        <w:t xml:space="preserve">image </w:t>
      </w:r>
      <w:r w:rsidR="007A4884" w:rsidRPr="00CD5E95">
        <w:t>analysis</w:t>
      </w:r>
      <w:r w:rsidRPr="00CD5E95">
        <w:t>.</w:t>
      </w:r>
    </w:p>
    <w:p w:rsidR="00EC0B0D" w:rsidRPr="00CD5E95" w:rsidRDefault="003C0E4B" w:rsidP="00545EF7">
      <w:pPr>
        <w:numPr>
          <w:ilvl w:val="0"/>
          <w:numId w:val="10"/>
        </w:numPr>
        <w:overflowPunct w:val="0"/>
        <w:autoSpaceDE w:val="0"/>
        <w:autoSpaceDN w:val="0"/>
        <w:adjustRightInd w:val="0"/>
        <w:jc w:val="both"/>
        <w:textAlignment w:val="baseline"/>
      </w:pPr>
      <w:r w:rsidRPr="00CD5E95">
        <w:t xml:space="preserve">Repeatedly </w:t>
      </w:r>
      <w:r w:rsidR="00EC0B0D" w:rsidRPr="00CD5E95">
        <w:t>starting ERCP training</w:t>
      </w:r>
      <w:r w:rsidRPr="00CD5E95">
        <w:t>, but no enough chance</w:t>
      </w:r>
      <w:r w:rsidR="00EC0B0D" w:rsidRPr="00CD5E95">
        <w:t>.</w:t>
      </w:r>
    </w:p>
    <w:p w:rsidR="00EC0B0D" w:rsidRPr="00CD5E95" w:rsidRDefault="00EC0B0D" w:rsidP="00545EF7">
      <w:pPr>
        <w:overflowPunct w:val="0"/>
        <w:autoSpaceDE w:val="0"/>
        <w:autoSpaceDN w:val="0"/>
        <w:adjustRightInd w:val="0"/>
        <w:ind w:left="720"/>
        <w:jc w:val="both"/>
        <w:textAlignment w:val="baseline"/>
      </w:pPr>
    </w:p>
    <w:p w:rsidR="000F543C" w:rsidRPr="00CD5E95" w:rsidRDefault="00B53BFD" w:rsidP="00BE4746">
      <w:pPr>
        <w:pStyle w:val="Heading1"/>
      </w:pPr>
      <w:bookmarkStart w:id="819" w:name="_Toc186150679"/>
      <w:bookmarkStart w:id="820" w:name="_Toc186150789"/>
      <w:bookmarkStart w:id="821" w:name="_Toc186150940"/>
      <w:bookmarkStart w:id="822" w:name="_Toc186150968"/>
      <w:bookmarkStart w:id="823" w:name="_Toc193881743"/>
      <w:bookmarkStart w:id="824" w:name="_Toc195695682"/>
      <w:bookmarkStart w:id="825" w:name="_Toc196519467"/>
      <w:bookmarkStart w:id="826" w:name="_Toc196794608"/>
      <w:bookmarkStart w:id="827" w:name="_Toc405253460"/>
      <w:bookmarkStart w:id="828" w:name="_Toc27220143"/>
      <w:bookmarkStart w:id="829" w:name="_Toc318826049"/>
      <w:bookmarkStart w:id="830" w:name="_Toc64804471"/>
      <w:bookmarkStart w:id="831" w:name="_Toc71741133"/>
      <w:bookmarkStart w:id="832" w:name="_Toc71742163"/>
      <w:bookmarkStart w:id="833" w:name="_Toc71742537"/>
      <w:bookmarkStart w:id="834" w:name="_Toc71743686"/>
      <w:bookmarkStart w:id="835" w:name="_Toc75972682"/>
      <w:bookmarkStart w:id="836" w:name="_Toc76575357"/>
      <w:bookmarkStart w:id="837" w:name="_Toc76587885"/>
      <w:bookmarkStart w:id="838" w:name="_Toc76588809"/>
      <w:bookmarkStart w:id="839" w:name="_Toc84743037"/>
      <w:bookmarkStart w:id="840" w:name="_Toc84744220"/>
      <w:bookmarkStart w:id="841" w:name="_Toc103142086"/>
      <w:bookmarkStart w:id="842" w:name="_Toc103153745"/>
      <w:bookmarkStart w:id="843" w:name="_Toc108007797"/>
      <w:bookmarkStart w:id="844" w:name="_Toc115025735"/>
      <w:bookmarkStart w:id="845" w:name="_Toc115806282"/>
      <w:bookmarkStart w:id="846" w:name="_Toc115807130"/>
      <w:bookmarkStart w:id="847" w:name="_Toc129118747"/>
      <w:bookmarkStart w:id="848" w:name="_Toc140219088"/>
      <w:bookmarkStart w:id="849" w:name="_Toc140219187"/>
      <w:bookmarkStart w:id="850" w:name="_Toc144049002"/>
      <w:bookmarkStart w:id="851" w:name="_Toc144296254"/>
      <w:bookmarkStart w:id="852" w:name="_Toc157732362"/>
      <w:bookmarkStart w:id="853" w:name="_Toc157732506"/>
      <w:bookmarkStart w:id="854" w:name="_Toc175678647"/>
      <w:bookmarkStart w:id="855" w:name="_Toc175678835"/>
      <w:bookmarkStart w:id="856" w:name="_Toc203182799"/>
      <w:bookmarkStart w:id="857" w:name="_Toc203183071"/>
      <w:bookmarkStart w:id="858" w:name="_Toc215700703"/>
      <w:bookmarkStart w:id="859" w:name="_Toc223344258"/>
      <w:bookmarkStart w:id="860" w:name="_Toc230450446"/>
      <w:bookmarkStart w:id="861" w:name="_Toc265135637"/>
      <w:bookmarkStart w:id="862" w:name="_Toc265136512"/>
      <w:bookmarkStart w:id="863" w:name="_Toc265136856"/>
      <w:bookmarkStart w:id="864" w:name="_Toc274094619"/>
      <w:bookmarkStart w:id="865" w:name="_Toc274095660"/>
      <w:bookmarkStart w:id="866" w:name="_Toc274096053"/>
      <w:bookmarkStart w:id="867" w:name="_Toc375795930"/>
      <w:bookmarkStart w:id="868" w:name="_Toc375796107"/>
      <w:bookmarkStart w:id="869" w:name="_Toc375798815"/>
      <w:bookmarkStart w:id="870" w:name="_Toc375799033"/>
      <w:bookmarkStart w:id="871" w:name="_Toc380496426"/>
      <w:bookmarkStart w:id="872" w:name="_Toc381985253"/>
      <w:bookmarkStart w:id="873" w:name="_Toc381986537"/>
      <w:bookmarkStart w:id="874" w:name="_Toc394629989"/>
      <w:bookmarkStart w:id="875" w:name="_Toc103142087"/>
      <w:bookmarkStart w:id="876" w:name="_Toc103153746"/>
      <w:bookmarkStart w:id="877" w:name="_Toc108007798"/>
      <w:bookmarkStart w:id="878" w:name="_Toc115025736"/>
      <w:bookmarkStart w:id="879" w:name="_Toc115806283"/>
      <w:bookmarkStart w:id="880" w:name="_Toc115807131"/>
      <w:bookmarkStart w:id="881" w:name="_Toc129118748"/>
      <w:bookmarkStart w:id="882" w:name="_Toc140219089"/>
      <w:bookmarkStart w:id="883" w:name="_Toc140219188"/>
      <w:bookmarkStart w:id="884" w:name="_Toc144049003"/>
      <w:bookmarkStart w:id="885" w:name="_Toc144296255"/>
      <w:bookmarkStart w:id="886" w:name="_Toc157732363"/>
      <w:bookmarkStart w:id="887" w:name="_Toc157732507"/>
      <w:bookmarkStart w:id="888" w:name="_Toc175678648"/>
      <w:bookmarkStart w:id="889" w:name="_Toc175678836"/>
      <w:r w:rsidRPr="00CD5E95">
        <w:t>Re</w:t>
      </w:r>
      <w:r w:rsidR="00A00726">
        <w:t>s</w:t>
      </w:r>
      <w:r w:rsidRPr="00CD5E95">
        <w:t>earch Experiences</w:t>
      </w:r>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62"/>
      </w:tblGrid>
      <w:tr w:rsidR="00F145B0" w:rsidRPr="00CD5E95">
        <w:tc>
          <w:tcPr>
            <w:tcW w:w="10456" w:type="dxa"/>
          </w:tcPr>
          <w:p w:rsidR="00F145B0" w:rsidRPr="00CD5E95" w:rsidRDefault="00F145B0" w:rsidP="00A00726">
            <w:pPr>
              <w:tabs>
                <w:tab w:val="left" w:pos="720"/>
              </w:tabs>
              <w:overflowPunct w:val="0"/>
              <w:autoSpaceDE w:val="0"/>
              <w:autoSpaceDN w:val="0"/>
              <w:adjustRightInd w:val="0"/>
              <w:jc w:val="both"/>
              <w:textAlignment w:val="baseline"/>
            </w:pPr>
            <w:bookmarkStart w:id="890" w:name="_Toc203182800"/>
            <w:bookmarkStart w:id="891" w:name="_Toc203183072"/>
            <w:bookmarkStart w:id="892" w:name="_Toc215700704"/>
            <w:bookmarkStart w:id="893" w:name="_Toc223344259"/>
            <w:bookmarkStart w:id="894" w:name="_Toc230450447"/>
            <w:bookmarkStart w:id="895" w:name="_Toc265135638"/>
            <w:bookmarkStart w:id="896" w:name="_Toc265136513"/>
            <w:bookmarkStart w:id="897" w:name="_Toc265136857"/>
            <w:r w:rsidRPr="00CD5E95">
              <w:t>Over the last 2</w:t>
            </w:r>
            <w:r w:rsidR="00A00726">
              <w:t>5</w:t>
            </w:r>
            <w:r w:rsidRPr="00CD5E95">
              <w:t xml:space="preserve"> years (since my graduation), I have participated in &gt; 100 research projects {Epidemiological, Clinical, Basic Science, Laboratory, Clinical Trials, Interventional, Etc.} in EGYPT, UK, USA, KSA</w:t>
            </w:r>
            <w:r w:rsidR="00A00726">
              <w:t>. I</w:t>
            </w:r>
            <w:r w:rsidRPr="00CD5E95">
              <w:t xml:space="preserve"> worked with many eminent research groups, published all types of publications in many world class peer reviewed high impact journals, </w:t>
            </w:r>
            <w:r w:rsidR="00A00726">
              <w:t xml:space="preserve">and </w:t>
            </w:r>
            <w:r w:rsidRPr="00CD5E95">
              <w:t>gained substantial experience in most res</w:t>
            </w:r>
            <w:r w:rsidR="00A00726">
              <w:t>ea</w:t>
            </w:r>
            <w:r w:rsidRPr="00CD5E95">
              <w:t xml:space="preserve">rch and related skills. </w:t>
            </w:r>
          </w:p>
        </w:tc>
      </w:tr>
    </w:tbl>
    <w:p w:rsidR="00D9579C" w:rsidRPr="00CD5E95" w:rsidRDefault="00D9579C" w:rsidP="00545EF7">
      <w:pPr>
        <w:pStyle w:val="Heading2"/>
        <w:spacing w:before="0" w:after="0"/>
        <w:rPr>
          <w:sz w:val="24"/>
          <w:szCs w:val="24"/>
        </w:rPr>
      </w:pPr>
      <w:bookmarkStart w:id="898" w:name="_Toc274094620"/>
      <w:bookmarkStart w:id="899" w:name="_Toc274095661"/>
      <w:bookmarkStart w:id="900" w:name="_Toc274096054"/>
      <w:bookmarkStart w:id="901" w:name="_Toc375795931"/>
      <w:bookmarkStart w:id="902" w:name="_Toc375796108"/>
      <w:bookmarkStart w:id="903" w:name="_Toc375798816"/>
      <w:bookmarkStart w:id="904" w:name="_Toc375799034"/>
      <w:bookmarkStart w:id="905" w:name="_Toc380496427"/>
      <w:bookmarkStart w:id="906" w:name="_Toc381985254"/>
      <w:bookmarkStart w:id="907" w:name="_Toc381986538"/>
      <w:bookmarkStart w:id="908" w:name="_Toc394629990"/>
      <w:r w:rsidRPr="00CD5E95">
        <w:rPr>
          <w:sz w:val="24"/>
          <w:szCs w:val="24"/>
        </w:rPr>
        <w:t>Major Research Interests:</w:t>
      </w:r>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p>
    <w:p w:rsidR="00D9579C" w:rsidRPr="00CD5E95" w:rsidRDefault="00D9579C" w:rsidP="00545EF7">
      <w:pPr>
        <w:numPr>
          <w:ilvl w:val="0"/>
          <w:numId w:val="6"/>
        </w:numPr>
        <w:tabs>
          <w:tab w:val="left" w:pos="426"/>
        </w:tabs>
        <w:overflowPunct w:val="0"/>
        <w:autoSpaceDE w:val="0"/>
        <w:autoSpaceDN w:val="0"/>
        <w:adjustRightInd w:val="0"/>
        <w:ind w:left="426"/>
        <w:jc w:val="both"/>
        <w:textAlignment w:val="baseline"/>
      </w:pPr>
      <w:r w:rsidRPr="00CD5E95">
        <w:t>Pathophysiology, hemodynamics, cardiovascular complications, and management of cirrhosis and portal hypertension.</w:t>
      </w:r>
    </w:p>
    <w:p w:rsidR="00D9579C" w:rsidRPr="00CD5E95" w:rsidRDefault="00D9579C" w:rsidP="00545EF7">
      <w:pPr>
        <w:numPr>
          <w:ilvl w:val="0"/>
          <w:numId w:val="6"/>
        </w:numPr>
        <w:tabs>
          <w:tab w:val="left" w:pos="426"/>
        </w:tabs>
        <w:overflowPunct w:val="0"/>
        <w:autoSpaceDE w:val="0"/>
        <w:autoSpaceDN w:val="0"/>
        <w:adjustRightInd w:val="0"/>
        <w:ind w:left="426"/>
        <w:jc w:val="both"/>
        <w:textAlignment w:val="baseline"/>
      </w:pPr>
      <w:r w:rsidRPr="00CD5E95">
        <w:t>Pathophysiology and clinical pharmacology of the neurohumoral mediators in health and disease including the sympathetic, renin-angiotensin, endothelin, vasopressin, and nitric oxide systems.</w:t>
      </w:r>
    </w:p>
    <w:p w:rsidR="00D9579C" w:rsidRPr="00CD5E95" w:rsidRDefault="00D9579C" w:rsidP="00545EF7">
      <w:pPr>
        <w:numPr>
          <w:ilvl w:val="0"/>
          <w:numId w:val="6"/>
        </w:numPr>
        <w:tabs>
          <w:tab w:val="left" w:pos="426"/>
        </w:tabs>
        <w:overflowPunct w:val="0"/>
        <w:autoSpaceDE w:val="0"/>
        <w:autoSpaceDN w:val="0"/>
        <w:adjustRightInd w:val="0"/>
        <w:ind w:left="426"/>
        <w:jc w:val="both"/>
        <w:textAlignment w:val="baseline"/>
      </w:pPr>
      <w:r w:rsidRPr="00CD5E95">
        <w:lastRenderedPageBreak/>
        <w:t xml:space="preserve">Hepatitis B </w:t>
      </w:r>
      <w:r w:rsidR="0069571A" w:rsidRPr="00CD5E95">
        <w:t>&amp;</w:t>
      </w:r>
      <w:r w:rsidRPr="00CD5E95">
        <w:t xml:space="preserve"> C </w:t>
      </w:r>
      <w:r w:rsidR="0069571A" w:rsidRPr="00CD5E95">
        <w:t xml:space="preserve">virus </w:t>
      </w:r>
      <w:r w:rsidRPr="00CD5E95">
        <w:t>infections</w:t>
      </w:r>
      <w:r w:rsidR="007155D5" w:rsidRPr="00CD5E95">
        <w:t>.</w:t>
      </w:r>
    </w:p>
    <w:p w:rsidR="00D9579C" w:rsidRPr="00CD5E95" w:rsidRDefault="00670DB1" w:rsidP="00545EF7">
      <w:pPr>
        <w:numPr>
          <w:ilvl w:val="0"/>
          <w:numId w:val="6"/>
        </w:numPr>
        <w:tabs>
          <w:tab w:val="left" w:pos="426"/>
        </w:tabs>
        <w:overflowPunct w:val="0"/>
        <w:autoSpaceDE w:val="0"/>
        <w:autoSpaceDN w:val="0"/>
        <w:adjustRightInd w:val="0"/>
        <w:ind w:left="426"/>
        <w:jc w:val="both"/>
        <w:textAlignment w:val="baseline"/>
      </w:pPr>
      <w:r w:rsidRPr="00CD5E95">
        <w:t>Hepatocellular carcinoma.</w:t>
      </w:r>
    </w:p>
    <w:p w:rsidR="001E7D1A" w:rsidRPr="00CD5E95" w:rsidRDefault="001E7D1A" w:rsidP="00545EF7">
      <w:pPr>
        <w:pStyle w:val="Heading2"/>
        <w:spacing w:before="0" w:after="0"/>
        <w:rPr>
          <w:sz w:val="24"/>
          <w:szCs w:val="24"/>
        </w:rPr>
      </w:pPr>
      <w:bookmarkStart w:id="909" w:name="_Toc103142088"/>
      <w:bookmarkStart w:id="910" w:name="_Toc103153747"/>
      <w:bookmarkStart w:id="911" w:name="_Toc108007799"/>
      <w:bookmarkStart w:id="912" w:name="_Toc115025737"/>
      <w:bookmarkStart w:id="913" w:name="_Toc115806284"/>
      <w:bookmarkStart w:id="914" w:name="_Toc115807132"/>
      <w:bookmarkStart w:id="915" w:name="_Toc129118749"/>
      <w:bookmarkStart w:id="916" w:name="_Toc140219090"/>
      <w:bookmarkStart w:id="917" w:name="_Toc140219189"/>
      <w:bookmarkStart w:id="918" w:name="_Toc144049004"/>
      <w:bookmarkStart w:id="919" w:name="_Toc144296256"/>
      <w:bookmarkStart w:id="920" w:name="_Toc157732364"/>
      <w:bookmarkStart w:id="921" w:name="_Toc157732508"/>
      <w:bookmarkStart w:id="922" w:name="_Toc175678649"/>
      <w:bookmarkStart w:id="923" w:name="_Toc175678837"/>
      <w:bookmarkStart w:id="924" w:name="_Toc203182801"/>
      <w:bookmarkStart w:id="925" w:name="_Toc203183073"/>
      <w:bookmarkStart w:id="926" w:name="_Toc215700705"/>
      <w:bookmarkStart w:id="927" w:name="_Toc223344260"/>
      <w:bookmarkStart w:id="928" w:name="_Toc230450448"/>
      <w:bookmarkStart w:id="929" w:name="_Toc265135639"/>
      <w:bookmarkStart w:id="930" w:name="_Toc265136514"/>
      <w:bookmarkStart w:id="931" w:name="_Toc265136858"/>
      <w:bookmarkStart w:id="932" w:name="_Toc274094621"/>
      <w:bookmarkStart w:id="933" w:name="_Toc274095662"/>
      <w:bookmarkStart w:id="934" w:name="_Toc274096055"/>
    </w:p>
    <w:p w:rsidR="00D9579C" w:rsidRPr="00CD5E95" w:rsidRDefault="00D9579C" w:rsidP="00545EF7">
      <w:pPr>
        <w:pStyle w:val="Heading2"/>
        <w:spacing w:before="0" w:after="0"/>
        <w:rPr>
          <w:sz w:val="24"/>
          <w:szCs w:val="24"/>
        </w:rPr>
      </w:pPr>
      <w:bookmarkStart w:id="935" w:name="_Toc375795932"/>
      <w:bookmarkStart w:id="936" w:name="_Toc375796109"/>
      <w:bookmarkStart w:id="937" w:name="_Toc375798817"/>
      <w:bookmarkStart w:id="938" w:name="_Toc375799035"/>
      <w:bookmarkStart w:id="939" w:name="_Toc380496428"/>
      <w:bookmarkStart w:id="940" w:name="_Toc381985255"/>
      <w:bookmarkStart w:id="941" w:name="_Toc381986539"/>
      <w:bookmarkStart w:id="942" w:name="_Toc394629991"/>
      <w:r w:rsidRPr="00CD5E95">
        <w:rPr>
          <w:sz w:val="24"/>
          <w:szCs w:val="24"/>
        </w:rPr>
        <w:t>Master Thesis Research:</w:t>
      </w:r>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r w:rsidRPr="00CD5E95">
        <w:rPr>
          <w:sz w:val="24"/>
          <w:szCs w:val="24"/>
        </w:rPr>
        <w:t xml:space="preserve"> </w:t>
      </w:r>
    </w:p>
    <w:p w:rsidR="00C40245" w:rsidRPr="00CD5E95" w:rsidRDefault="00D9579C" w:rsidP="00C40245">
      <w:pPr>
        <w:jc w:val="both"/>
      </w:pPr>
      <w:r w:rsidRPr="00CD5E95">
        <w:rPr>
          <w:b/>
        </w:rPr>
        <w:t xml:space="preserve">Title: </w:t>
      </w:r>
      <w:r w:rsidRPr="00CD5E95">
        <w:rPr>
          <w:b/>
          <w:i/>
        </w:rPr>
        <w:t>Identification of protective epitopes in Schistosoma haematobium using monoclonal antibodies: Correlation between humoral immune response and morbidity of the disease</w:t>
      </w:r>
      <w:r w:rsidRPr="00CD5E95">
        <w:t xml:space="preserve">. </w:t>
      </w:r>
      <w:r w:rsidRPr="00CD5E95">
        <w:rPr>
          <w:b/>
        </w:rPr>
        <w:t>Supervised by:</w:t>
      </w:r>
      <w:r w:rsidR="00670DB1" w:rsidRPr="00CD5E95">
        <w:rPr>
          <w:b/>
        </w:rPr>
        <w:t xml:space="preserve"> </w:t>
      </w:r>
      <w:r w:rsidRPr="00CD5E95">
        <w:t xml:space="preserve">Professors MA Nafeh, A Medhat and MT Shata in the Faculty of Medicine, Assiut University, Egypt, March 1993. Grade: </w:t>
      </w:r>
      <w:r w:rsidRPr="00CD5E95">
        <w:rPr>
          <w:b/>
          <w:i/>
        </w:rPr>
        <w:t>excellent</w:t>
      </w:r>
      <w:r w:rsidRPr="00CD5E95">
        <w:t xml:space="preserve">. </w:t>
      </w:r>
      <w:bookmarkStart w:id="943" w:name="_Toc103142089"/>
      <w:bookmarkStart w:id="944" w:name="_Toc103153748"/>
      <w:bookmarkStart w:id="945" w:name="_Toc108007800"/>
      <w:bookmarkStart w:id="946" w:name="_Toc115025738"/>
      <w:bookmarkStart w:id="947" w:name="_Toc115806285"/>
      <w:bookmarkStart w:id="948" w:name="_Toc115807133"/>
      <w:bookmarkStart w:id="949" w:name="_Toc129118750"/>
      <w:bookmarkStart w:id="950" w:name="_Toc140219091"/>
      <w:bookmarkStart w:id="951" w:name="_Toc140219190"/>
      <w:bookmarkStart w:id="952" w:name="_Toc144049005"/>
      <w:bookmarkStart w:id="953" w:name="_Toc144296257"/>
      <w:bookmarkStart w:id="954" w:name="_Toc157732365"/>
      <w:bookmarkStart w:id="955" w:name="_Toc157732509"/>
      <w:bookmarkStart w:id="956" w:name="_Toc175678650"/>
      <w:bookmarkStart w:id="957" w:name="_Toc175678838"/>
      <w:bookmarkStart w:id="958" w:name="_Toc203182802"/>
      <w:bookmarkStart w:id="959" w:name="_Toc203183074"/>
      <w:bookmarkStart w:id="960" w:name="_Toc215700706"/>
      <w:bookmarkStart w:id="961" w:name="_Toc223344261"/>
      <w:bookmarkStart w:id="962" w:name="_Toc230450449"/>
      <w:bookmarkStart w:id="963" w:name="_Toc265135640"/>
      <w:bookmarkStart w:id="964" w:name="_Toc265136515"/>
      <w:bookmarkStart w:id="965" w:name="_Toc265136859"/>
      <w:bookmarkStart w:id="966" w:name="_Toc274094622"/>
      <w:bookmarkStart w:id="967" w:name="_Toc274095663"/>
      <w:bookmarkStart w:id="968" w:name="_Toc274096056"/>
      <w:bookmarkStart w:id="969" w:name="_Toc103142090"/>
      <w:bookmarkStart w:id="970" w:name="_Toc103153749"/>
      <w:bookmarkStart w:id="971" w:name="_Toc108007801"/>
      <w:bookmarkStart w:id="972" w:name="_Toc115025739"/>
      <w:bookmarkStart w:id="973" w:name="_Toc115806286"/>
      <w:bookmarkStart w:id="974" w:name="_Toc115807134"/>
      <w:bookmarkStart w:id="975" w:name="_Toc129118751"/>
      <w:bookmarkStart w:id="976" w:name="_Toc140219092"/>
      <w:bookmarkStart w:id="977" w:name="_Toc140219191"/>
      <w:bookmarkStart w:id="978" w:name="_Toc144049006"/>
      <w:bookmarkStart w:id="979" w:name="_Toc144296258"/>
      <w:bookmarkStart w:id="980" w:name="_Toc157732366"/>
      <w:bookmarkStart w:id="981" w:name="_Toc157732510"/>
      <w:bookmarkStart w:id="982" w:name="_Toc175678651"/>
      <w:bookmarkStart w:id="983" w:name="_Toc175678839"/>
      <w:bookmarkStart w:id="984" w:name="_Toc203182803"/>
      <w:bookmarkStart w:id="985" w:name="_Toc203183075"/>
      <w:bookmarkStart w:id="986" w:name="_Toc215700707"/>
      <w:bookmarkStart w:id="987" w:name="_Toc223344262"/>
      <w:bookmarkStart w:id="988" w:name="_Toc230450450"/>
      <w:bookmarkStart w:id="989" w:name="_Toc265135641"/>
      <w:bookmarkStart w:id="990" w:name="_Toc265136516"/>
      <w:bookmarkStart w:id="991" w:name="_Toc265136860"/>
      <w:bookmarkStart w:id="992" w:name="_Toc274094623"/>
      <w:bookmarkStart w:id="993" w:name="_Toc274095664"/>
      <w:bookmarkStart w:id="994" w:name="_Toc274096057"/>
    </w:p>
    <w:p w:rsidR="00C40245" w:rsidRPr="00CD5E95" w:rsidRDefault="00C40245" w:rsidP="00C40245">
      <w:pPr>
        <w:jc w:val="both"/>
      </w:pPr>
    </w:p>
    <w:p w:rsidR="006D70B2" w:rsidRPr="00CD5E95" w:rsidRDefault="006D70B2" w:rsidP="006D70B2">
      <w:pPr>
        <w:pStyle w:val="Heading2"/>
        <w:spacing w:before="0" w:after="0"/>
        <w:rPr>
          <w:sz w:val="24"/>
          <w:szCs w:val="24"/>
        </w:rPr>
      </w:pPr>
      <w:bookmarkStart w:id="995" w:name="_Toc375795933"/>
      <w:bookmarkStart w:id="996" w:name="_Toc375796110"/>
      <w:bookmarkStart w:id="997" w:name="_Toc375798818"/>
      <w:bookmarkStart w:id="998" w:name="_Toc375799036"/>
      <w:bookmarkStart w:id="999" w:name="_Toc380496429"/>
      <w:bookmarkStart w:id="1000" w:name="_Toc381985256"/>
      <w:bookmarkStart w:id="1001" w:name="_Toc381986540"/>
      <w:bookmarkStart w:id="1002" w:name="_Toc394629992"/>
      <w:r w:rsidRPr="00CD5E95">
        <w:rPr>
          <w:sz w:val="24"/>
          <w:szCs w:val="24"/>
        </w:rPr>
        <w:t>Ph.D. Thesis Research:</w:t>
      </w:r>
      <w:bookmarkEnd w:id="995"/>
      <w:bookmarkEnd w:id="996"/>
      <w:bookmarkEnd w:id="997"/>
      <w:bookmarkEnd w:id="998"/>
      <w:bookmarkEnd w:id="999"/>
      <w:bookmarkEnd w:id="1000"/>
      <w:bookmarkEnd w:id="1001"/>
      <w:bookmarkEnd w:id="1002"/>
    </w:p>
    <w:p w:rsidR="006D70B2" w:rsidRPr="00CD5E95" w:rsidRDefault="006D70B2" w:rsidP="006D70B2">
      <w:pPr>
        <w:tabs>
          <w:tab w:val="left" w:pos="9026"/>
        </w:tabs>
        <w:jc w:val="both"/>
      </w:pPr>
      <w:r w:rsidRPr="00CD5E95">
        <w:rPr>
          <w:b/>
        </w:rPr>
        <w:t xml:space="preserve">Title: </w:t>
      </w:r>
      <w:r w:rsidRPr="00CD5E95">
        <w:rPr>
          <w:i/>
          <w:iCs/>
        </w:rPr>
        <w:t>Peripheral hemodynamic studies in patients with cirrhosis and portal hypertension.</w:t>
      </w:r>
      <w:r w:rsidRPr="00CD5E95">
        <w:t xml:space="preserve"> </w:t>
      </w:r>
      <w:r w:rsidRPr="00CD5E95">
        <w:rPr>
          <w:b/>
        </w:rPr>
        <w:t xml:space="preserve">Supervised by: </w:t>
      </w:r>
      <w:r w:rsidRPr="00CD5E95">
        <w:t>Professor PC Hayes and Dr. ND Finlayson, and in collaboration with Professor DJ Webb and Dr. DE Newby.  Faculty of Medicine, Edinburgh University, United Kingdom, June 2001.</w:t>
      </w:r>
    </w:p>
    <w:p w:rsidR="006D70B2" w:rsidRPr="00CD5E95" w:rsidRDefault="006D70B2" w:rsidP="006D70B2">
      <w:pPr>
        <w:jc w:val="both"/>
      </w:pPr>
    </w:p>
    <w:p w:rsidR="006D70B2" w:rsidRPr="00CD5E95" w:rsidRDefault="006D70B2" w:rsidP="006D70B2">
      <w:pPr>
        <w:jc w:val="both"/>
      </w:pPr>
      <w:r w:rsidRPr="00CD5E95">
        <w:t xml:space="preserve">My PhD studies have also allowed me to use my knowledge in Clinical Pharmacology in the field of Hepatology. I have gained experience in performing invasive intra-arterial cannulation, using venous occlusion plethysmography in measuring forearm blood flow, using electrical bio-impedance in measuring systemic hemodynamics. I have also gained experience in assessing vascular responses to lower body negative pressure and clamping the nitric oxide system. </w:t>
      </w:r>
    </w:p>
    <w:p w:rsidR="00C40245" w:rsidRPr="00CD5E95" w:rsidRDefault="00A00726" w:rsidP="00A00726">
      <w:pPr>
        <w:pStyle w:val="Heading2"/>
        <w:rPr>
          <w:sz w:val="24"/>
          <w:szCs w:val="24"/>
        </w:rPr>
      </w:pPr>
      <w:bookmarkStart w:id="1003" w:name="_Toc375795934"/>
      <w:bookmarkStart w:id="1004" w:name="_Toc375796111"/>
      <w:bookmarkStart w:id="1005" w:name="_Toc375798819"/>
      <w:bookmarkStart w:id="1006" w:name="_Toc375799037"/>
      <w:bookmarkStart w:id="1007" w:name="_Toc380496430"/>
      <w:bookmarkStart w:id="1008" w:name="_Toc381985257"/>
      <w:bookmarkStart w:id="1009" w:name="_Toc381986541"/>
      <w:bookmarkStart w:id="1010" w:name="_Toc394629993"/>
      <w:r>
        <w:rPr>
          <w:sz w:val="24"/>
          <w:szCs w:val="24"/>
        </w:rPr>
        <w:t>From 1990-1996, I have been a c</w:t>
      </w:r>
      <w:r w:rsidR="00C40245" w:rsidRPr="00CD5E95">
        <w:rPr>
          <w:sz w:val="24"/>
          <w:szCs w:val="24"/>
        </w:rPr>
        <w:t>oinvestigator in 5 Major Research Projects:</w:t>
      </w:r>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1003"/>
      <w:bookmarkEnd w:id="1004"/>
      <w:bookmarkEnd w:id="1005"/>
      <w:bookmarkEnd w:id="1006"/>
      <w:bookmarkEnd w:id="1007"/>
      <w:bookmarkEnd w:id="1008"/>
      <w:bookmarkEnd w:id="1009"/>
      <w:bookmarkEnd w:id="1010"/>
      <w:r w:rsidR="00C40245" w:rsidRPr="00CD5E95">
        <w:rPr>
          <w:sz w:val="24"/>
          <w:szCs w:val="24"/>
        </w:rPr>
        <w:t xml:space="preserve"> </w:t>
      </w:r>
    </w:p>
    <w:p w:rsidR="00C40245" w:rsidRPr="00CD5E95" w:rsidRDefault="00C40245" w:rsidP="00C40245">
      <w:pPr>
        <w:pStyle w:val="Heading2"/>
        <w:numPr>
          <w:ilvl w:val="3"/>
          <w:numId w:val="36"/>
        </w:numPr>
        <w:spacing w:before="0" w:after="0"/>
        <w:ind w:left="426" w:hanging="426"/>
        <w:jc w:val="both"/>
        <w:rPr>
          <w:rFonts w:ascii="Times New Roman" w:hAnsi="Times New Roman" w:cs="Times New Roman"/>
          <w:b w:val="0"/>
          <w:bCs w:val="0"/>
          <w:i w:val="0"/>
          <w:iCs w:val="0"/>
          <w:sz w:val="24"/>
          <w:szCs w:val="24"/>
        </w:rPr>
      </w:pPr>
      <w:bookmarkStart w:id="1011" w:name="_Toc375795935"/>
      <w:bookmarkStart w:id="1012" w:name="_Toc375796112"/>
      <w:bookmarkStart w:id="1013" w:name="_Toc375798335"/>
      <w:bookmarkStart w:id="1014" w:name="_Toc375798820"/>
      <w:bookmarkStart w:id="1015" w:name="_Toc375799038"/>
      <w:bookmarkStart w:id="1016" w:name="_Toc380496431"/>
      <w:bookmarkStart w:id="1017" w:name="_Toc381985258"/>
      <w:bookmarkStart w:id="1018" w:name="_Toc381986542"/>
      <w:bookmarkStart w:id="1019" w:name="_Toc394628570"/>
      <w:bookmarkStart w:id="1020" w:name="_Toc394629994"/>
      <w:r w:rsidRPr="00CD5E95">
        <w:rPr>
          <w:rFonts w:ascii="Times New Roman" w:hAnsi="Times New Roman" w:cs="Times New Roman"/>
          <w:b w:val="0"/>
          <w:bCs w:val="0"/>
          <w:i w:val="0"/>
          <w:iCs w:val="0"/>
          <w:sz w:val="24"/>
          <w:szCs w:val="24"/>
        </w:rPr>
        <w:t>Idiotypic regulation of the immune response in schistosomiasis, SRP Grant No. 03-01-34.</w:t>
      </w:r>
      <w:bookmarkEnd w:id="1011"/>
      <w:bookmarkEnd w:id="1012"/>
      <w:bookmarkEnd w:id="1013"/>
      <w:bookmarkEnd w:id="1014"/>
      <w:bookmarkEnd w:id="1015"/>
      <w:bookmarkEnd w:id="1016"/>
      <w:bookmarkEnd w:id="1017"/>
      <w:bookmarkEnd w:id="1018"/>
      <w:bookmarkEnd w:id="1019"/>
      <w:bookmarkEnd w:id="1020"/>
    </w:p>
    <w:p w:rsidR="00C40245" w:rsidRPr="00CD5E95" w:rsidRDefault="00C40245" w:rsidP="00C40245">
      <w:pPr>
        <w:pStyle w:val="Heading2"/>
        <w:numPr>
          <w:ilvl w:val="0"/>
          <w:numId w:val="36"/>
        </w:numPr>
        <w:spacing w:before="0" w:after="0"/>
        <w:ind w:left="426" w:hanging="426"/>
        <w:jc w:val="both"/>
        <w:rPr>
          <w:rFonts w:ascii="Times New Roman" w:hAnsi="Times New Roman" w:cs="Times New Roman"/>
          <w:b w:val="0"/>
          <w:bCs w:val="0"/>
          <w:i w:val="0"/>
          <w:iCs w:val="0"/>
          <w:sz w:val="24"/>
          <w:szCs w:val="24"/>
        </w:rPr>
      </w:pPr>
      <w:bookmarkStart w:id="1021" w:name="_Toc375795936"/>
      <w:bookmarkStart w:id="1022" w:name="_Toc375796113"/>
      <w:bookmarkStart w:id="1023" w:name="_Toc375798336"/>
      <w:bookmarkStart w:id="1024" w:name="_Toc375798821"/>
      <w:bookmarkStart w:id="1025" w:name="_Toc375799039"/>
      <w:bookmarkStart w:id="1026" w:name="_Toc380496432"/>
      <w:bookmarkStart w:id="1027" w:name="_Toc381985259"/>
      <w:bookmarkStart w:id="1028" w:name="_Toc381986543"/>
      <w:bookmarkStart w:id="1029" w:name="_Toc394628571"/>
      <w:bookmarkStart w:id="1030" w:name="_Toc394629995"/>
      <w:r w:rsidRPr="00CD5E95">
        <w:rPr>
          <w:rFonts w:ascii="Times New Roman" w:hAnsi="Times New Roman" w:cs="Times New Roman"/>
          <w:b w:val="0"/>
          <w:bCs w:val="0"/>
          <w:i w:val="0"/>
          <w:iCs w:val="0"/>
          <w:sz w:val="24"/>
          <w:szCs w:val="24"/>
        </w:rPr>
        <w:t>EPI 1,2,3 in Assiut &amp; Qena Governorates. SRP Grant No. 02-04-18.</w:t>
      </w:r>
      <w:bookmarkEnd w:id="1021"/>
      <w:bookmarkEnd w:id="1022"/>
      <w:bookmarkEnd w:id="1023"/>
      <w:bookmarkEnd w:id="1024"/>
      <w:bookmarkEnd w:id="1025"/>
      <w:bookmarkEnd w:id="1026"/>
      <w:bookmarkEnd w:id="1027"/>
      <w:bookmarkEnd w:id="1028"/>
      <w:bookmarkEnd w:id="1029"/>
      <w:bookmarkEnd w:id="1030"/>
    </w:p>
    <w:p w:rsidR="00C40245" w:rsidRPr="00CD5E95" w:rsidRDefault="00C40245" w:rsidP="00C40245">
      <w:pPr>
        <w:pStyle w:val="Heading2"/>
        <w:numPr>
          <w:ilvl w:val="0"/>
          <w:numId w:val="36"/>
        </w:numPr>
        <w:spacing w:before="0" w:after="0"/>
        <w:ind w:left="426" w:hanging="426"/>
        <w:jc w:val="both"/>
        <w:rPr>
          <w:rFonts w:ascii="Times New Roman" w:hAnsi="Times New Roman" w:cs="Times New Roman"/>
          <w:b w:val="0"/>
          <w:bCs w:val="0"/>
          <w:i w:val="0"/>
          <w:iCs w:val="0"/>
          <w:sz w:val="24"/>
          <w:szCs w:val="24"/>
        </w:rPr>
      </w:pPr>
      <w:bookmarkStart w:id="1031" w:name="_Toc375795937"/>
      <w:bookmarkStart w:id="1032" w:name="_Toc375796114"/>
      <w:bookmarkStart w:id="1033" w:name="_Toc375798337"/>
      <w:bookmarkStart w:id="1034" w:name="_Toc375798822"/>
      <w:bookmarkStart w:id="1035" w:name="_Toc375799040"/>
      <w:bookmarkStart w:id="1036" w:name="_Toc380496433"/>
      <w:bookmarkStart w:id="1037" w:name="_Toc381985260"/>
      <w:bookmarkStart w:id="1038" w:name="_Toc381986544"/>
      <w:bookmarkStart w:id="1039" w:name="_Toc394628572"/>
      <w:bookmarkStart w:id="1040" w:name="_Toc394629996"/>
      <w:r w:rsidRPr="00CD5E95">
        <w:rPr>
          <w:rFonts w:ascii="Times New Roman" w:hAnsi="Times New Roman" w:cs="Times New Roman"/>
          <w:b w:val="0"/>
          <w:bCs w:val="0"/>
          <w:i w:val="0"/>
          <w:iCs w:val="0"/>
          <w:sz w:val="24"/>
          <w:szCs w:val="24"/>
        </w:rPr>
        <w:t>Ultrasound and immunological assessment of praziquantel therapy of patients infected with S. hematobium, SRP Grant No. 06-03-61.</w:t>
      </w:r>
      <w:bookmarkEnd w:id="1031"/>
      <w:bookmarkEnd w:id="1032"/>
      <w:bookmarkEnd w:id="1033"/>
      <w:bookmarkEnd w:id="1034"/>
      <w:bookmarkEnd w:id="1035"/>
      <w:bookmarkEnd w:id="1036"/>
      <w:bookmarkEnd w:id="1037"/>
      <w:bookmarkEnd w:id="1038"/>
      <w:bookmarkEnd w:id="1039"/>
      <w:bookmarkEnd w:id="1040"/>
    </w:p>
    <w:p w:rsidR="00C40245" w:rsidRPr="00CD5E95" w:rsidRDefault="00C40245" w:rsidP="00C40245">
      <w:pPr>
        <w:pStyle w:val="Heading2"/>
        <w:numPr>
          <w:ilvl w:val="0"/>
          <w:numId w:val="36"/>
        </w:numPr>
        <w:spacing w:before="0" w:after="0"/>
        <w:ind w:left="426" w:hanging="426"/>
        <w:jc w:val="both"/>
        <w:rPr>
          <w:rFonts w:ascii="Times New Roman" w:hAnsi="Times New Roman" w:cs="Times New Roman"/>
          <w:b w:val="0"/>
          <w:bCs w:val="0"/>
          <w:i w:val="0"/>
          <w:iCs w:val="0"/>
          <w:sz w:val="24"/>
          <w:szCs w:val="24"/>
        </w:rPr>
      </w:pPr>
      <w:bookmarkStart w:id="1041" w:name="_Toc375795938"/>
      <w:bookmarkStart w:id="1042" w:name="_Toc375796115"/>
      <w:bookmarkStart w:id="1043" w:name="_Toc375798338"/>
      <w:bookmarkStart w:id="1044" w:name="_Toc375798823"/>
      <w:bookmarkStart w:id="1045" w:name="_Toc375799041"/>
      <w:bookmarkStart w:id="1046" w:name="_Toc380496434"/>
      <w:bookmarkStart w:id="1047" w:name="_Toc381985261"/>
      <w:bookmarkStart w:id="1048" w:name="_Toc381986545"/>
      <w:bookmarkStart w:id="1049" w:name="_Toc394628573"/>
      <w:bookmarkStart w:id="1050" w:name="_Toc394629997"/>
      <w:r w:rsidRPr="00CD5E95">
        <w:rPr>
          <w:rFonts w:ascii="Times New Roman" w:hAnsi="Times New Roman" w:cs="Times New Roman"/>
          <w:b w:val="0"/>
          <w:bCs w:val="0"/>
          <w:i w:val="0"/>
          <w:iCs w:val="0"/>
          <w:sz w:val="24"/>
          <w:szCs w:val="24"/>
        </w:rPr>
        <w:t>Mechanisms of resistance to reinfection in S. hematobium infection. Extension of SRP Grant No. 06-03-61 for another 3 years.</w:t>
      </w:r>
      <w:bookmarkEnd w:id="1041"/>
      <w:bookmarkEnd w:id="1042"/>
      <w:bookmarkEnd w:id="1043"/>
      <w:bookmarkEnd w:id="1044"/>
      <w:bookmarkEnd w:id="1045"/>
      <w:bookmarkEnd w:id="1046"/>
      <w:bookmarkEnd w:id="1047"/>
      <w:bookmarkEnd w:id="1048"/>
      <w:bookmarkEnd w:id="1049"/>
      <w:bookmarkEnd w:id="1050"/>
      <w:r w:rsidRPr="00CD5E95">
        <w:rPr>
          <w:rFonts w:ascii="Times New Roman" w:hAnsi="Times New Roman" w:cs="Times New Roman"/>
          <w:b w:val="0"/>
          <w:bCs w:val="0"/>
          <w:i w:val="0"/>
          <w:iCs w:val="0"/>
          <w:sz w:val="24"/>
          <w:szCs w:val="24"/>
        </w:rPr>
        <w:t xml:space="preserve"> </w:t>
      </w:r>
    </w:p>
    <w:p w:rsidR="00C40245" w:rsidRPr="00CD5E95" w:rsidRDefault="00C40245" w:rsidP="00C40245">
      <w:pPr>
        <w:pStyle w:val="Heading2"/>
        <w:numPr>
          <w:ilvl w:val="0"/>
          <w:numId w:val="36"/>
        </w:numPr>
        <w:spacing w:before="0" w:after="0"/>
        <w:ind w:left="426" w:hanging="426"/>
        <w:jc w:val="both"/>
        <w:rPr>
          <w:rFonts w:ascii="Times New Roman" w:hAnsi="Times New Roman" w:cs="Times New Roman"/>
          <w:b w:val="0"/>
          <w:bCs w:val="0"/>
          <w:i w:val="0"/>
          <w:iCs w:val="0"/>
          <w:sz w:val="24"/>
          <w:szCs w:val="24"/>
        </w:rPr>
      </w:pPr>
      <w:bookmarkStart w:id="1051" w:name="_Toc375795939"/>
      <w:bookmarkStart w:id="1052" w:name="_Toc375796116"/>
      <w:bookmarkStart w:id="1053" w:name="_Toc375798339"/>
      <w:bookmarkStart w:id="1054" w:name="_Toc375798824"/>
      <w:bookmarkStart w:id="1055" w:name="_Toc375799042"/>
      <w:bookmarkStart w:id="1056" w:name="_Toc380496435"/>
      <w:bookmarkStart w:id="1057" w:name="_Toc381985262"/>
      <w:bookmarkStart w:id="1058" w:name="_Toc381986546"/>
      <w:bookmarkStart w:id="1059" w:name="_Toc394628574"/>
      <w:bookmarkStart w:id="1060" w:name="_Toc394629998"/>
      <w:r w:rsidRPr="00CD5E95">
        <w:rPr>
          <w:rFonts w:ascii="Times New Roman" w:hAnsi="Times New Roman" w:cs="Times New Roman"/>
          <w:b w:val="0"/>
          <w:bCs w:val="0"/>
          <w:i w:val="0"/>
          <w:iCs w:val="0"/>
          <w:sz w:val="24"/>
          <w:szCs w:val="24"/>
        </w:rPr>
        <w:t>Cost Effectiveness of the control measures of schistosomiasis hematobium SRP Grant No. 08/05/71. (as a clinician and ultrasonographer).</w:t>
      </w:r>
      <w:bookmarkEnd w:id="1051"/>
      <w:bookmarkEnd w:id="1052"/>
      <w:bookmarkEnd w:id="1053"/>
      <w:bookmarkEnd w:id="1054"/>
      <w:bookmarkEnd w:id="1055"/>
      <w:bookmarkEnd w:id="1056"/>
      <w:bookmarkEnd w:id="1057"/>
      <w:bookmarkEnd w:id="1058"/>
      <w:bookmarkEnd w:id="1059"/>
      <w:bookmarkEnd w:id="1060"/>
    </w:p>
    <w:p w:rsidR="00161BF2" w:rsidRPr="00CD5E95" w:rsidRDefault="00161BF2" w:rsidP="006D70B2">
      <w:pPr>
        <w:pStyle w:val="Heading2"/>
        <w:spacing w:before="0" w:after="0"/>
        <w:jc w:val="center"/>
        <w:rPr>
          <w:rFonts w:ascii="Times New Roman" w:hAnsi="Times New Roman" w:cs="Times New Roman"/>
          <w:i w:val="0"/>
          <w:iCs w:val="0"/>
          <w:sz w:val="24"/>
          <w:szCs w:val="24"/>
        </w:rPr>
      </w:pPr>
      <w:bookmarkStart w:id="1061" w:name="_Toc375795940"/>
      <w:bookmarkStart w:id="1062" w:name="_Toc375796117"/>
      <w:bookmarkStart w:id="1063" w:name="_Toc375798340"/>
      <w:bookmarkStart w:id="1064" w:name="_Toc375798825"/>
      <w:bookmarkStart w:id="1065" w:name="_Toc375799043"/>
      <w:bookmarkStart w:id="1066" w:name="_Toc380496436"/>
      <w:bookmarkStart w:id="1067" w:name="_Toc381985263"/>
      <w:bookmarkStart w:id="1068" w:name="_Toc381986547"/>
      <w:bookmarkStart w:id="1069" w:name="_Toc394628575"/>
      <w:bookmarkStart w:id="1070" w:name="_Toc394629999"/>
      <w:r w:rsidRPr="00CD5E95">
        <w:rPr>
          <w:rFonts w:ascii="Times New Roman" w:hAnsi="Times New Roman" w:cs="Times New Roman"/>
          <w:i w:val="0"/>
          <w:iCs w:val="0"/>
          <w:sz w:val="24"/>
          <w:szCs w:val="24"/>
        </w:rPr>
        <w:t>All were supported by USAID/MOH Egypt, 263-0140.2 Project.</w:t>
      </w:r>
      <w:bookmarkEnd w:id="1061"/>
      <w:bookmarkEnd w:id="1062"/>
      <w:bookmarkEnd w:id="1063"/>
      <w:bookmarkEnd w:id="1064"/>
      <w:bookmarkEnd w:id="1065"/>
      <w:bookmarkEnd w:id="1066"/>
      <w:bookmarkEnd w:id="1067"/>
      <w:bookmarkEnd w:id="1068"/>
      <w:bookmarkEnd w:id="1069"/>
      <w:bookmarkEnd w:id="1070"/>
    </w:p>
    <w:p w:rsidR="00161BF2" w:rsidRPr="00CD5E95" w:rsidRDefault="00161BF2" w:rsidP="00C40245">
      <w:pPr>
        <w:pStyle w:val="Heading2"/>
        <w:spacing w:before="0" w:after="0"/>
        <w:jc w:val="both"/>
        <w:rPr>
          <w:rFonts w:ascii="Times New Roman" w:hAnsi="Times New Roman" w:cs="Times New Roman"/>
          <w:b w:val="0"/>
          <w:bCs w:val="0"/>
          <w:i w:val="0"/>
          <w:iCs w:val="0"/>
          <w:sz w:val="24"/>
          <w:szCs w:val="24"/>
        </w:rPr>
      </w:pPr>
      <w:bookmarkStart w:id="1071" w:name="_Toc375795941"/>
      <w:bookmarkStart w:id="1072" w:name="_Toc375796118"/>
      <w:bookmarkStart w:id="1073" w:name="_Toc375798341"/>
      <w:bookmarkStart w:id="1074" w:name="_Toc375798826"/>
      <w:bookmarkStart w:id="1075" w:name="_Toc375799044"/>
      <w:bookmarkStart w:id="1076" w:name="_Toc380496437"/>
      <w:bookmarkStart w:id="1077" w:name="_Toc381985264"/>
      <w:bookmarkStart w:id="1078" w:name="_Toc381986548"/>
      <w:bookmarkStart w:id="1079" w:name="_Toc394628576"/>
      <w:bookmarkStart w:id="1080" w:name="_Toc394630000"/>
      <w:r w:rsidRPr="00CD5E95">
        <w:rPr>
          <w:rFonts w:ascii="Times New Roman" w:hAnsi="Times New Roman" w:cs="Times New Roman"/>
          <w:b w:val="0"/>
          <w:bCs w:val="0"/>
          <w:i w:val="0"/>
          <w:iCs w:val="0"/>
          <w:sz w:val="24"/>
          <w:szCs w:val="24"/>
        </w:rPr>
        <w:t>I have also helped in some clinical studies in the field of hepatitis B vaccination, hepatitis C, tuberculosis, chronic diarrhoea, salmonellosis, and abdominal ultrasonography.</w:t>
      </w:r>
      <w:bookmarkEnd w:id="1071"/>
      <w:bookmarkEnd w:id="1072"/>
      <w:bookmarkEnd w:id="1073"/>
      <w:bookmarkEnd w:id="1074"/>
      <w:bookmarkEnd w:id="1075"/>
      <w:bookmarkEnd w:id="1076"/>
      <w:bookmarkEnd w:id="1077"/>
      <w:bookmarkEnd w:id="1078"/>
      <w:bookmarkEnd w:id="1079"/>
      <w:bookmarkEnd w:id="1080"/>
    </w:p>
    <w:p w:rsidR="001E7D1A" w:rsidRPr="00CD5E95" w:rsidRDefault="001E7D1A" w:rsidP="00545EF7">
      <w:pPr>
        <w:pStyle w:val="Heading2"/>
        <w:spacing w:before="0" w:after="0"/>
        <w:rPr>
          <w:sz w:val="24"/>
          <w:szCs w:val="24"/>
        </w:rPr>
      </w:pPr>
      <w:bookmarkStart w:id="1081" w:name="_Toc103142091"/>
      <w:bookmarkStart w:id="1082" w:name="_Toc103153750"/>
      <w:bookmarkStart w:id="1083" w:name="_Toc108007802"/>
      <w:bookmarkStart w:id="1084" w:name="_Toc115025740"/>
      <w:bookmarkStart w:id="1085" w:name="_Toc115806287"/>
      <w:bookmarkStart w:id="1086" w:name="_Toc115807135"/>
      <w:bookmarkStart w:id="1087" w:name="_Toc129118752"/>
      <w:bookmarkStart w:id="1088" w:name="_Toc140219093"/>
      <w:bookmarkStart w:id="1089" w:name="_Toc140219192"/>
      <w:bookmarkStart w:id="1090" w:name="_Toc144049007"/>
      <w:bookmarkStart w:id="1091" w:name="_Toc144296259"/>
      <w:bookmarkStart w:id="1092" w:name="_Toc157732367"/>
      <w:bookmarkStart w:id="1093" w:name="_Toc157732511"/>
      <w:bookmarkStart w:id="1094" w:name="_Toc175678652"/>
      <w:bookmarkStart w:id="1095" w:name="_Toc175678840"/>
      <w:bookmarkStart w:id="1096" w:name="_Toc203182804"/>
      <w:bookmarkStart w:id="1097" w:name="_Toc203183076"/>
      <w:bookmarkStart w:id="1098" w:name="_Toc215700708"/>
      <w:bookmarkStart w:id="1099" w:name="_Toc223344263"/>
      <w:bookmarkStart w:id="1100" w:name="_Toc230450451"/>
      <w:bookmarkStart w:id="1101" w:name="_Toc265135642"/>
      <w:bookmarkStart w:id="1102" w:name="_Toc265136517"/>
      <w:bookmarkStart w:id="1103" w:name="_Toc265136861"/>
      <w:bookmarkStart w:id="1104" w:name="_Toc274094624"/>
      <w:bookmarkStart w:id="1105" w:name="_Toc274095665"/>
      <w:bookmarkStart w:id="1106" w:name="_Toc27409605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p>
    <w:p w:rsidR="00D9579C" w:rsidRPr="00CD5E95" w:rsidRDefault="00D9579C" w:rsidP="00545EF7">
      <w:pPr>
        <w:pStyle w:val="Heading2"/>
        <w:spacing w:before="0" w:after="0"/>
        <w:rPr>
          <w:sz w:val="24"/>
          <w:szCs w:val="24"/>
        </w:rPr>
      </w:pPr>
      <w:bookmarkStart w:id="1107" w:name="_Toc375795942"/>
      <w:bookmarkStart w:id="1108" w:name="_Toc375796119"/>
      <w:bookmarkStart w:id="1109" w:name="_Toc375798827"/>
      <w:bookmarkStart w:id="1110" w:name="_Toc375799045"/>
      <w:bookmarkStart w:id="1111" w:name="_Toc380496438"/>
      <w:bookmarkStart w:id="1112" w:name="_Toc381985265"/>
      <w:bookmarkStart w:id="1113" w:name="_Toc381986549"/>
      <w:bookmarkStart w:id="1114" w:name="_Toc394630001"/>
      <w:r w:rsidRPr="00CD5E95">
        <w:rPr>
          <w:sz w:val="24"/>
          <w:szCs w:val="24"/>
        </w:rPr>
        <w:t>Other Research Activities:</w:t>
      </w:r>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p>
    <w:p w:rsidR="00D9579C" w:rsidRPr="00CD5E95" w:rsidRDefault="00A00726" w:rsidP="00A00726">
      <w:pPr>
        <w:numPr>
          <w:ilvl w:val="0"/>
          <w:numId w:val="8"/>
        </w:numPr>
        <w:tabs>
          <w:tab w:val="left" w:pos="360"/>
          <w:tab w:val="left" w:pos="720"/>
        </w:tabs>
        <w:overflowPunct w:val="0"/>
        <w:autoSpaceDE w:val="0"/>
        <w:autoSpaceDN w:val="0"/>
        <w:adjustRightInd w:val="0"/>
        <w:jc w:val="both"/>
        <w:textAlignment w:val="baseline"/>
      </w:pPr>
      <w:r>
        <w:t>I</w:t>
      </w:r>
      <w:r w:rsidR="00D9579C" w:rsidRPr="00CD5E95">
        <w:t>nvolve</w:t>
      </w:r>
      <w:r>
        <w:t>ment</w:t>
      </w:r>
      <w:r w:rsidR="00D9579C" w:rsidRPr="00CD5E95">
        <w:t xml:space="preserve"> in running two clinical trials and the TIPSS database since 1997</w:t>
      </w:r>
      <w:r w:rsidR="00E25E90" w:rsidRPr="00CD5E95">
        <w:t xml:space="preserve"> and portal hemodynamics studies and published </w:t>
      </w:r>
      <w:r w:rsidR="00042589" w:rsidRPr="00CD5E95">
        <w:t>many</w:t>
      </w:r>
      <w:r w:rsidR="00E25E90" w:rsidRPr="00CD5E95">
        <w:t xml:space="preserve"> articles in this area</w:t>
      </w:r>
      <w:r w:rsidR="00D9579C" w:rsidRPr="00CD5E95">
        <w:t xml:space="preserve">. </w:t>
      </w:r>
    </w:p>
    <w:p w:rsidR="00D9579C" w:rsidRPr="00CD5E95" w:rsidRDefault="00A00726" w:rsidP="00545EF7">
      <w:pPr>
        <w:numPr>
          <w:ilvl w:val="0"/>
          <w:numId w:val="8"/>
        </w:numPr>
        <w:tabs>
          <w:tab w:val="left" w:pos="360"/>
          <w:tab w:val="left" w:pos="720"/>
        </w:tabs>
        <w:overflowPunct w:val="0"/>
        <w:autoSpaceDE w:val="0"/>
        <w:autoSpaceDN w:val="0"/>
        <w:adjustRightInd w:val="0"/>
        <w:jc w:val="both"/>
        <w:textAlignment w:val="baseline"/>
      </w:pPr>
      <w:r>
        <w:t>T</w:t>
      </w:r>
      <w:r w:rsidR="00D9579C" w:rsidRPr="00CD5E95">
        <w:t xml:space="preserve">raining in performing systemic, renal, and hepatic hemodynamic measurements. </w:t>
      </w:r>
    </w:p>
    <w:p w:rsidR="00D9579C" w:rsidRPr="00CD5E95" w:rsidRDefault="00A00726" w:rsidP="00545EF7">
      <w:pPr>
        <w:numPr>
          <w:ilvl w:val="0"/>
          <w:numId w:val="8"/>
        </w:numPr>
        <w:tabs>
          <w:tab w:val="left" w:pos="360"/>
          <w:tab w:val="left" w:pos="720"/>
        </w:tabs>
        <w:overflowPunct w:val="0"/>
        <w:autoSpaceDE w:val="0"/>
        <w:autoSpaceDN w:val="0"/>
        <w:adjustRightInd w:val="0"/>
        <w:jc w:val="both"/>
        <w:textAlignment w:val="baseline"/>
      </w:pPr>
      <w:r>
        <w:t>T</w:t>
      </w:r>
      <w:r w:rsidR="00D9579C" w:rsidRPr="00CD5E95">
        <w:t>raining on experimental hepatic hemodynamic studies in Dr. Dedier. Lebrec Laboratory, INSERM, Clichy, Paris, France. June/July 1999.</w:t>
      </w:r>
    </w:p>
    <w:p w:rsidR="00D9579C" w:rsidRPr="00CD5E95" w:rsidRDefault="00D9579C" w:rsidP="00545EF7">
      <w:pPr>
        <w:numPr>
          <w:ilvl w:val="0"/>
          <w:numId w:val="8"/>
        </w:numPr>
        <w:tabs>
          <w:tab w:val="left" w:pos="360"/>
          <w:tab w:val="left" w:pos="720"/>
        </w:tabs>
        <w:overflowPunct w:val="0"/>
        <w:autoSpaceDE w:val="0"/>
        <w:autoSpaceDN w:val="0"/>
        <w:adjustRightInd w:val="0"/>
        <w:jc w:val="both"/>
        <w:textAlignment w:val="baseline"/>
      </w:pPr>
      <w:r w:rsidRPr="00CD5E95">
        <w:t>Active participation in many research meetings and conferences at the local, national and international levels.</w:t>
      </w:r>
    </w:p>
    <w:p w:rsidR="00A00726" w:rsidRDefault="00A00726" w:rsidP="00545EF7">
      <w:pPr>
        <w:pStyle w:val="Heading2"/>
        <w:spacing w:before="0" w:after="0"/>
        <w:rPr>
          <w:sz w:val="24"/>
          <w:szCs w:val="24"/>
        </w:rPr>
      </w:pPr>
      <w:bookmarkStart w:id="1115" w:name="_Toc103142093"/>
      <w:bookmarkStart w:id="1116" w:name="_Toc103153752"/>
      <w:bookmarkStart w:id="1117" w:name="_Toc108007804"/>
      <w:bookmarkStart w:id="1118" w:name="_Toc115025741"/>
      <w:bookmarkStart w:id="1119" w:name="_Toc115806288"/>
      <w:bookmarkStart w:id="1120" w:name="_Toc115807136"/>
      <w:bookmarkStart w:id="1121" w:name="_Toc129118753"/>
      <w:bookmarkStart w:id="1122" w:name="_Toc140219094"/>
      <w:bookmarkStart w:id="1123" w:name="_Toc140219193"/>
      <w:bookmarkStart w:id="1124" w:name="_Toc144049008"/>
      <w:bookmarkStart w:id="1125" w:name="_Toc144296260"/>
      <w:bookmarkStart w:id="1126" w:name="_Toc157732368"/>
      <w:bookmarkStart w:id="1127" w:name="_Toc157732512"/>
      <w:bookmarkStart w:id="1128" w:name="_Toc175678653"/>
      <w:bookmarkStart w:id="1129" w:name="_Toc175678841"/>
      <w:bookmarkStart w:id="1130" w:name="_Toc203182805"/>
      <w:bookmarkStart w:id="1131" w:name="_Toc203183077"/>
      <w:bookmarkStart w:id="1132" w:name="_Toc215700709"/>
      <w:bookmarkStart w:id="1133" w:name="_Toc223344264"/>
      <w:bookmarkStart w:id="1134" w:name="_Toc230450452"/>
      <w:bookmarkStart w:id="1135" w:name="_Toc265135643"/>
      <w:bookmarkStart w:id="1136" w:name="_Toc265136518"/>
      <w:bookmarkStart w:id="1137" w:name="_Toc265136862"/>
      <w:bookmarkStart w:id="1138" w:name="_Toc274094625"/>
      <w:bookmarkStart w:id="1139" w:name="_Toc274095666"/>
      <w:bookmarkStart w:id="1140" w:name="_Toc274096059"/>
      <w:bookmarkStart w:id="1141" w:name="_Toc375795943"/>
      <w:bookmarkStart w:id="1142" w:name="_Toc375796120"/>
      <w:bookmarkStart w:id="1143" w:name="_Toc375798828"/>
      <w:bookmarkStart w:id="1144" w:name="_Toc375799046"/>
      <w:bookmarkStart w:id="1145" w:name="_Toc380496439"/>
    </w:p>
    <w:p w:rsidR="00D9579C" w:rsidRPr="00CD5E95" w:rsidRDefault="00D9579C" w:rsidP="00545EF7">
      <w:pPr>
        <w:pStyle w:val="Heading2"/>
        <w:spacing w:before="0" w:after="0"/>
        <w:rPr>
          <w:sz w:val="24"/>
          <w:szCs w:val="24"/>
        </w:rPr>
      </w:pPr>
      <w:bookmarkStart w:id="1146" w:name="_Toc381985266"/>
      <w:bookmarkStart w:id="1147" w:name="_Toc381986550"/>
      <w:bookmarkStart w:id="1148" w:name="_Toc394630002"/>
      <w:r w:rsidRPr="00CD5E95">
        <w:rPr>
          <w:sz w:val="24"/>
          <w:szCs w:val="24"/>
        </w:rPr>
        <w:t>Refereeing</w:t>
      </w:r>
      <w:r w:rsidR="00411FF7" w:rsidRPr="00CD5E95">
        <w:rPr>
          <w:sz w:val="24"/>
          <w:szCs w:val="24"/>
        </w:rPr>
        <w:t xml:space="preserve"> Articles/Projects &amp; Supervising</w:t>
      </w:r>
      <w:r w:rsidRPr="00CD5E95">
        <w:rPr>
          <w:sz w:val="24"/>
          <w:szCs w:val="24"/>
        </w:rPr>
        <w:t xml:space="preserve"> </w:t>
      </w:r>
      <w:r w:rsidR="00411FF7" w:rsidRPr="00CD5E95">
        <w:rPr>
          <w:sz w:val="24"/>
          <w:szCs w:val="24"/>
        </w:rPr>
        <w:t>Theses</w:t>
      </w:r>
      <w:r w:rsidRPr="00CD5E95">
        <w:rPr>
          <w:sz w:val="24"/>
          <w:szCs w:val="24"/>
        </w:rPr>
        <w:t>:</w:t>
      </w:r>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p>
    <w:p w:rsidR="00670DB1" w:rsidRPr="00CD5E95" w:rsidRDefault="00670DB1" w:rsidP="00545EF7">
      <w:pPr>
        <w:rPr>
          <w:lang w:val="en-GB" w:eastAsia="en-GB"/>
        </w:rPr>
      </w:pPr>
      <w:r w:rsidRPr="00CD5E95">
        <w:rPr>
          <w:lang w:val="en-GB" w:eastAsia="en-GB"/>
        </w:rPr>
        <w:t xml:space="preserve">I have been refereeing many articles </w:t>
      </w:r>
      <w:r w:rsidR="0037159A" w:rsidRPr="00CD5E95">
        <w:rPr>
          <w:lang w:val="en-GB" w:eastAsia="en-GB"/>
        </w:rPr>
        <w:t>for</w:t>
      </w:r>
      <w:r w:rsidRPr="00CD5E95">
        <w:rPr>
          <w:lang w:val="en-GB" w:eastAsia="en-GB"/>
        </w:rPr>
        <w:t xml:space="preserve"> the following journals since 2001.</w:t>
      </w:r>
    </w:p>
    <w:p w:rsidR="00D9579C" w:rsidRPr="00CD5E95" w:rsidRDefault="00D9579C" w:rsidP="00545EF7">
      <w:pPr>
        <w:numPr>
          <w:ilvl w:val="0"/>
          <w:numId w:val="9"/>
        </w:numPr>
        <w:tabs>
          <w:tab w:val="left" w:pos="360"/>
        </w:tabs>
        <w:overflowPunct w:val="0"/>
        <w:autoSpaceDE w:val="0"/>
        <w:autoSpaceDN w:val="0"/>
        <w:adjustRightInd w:val="0"/>
        <w:jc w:val="both"/>
        <w:textAlignment w:val="baseline"/>
      </w:pPr>
      <w:r w:rsidRPr="00CD5E95">
        <w:t>Gastroenterology.</w:t>
      </w:r>
    </w:p>
    <w:p w:rsidR="0037159A" w:rsidRPr="00CD5E95" w:rsidRDefault="0037159A" w:rsidP="00545EF7">
      <w:pPr>
        <w:numPr>
          <w:ilvl w:val="0"/>
          <w:numId w:val="9"/>
        </w:numPr>
        <w:tabs>
          <w:tab w:val="left" w:pos="360"/>
        </w:tabs>
        <w:overflowPunct w:val="0"/>
        <w:autoSpaceDE w:val="0"/>
        <w:autoSpaceDN w:val="0"/>
        <w:adjustRightInd w:val="0"/>
        <w:jc w:val="both"/>
        <w:textAlignment w:val="baseline"/>
      </w:pPr>
      <w:r w:rsidRPr="00CD5E95">
        <w:t>Clinical Gastroenterology &amp; Hepatology.</w:t>
      </w:r>
    </w:p>
    <w:p w:rsidR="0037159A" w:rsidRPr="00CD5E95" w:rsidRDefault="0037159A" w:rsidP="00545EF7">
      <w:pPr>
        <w:numPr>
          <w:ilvl w:val="0"/>
          <w:numId w:val="9"/>
        </w:numPr>
        <w:tabs>
          <w:tab w:val="left" w:pos="360"/>
        </w:tabs>
        <w:overflowPunct w:val="0"/>
        <w:autoSpaceDE w:val="0"/>
        <w:autoSpaceDN w:val="0"/>
        <w:adjustRightInd w:val="0"/>
        <w:jc w:val="both"/>
        <w:textAlignment w:val="baseline"/>
      </w:pPr>
      <w:r w:rsidRPr="00CD5E95">
        <w:t>Journal of Hepatology.</w:t>
      </w:r>
    </w:p>
    <w:p w:rsidR="0037159A" w:rsidRPr="00CD5E95" w:rsidRDefault="0037159A" w:rsidP="00545EF7">
      <w:pPr>
        <w:numPr>
          <w:ilvl w:val="0"/>
          <w:numId w:val="9"/>
        </w:numPr>
        <w:tabs>
          <w:tab w:val="left" w:pos="360"/>
        </w:tabs>
        <w:overflowPunct w:val="0"/>
        <w:autoSpaceDE w:val="0"/>
        <w:autoSpaceDN w:val="0"/>
        <w:adjustRightInd w:val="0"/>
        <w:jc w:val="both"/>
        <w:textAlignment w:val="baseline"/>
      </w:pPr>
      <w:r w:rsidRPr="00CD5E95">
        <w:t>Alimentary Pharmacology &amp; Therapeutics.</w:t>
      </w:r>
    </w:p>
    <w:p w:rsidR="0037159A" w:rsidRPr="00CD5E95" w:rsidRDefault="0037159A" w:rsidP="00545EF7">
      <w:pPr>
        <w:numPr>
          <w:ilvl w:val="0"/>
          <w:numId w:val="9"/>
        </w:numPr>
        <w:tabs>
          <w:tab w:val="left" w:pos="360"/>
        </w:tabs>
        <w:overflowPunct w:val="0"/>
        <w:autoSpaceDE w:val="0"/>
        <w:autoSpaceDN w:val="0"/>
        <w:adjustRightInd w:val="0"/>
        <w:jc w:val="both"/>
        <w:textAlignment w:val="baseline"/>
      </w:pPr>
      <w:r w:rsidRPr="00CD5E95">
        <w:t>Clinical &amp; Experimental Gastroenterology</w:t>
      </w:r>
    </w:p>
    <w:p w:rsidR="00D9579C" w:rsidRPr="00CD5E95" w:rsidRDefault="0069571A" w:rsidP="00545EF7">
      <w:pPr>
        <w:numPr>
          <w:ilvl w:val="0"/>
          <w:numId w:val="9"/>
        </w:numPr>
        <w:tabs>
          <w:tab w:val="left" w:pos="360"/>
        </w:tabs>
        <w:overflowPunct w:val="0"/>
        <w:autoSpaceDE w:val="0"/>
        <w:autoSpaceDN w:val="0"/>
        <w:adjustRightInd w:val="0"/>
        <w:jc w:val="both"/>
        <w:textAlignment w:val="baseline"/>
      </w:pPr>
      <w:r w:rsidRPr="00CD5E95">
        <w:t>Journal of P</w:t>
      </w:r>
      <w:r w:rsidR="00D9579C" w:rsidRPr="00CD5E95">
        <w:t>ediatric Gastroenterology &amp; Nutrition.</w:t>
      </w:r>
    </w:p>
    <w:p w:rsidR="0037159A" w:rsidRPr="00CD5E95" w:rsidRDefault="0037159A" w:rsidP="00545EF7">
      <w:pPr>
        <w:numPr>
          <w:ilvl w:val="0"/>
          <w:numId w:val="9"/>
        </w:numPr>
        <w:tabs>
          <w:tab w:val="left" w:pos="360"/>
        </w:tabs>
        <w:overflowPunct w:val="0"/>
        <w:autoSpaceDE w:val="0"/>
        <w:autoSpaceDN w:val="0"/>
        <w:adjustRightInd w:val="0"/>
        <w:jc w:val="both"/>
        <w:textAlignment w:val="baseline"/>
      </w:pPr>
      <w:r w:rsidRPr="00CD5E95">
        <w:t>World journal of Gastroenterology.</w:t>
      </w:r>
    </w:p>
    <w:p w:rsidR="0037159A" w:rsidRPr="00CD5E95" w:rsidRDefault="0037159A" w:rsidP="00545EF7">
      <w:pPr>
        <w:numPr>
          <w:ilvl w:val="0"/>
          <w:numId w:val="9"/>
        </w:numPr>
        <w:tabs>
          <w:tab w:val="left" w:pos="360"/>
        </w:tabs>
        <w:overflowPunct w:val="0"/>
        <w:autoSpaceDE w:val="0"/>
        <w:autoSpaceDN w:val="0"/>
        <w:adjustRightInd w:val="0"/>
        <w:jc w:val="both"/>
        <w:textAlignment w:val="baseline"/>
      </w:pPr>
      <w:r w:rsidRPr="00CD5E95">
        <w:t>Annals of Pharmacotherapy.</w:t>
      </w:r>
    </w:p>
    <w:p w:rsidR="00D9579C" w:rsidRPr="00CD5E95" w:rsidRDefault="00D9579C" w:rsidP="00545EF7">
      <w:pPr>
        <w:numPr>
          <w:ilvl w:val="0"/>
          <w:numId w:val="9"/>
        </w:numPr>
        <w:tabs>
          <w:tab w:val="left" w:pos="360"/>
        </w:tabs>
        <w:overflowPunct w:val="0"/>
        <w:autoSpaceDE w:val="0"/>
        <w:autoSpaceDN w:val="0"/>
        <w:adjustRightInd w:val="0"/>
        <w:jc w:val="both"/>
        <w:textAlignment w:val="baseline"/>
      </w:pPr>
      <w:r w:rsidRPr="00CD5E95">
        <w:t>Liver and Digestive Diseases.</w:t>
      </w:r>
    </w:p>
    <w:p w:rsidR="00D9579C" w:rsidRPr="00CD5E95" w:rsidRDefault="00D9579C" w:rsidP="00545EF7">
      <w:pPr>
        <w:numPr>
          <w:ilvl w:val="0"/>
          <w:numId w:val="9"/>
        </w:numPr>
        <w:tabs>
          <w:tab w:val="left" w:pos="360"/>
        </w:tabs>
        <w:overflowPunct w:val="0"/>
        <w:autoSpaceDE w:val="0"/>
        <w:autoSpaceDN w:val="0"/>
        <w:adjustRightInd w:val="0"/>
        <w:jc w:val="both"/>
        <w:textAlignment w:val="baseline"/>
      </w:pPr>
      <w:r w:rsidRPr="00CD5E95">
        <w:t xml:space="preserve">Clinical Evidence. </w:t>
      </w:r>
    </w:p>
    <w:p w:rsidR="00D9579C" w:rsidRPr="00CD5E95" w:rsidRDefault="00D9579C" w:rsidP="00545EF7">
      <w:pPr>
        <w:numPr>
          <w:ilvl w:val="0"/>
          <w:numId w:val="9"/>
        </w:numPr>
        <w:tabs>
          <w:tab w:val="left" w:pos="360"/>
        </w:tabs>
        <w:overflowPunct w:val="0"/>
        <w:autoSpaceDE w:val="0"/>
        <w:autoSpaceDN w:val="0"/>
        <w:adjustRightInd w:val="0"/>
        <w:jc w:val="both"/>
        <w:textAlignment w:val="baseline"/>
      </w:pPr>
      <w:r w:rsidRPr="00CD5E95">
        <w:t>Saudi Journal of Gastroenterology.</w:t>
      </w:r>
    </w:p>
    <w:p w:rsidR="0037159A" w:rsidRPr="00CD5E95" w:rsidRDefault="0037159A" w:rsidP="00545EF7">
      <w:pPr>
        <w:numPr>
          <w:ilvl w:val="0"/>
          <w:numId w:val="9"/>
        </w:numPr>
        <w:tabs>
          <w:tab w:val="left" w:pos="360"/>
        </w:tabs>
        <w:overflowPunct w:val="0"/>
        <w:autoSpaceDE w:val="0"/>
        <w:autoSpaceDN w:val="0"/>
        <w:adjustRightInd w:val="0"/>
        <w:jc w:val="both"/>
        <w:textAlignment w:val="baseline"/>
      </w:pPr>
      <w:r w:rsidRPr="00CD5E95">
        <w:t>Saudi Medical Journal.</w:t>
      </w:r>
    </w:p>
    <w:p w:rsidR="00D9579C" w:rsidRPr="00CD5E95" w:rsidRDefault="00D9579C" w:rsidP="00545EF7">
      <w:pPr>
        <w:numPr>
          <w:ilvl w:val="0"/>
          <w:numId w:val="9"/>
        </w:numPr>
        <w:tabs>
          <w:tab w:val="left" w:pos="360"/>
        </w:tabs>
        <w:overflowPunct w:val="0"/>
        <w:autoSpaceDE w:val="0"/>
        <w:autoSpaceDN w:val="0"/>
        <w:adjustRightInd w:val="0"/>
        <w:jc w:val="both"/>
        <w:textAlignment w:val="baseline"/>
      </w:pPr>
      <w:r w:rsidRPr="00CD5E95">
        <w:t>Annals of Saudi Medicine.</w:t>
      </w:r>
    </w:p>
    <w:p w:rsidR="00FF4629" w:rsidRPr="00CD5E95" w:rsidRDefault="00FF4629" w:rsidP="00545EF7">
      <w:pPr>
        <w:numPr>
          <w:ilvl w:val="0"/>
          <w:numId w:val="9"/>
        </w:numPr>
        <w:tabs>
          <w:tab w:val="left" w:pos="360"/>
        </w:tabs>
        <w:overflowPunct w:val="0"/>
        <w:autoSpaceDE w:val="0"/>
        <w:autoSpaceDN w:val="0"/>
        <w:adjustRightInd w:val="0"/>
        <w:jc w:val="both"/>
        <w:textAlignment w:val="baseline"/>
      </w:pPr>
      <w:r w:rsidRPr="00CD5E95">
        <w:t>Archives in Clinical Medicine</w:t>
      </w:r>
    </w:p>
    <w:p w:rsidR="00DF7C8B" w:rsidRPr="00CD5E95" w:rsidRDefault="00DF7C8B" w:rsidP="00545EF7">
      <w:pPr>
        <w:numPr>
          <w:ilvl w:val="0"/>
          <w:numId w:val="9"/>
        </w:numPr>
        <w:tabs>
          <w:tab w:val="left" w:pos="360"/>
        </w:tabs>
        <w:overflowPunct w:val="0"/>
        <w:autoSpaceDE w:val="0"/>
        <w:autoSpaceDN w:val="0"/>
        <w:adjustRightInd w:val="0"/>
        <w:jc w:val="both"/>
        <w:textAlignment w:val="baseline"/>
      </w:pPr>
      <w:r w:rsidRPr="00CD5E95">
        <w:t>African Journal of Clinical Pharmacology &amp; Therapeutics.</w:t>
      </w:r>
    </w:p>
    <w:p w:rsidR="00411FF7" w:rsidRPr="00CD5E95" w:rsidRDefault="00411FF7" w:rsidP="00545EF7">
      <w:pPr>
        <w:numPr>
          <w:ilvl w:val="0"/>
          <w:numId w:val="9"/>
        </w:numPr>
        <w:tabs>
          <w:tab w:val="left" w:pos="360"/>
        </w:tabs>
        <w:overflowPunct w:val="0"/>
        <w:autoSpaceDE w:val="0"/>
        <w:autoSpaceDN w:val="0"/>
        <w:adjustRightInd w:val="0"/>
        <w:jc w:val="both"/>
        <w:textAlignment w:val="baseline"/>
        <w:rPr>
          <w:u w:val="single"/>
        </w:rPr>
      </w:pPr>
      <w:r w:rsidRPr="00CD5E95">
        <w:rPr>
          <w:u w:val="single"/>
        </w:rPr>
        <w:t>Refereeing 41 preproposal on HCV with a panel of other 3 referees for the Science and Technology Development Fund, Egypt 2010.</w:t>
      </w:r>
    </w:p>
    <w:p w:rsidR="00411FF7" w:rsidRPr="00CD5E95" w:rsidRDefault="00DF7C8B" w:rsidP="00545EF7">
      <w:pPr>
        <w:numPr>
          <w:ilvl w:val="0"/>
          <w:numId w:val="9"/>
        </w:numPr>
        <w:tabs>
          <w:tab w:val="left" w:pos="360"/>
        </w:tabs>
        <w:overflowPunct w:val="0"/>
        <w:autoSpaceDE w:val="0"/>
        <w:autoSpaceDN w:val="0"/>
        <w:adjustRightInd w:val="0"/>
        <w:jc w:val="both"/>
        <w:textAlignment w:val="baseline"/>
        <w:rPr>
          <w:u w:val="single"/>
        </w:rPr>
      </w:pPr>
      <w:r w:rsidRPr="00CD5E95">
        <w:rPr>
          <w:u w:val="single"/>
        </w:rPr>
        <w:t xml:space="preserve">Refereeing </w:t>
      </w:r>
      <w:r w:rsidR="00411FF7" w:rsidRPr="00CD5E95">
        <w:rPr>
          <w:u w:val="single"/>
        </w:rPr>
        <w:t xml:space="preserve">two </w:t>
      </w:r>
      <w:r w:rsidRPr="00CD5E95">
        <w:rPr>
          <w:u w:val="single"/>
        </w:rPr>
        <w:t>research projects for Quality Centre, Assiut University, 2011.</w:t>
      </w:r>
    </w:p>
    <w:p w:rsidR="00411FF7" w:rsidRPr="00CD5E95" w:rsidRDefault="00411FF7" w:rsidP="00545EF7">
      <w:pPr>
        <w:numPr>
          <w:ilvl w:val="0"/>
          <w:numId w:val="9"/>
        </w:numPr>
        <w:tabs>
          <w:tab w:val="left" w:pos="360"/>
        </w:tabs>
        <w:overflowPunct w:val="0"/>
        <w:autoSpaceDE w:val="0"/>
        <w:autoSpaceDN w:val="0"/>
        <w:adjustRightInd w:val="0"/>
        <w:jc w:val="both"/>
        <w:textAlignment w:val="baseline"/>
        <w:rPr>
          <w:u w:val="single"/>
        </w:rPr>
      </w:pPr>
      <w:r w:rsidRPr="00CD5E95">
        <w:rPr>
          <w:u w:val="single"/>
        </w:rPr>
        <w:t>Refereeing (Examiner) two Master theses for Al-Azhar University (Assiut Branch) Faculty of Medicine in 2010 &amp; 2011 (on Liver transplantation &amp; IBD).</w:t>
      </w:r>
    </w:p>
    <w:p w:rsidR="00411FF7" w:rsidRPr="00CD5E95" w:rsidRDefault="00411FF7" w:rsidP="00D06399">
      <w:pPr>
        <w:numPr>
          <w:ilvl w:val="0"/>
          <w:numId w:val="9"/>
        </w:numPr>
        <w:tabs>
          <w:tab w:val="left" w:pos="360"/>
        </w:tabs>
        <w:overflowPunct w:val="0"/>
        <w:autoSpaceDE w:val="0"/>
        <w:autoSpaceDN w:val="0"/>
        <w:adjustRightInd w:val="0"/>
        <w:jc w:val="both"/>
        <w:textAlignment w:val="baseline"/>
        <w:rPr>
          <w:u w:val="single"/>
        </w:rPr>
      </w:pPr>
      <w:r w:rsidRPr="00CD5E95">
        <w:rPr>
          <w:u w:val="single"/>
        </w:rPr>
        <w:t xml:space="preserve">Supervision of </w:t>
      </w:r>
      <w:r w:rsidR="00D06399" w:rsidRPr="00CD5E95">
        <w:rPr>
          <w:u w:val="single"/>
        </w:rPr>
        <w:t>3</w:t>
      </w:r>
      <w:r w:rsidRPr="00CD5E95">
        <w:rPr>
          <w:u w:val="single"/>
        </w:rPr>
        <w:t xml:space="preserve"> Master theses and 1 Doctorate thesis in 2011</w:t>
      </w:r>
      <w:r w:rsidR="00D06399" w:rsidRPr="00CD5E95">
        <w:rPr>
          <w:u w:val="single"/>
        </w:rPr>
        <w:t>-2013</w:t>
      </w:r>
      <w:r w:rsidRPr="00CD5E95">
        <w:rPr>
          <w:u w:val="single"/>
        </w:rPr>
        <w:t>.</w:t>
      </w:r>
    </w:p>
    <w:p w:rsidR="00161BF2" w:rsidRPr="00CD5E95" w:rsidRDefault="00161BF2" w:rsidP="00D06399">
      <w:pPr>
        <w:numPr>
          <w:ilvl w:val="0"/>
          <w:numId w:val="9"/>
        </w:numPr>
        <w:tabs>
          <w:tab w:val="left" w:pos="360"/>
        </w:tabs>
        <w:overflowPunct w:val="0"/>
        <w:autoSpaceDE w:val="0"/>
        <w:autoSpaceDN w:val="0"/>
        <w:adjustRightInd w:val="0"/>
        <w:jc w:val="both"/>
        <w:textAlignment w:val="baseline"/>
        <w:rPr>
          <w:u w:val="single"/>
        </w:rPr>
      </w:pPr>
      <w:r w:rsidRPr="00CD5E95">
        <w:rPr>
          <w:u w:val="single"/>
        </w:rPr>
        <w:t xml:space="preserve">A member in the Panel that selects the </w:t>
      </w:r>
      <w:r w:rsidR="00D06399" w:rsidRPr="00CD5E95">
        <w:rPr>
          <w:u w:val="single"/>
        </w:rPr>
        <w:t>l</w:t>
      </w:r>
      <w:r w:rsidR="006D70B2" w:rsidRPr="00CD5E95">
        <w:rPr>
          <w:u w:val="single"/>
        </w:rPr>
        <w:t>oriates</w:t>
      </w:r>
      <w:r w:rsidRPr="00CD5E95">
        <w:rPr>
          <w:u w:val="single"/>
        </w:rPr>
        <w:t xml:space="preserve"> of Prof. Tarik Mahfouz </w:t>
      </w:r>
      <w:r w:rsidR="006D70B2" w:rsidRPr="00CD5E95">
        <w:rPr>
          <w:u w:val="single"/>
        </w:rPr>
        <w:t>Prizes</w:t>
      </w:r>
      <w:r w:rsidRPr="00CD5E95">
        <w:rPr>
          <w:u w:val="single"/>
        </w:rPr>
        <w:t xml:space="preserve"> in Pulmonolgy Research 2011.</w:t>
      </w:r>
    </w:p>
    <w:p w:rsidR="001E7D1A" w:rsidRPr="00CD5E95" w:rsidRDefault="001E7D1A" w:rsidP="00545EF7">
      <w:pPr>
        <w:pStyle w:val="Heading2"/>
        <w:spacing w:before="0" w:after="0"/>
        <w:rPr>
          <w:sz w:val="24"/>
          <w:szCs w:val="24"/>
          <w:lang w:val="en-US"/>
        </w:rPr>
      </w:pPr>
      <w:bookmarkStart w:id="1149" w:name="_Toc103142094"/>
      <w:bookmarkStart w:id="1150" w:name="_Toc103153753"/>
      <w:bookmarkStart w:id="1151" w:name="_Toc108007805"/>
      <w:bookmarkStart w:id="1152" w:name="_Toc115025742"/>
      <w:bookmarkStart w:id="1153" w:name="_Toc115806289"/>
      <w:bookmarkStart w:id="1154" w:name="_Toc115807137"/>
      <w:bookmarkStart w:id="1155" w:name="_Toc129118754"/>
      <w:bookmarkStart w:id="1156" w:name="_Toc140219095"/>
      <w:bookmarkStart w:id="1157" w:name="_Toc140219194"/>
      <w:bookmarkStart w:id="1158" w:name="_Toc144049009"/>
      <w:bookmarkStart w:id="1159" w:name="_Toc144296261"/>
      <w:bookmarkStart w:id="1160" w:name="_Toc157732369"/>
      <w:bookmarkStart w:id="1161" w:name="_Toc157732513"/>
      <w:bookmarkStart w:id="1162" w:name="_Toc175678654"/>
      <w:bookmarkStart w:id="1163" w:name="_Toc175678842"/>
      <w:bookmarkStart w:id="1164" w:name="_Toc203182806"/>
      <w:bookmarkStart w:id="1165" w:name="_Toc203183078"/>
      <w:bookmarkStart w:id="1166" w:name="_Toc215700710"/>
      <w:bookmarkStart w:id="1167" w:name="_Toc223344265"/>
      <w:bookmarkStart w:id="1168" w:name="_Toc230450453"/>
      <w:bookmarkStart w:id="1169" w:name="_Toc265135644"/>
      <w:bookmarkStart w:id="1170" w:name="_Toc265136519"/>
      <w:bookmarkStart w:id="1171" w:name="_Toc265136863"/>
      <w:bookmarkStart w:id="1172" w:name="_Toc274094626"/>
      <w:bookmarkStart w:id="1173" w:name="_Toc274095667"/>
      <w:bookmarkStart w:id="1174" w:name="_Toc274096060"/>
    </w:p>
    <w:p w:rsidR="00C972AF" w:rsidRPr="00CD5E95" w:rsidRDefault="00C972AF" w:rsidP="00545EF7">
      <w:pPr>
        <w:pStyle w:val="Heading2"/>
        <w:spacing w:before="0" w:after="0"/>
        <w:rPr>
          <w:sz w:val="24"/>
          <w:szCs w:val="24"/>
          <w:lang w:val="en-US"/>
        </w:rPr>
      </w:pPr>
      <w:bookmarkStart w:id="1175" w:name="_Toc375795944"/>
      <w:bookmarkStart w:id="1176" w:name="_Toc375796121"/>
      <w:bookmarkStart w:id="1177" w:name="_Toc375798829"/>
      <w:bookmarkStart w:id="1178" w:name="_Toc375799047"/>
      <w:bookmarkStart w:id="1179" w:name="_Toc380496440"/>
      <w:bookmarkStart w:id="1180" w:name="_Toc381985267"/>
      <w:bookmarkStart w:id="1181" w:name="_Toc381986551"/>
      <w:bookmarkStart w:id="1182" w:name="_Toc394630003"/>
      <w:r w:rsidRPr="00CD5E95">
        <w:rPr>
          <w:sz w:val="24"/>
          <w:szCs w:val="24"/>
          <w:lang w:val="en-US"/>
        </w:rPr>
        <w:t>Conference Organization:</w:t>
      </w:r>
      <w:bookmarkEnd w:id="1175"/>
      <w:bookmarkEnd w:id="1176"/>
      <w:bookmarkEnd w:id="1177"/>
      <w:bookmarkEnd w:id="1178"/>
      <w:bookmarkEnd w:id="1179"/>
      <w:bookmarkEnd w:id="1180"/>
      <w:bookmarkEnd w:id="1181"/>
      <w:bookmarkEnd w:id="1182"/>
    </w:p>
    <w:p w:rsidR="00444652" w:rsidRPr="00CD5E95" w:rsidRDefault="00444652" w:rsidP="00042589">
      <w:pPr>
        <w:pStyle w:val="desc2"/>
        <w:numPr>
          <w:ilvl w:val="0"/>
          <w:numId w:val="34"/>
        </w:numPr>
        <w:shd w:val="clear" w:color="auto" w:fill="FFFFFF"/>
        <w:spacing w:before="0" w:beforeAutospacing="0" w:after="0" w:afterAutospacing="0"/>
        <w:jc w:val="both"/>
        <w:rPr>
          <w:sz w:val="24"/>
          <w:szCs w:val="24"/>
        </w:rPr>
      </w:pPr>
      <w:r w:rsidRPr="00CD5E95">
        <w:rPr>
          <w:sz w:val="24"/>
          <w:szCs w:val="24"/>
        </w:rPr>
        <w:t>Secretary of the 2</w:t>
      </w:r>
      <w:r w:rsidRPr="00CD5E95">
        <w:rPr>
          <w:sz w:val="24"/>
          <w:szCs w:val="24"/>
          <w:vertAlign w:val="superscript"/>
        </w:rPr>
        <w:t>nd</w:t>
      </w:r>
      <w:r w:rsidRPr="00CD5E95">
        <w:rPr>
          <w:sz w:val="24"/>
          <w:szCs w:val="24"/>
        </w:rPr>
        <w:t xml:space="preserve"> annual conference of the Society of Integrated Medicine and Sleep Disorders (SIMS) that was held in collaboration with the Department of Tropical Medicine &amp; Gastroenterology</w:t>
      </w:r>
      <w:r w:rsidR="00EE024C" w:rsidRPr="00CD5E95">
        <w:rPr>
          <w:sz w:val="24"/>
          <w:szCs w:val="24"/>
        </w:rPr>
        <w:t xml:space="preserve"> at</w:t>
      </w:r>
      <w:r w:rsidRPr="00CD5E95">
        <w:rPr>
          <w:sz w:val="24"/>
          <w:szCs w:val="24"/>
        </w:rPr>
        <w:t xml:space="preserve"> </w:t>
      </w:r>
      <w:proofErr w:type="spellStart"/>
      <w:r w:rsidRPr="00CD5E95">
        <w:rPr>
          <w:sz w:val="24"/>
          <w:szCs w:val="24"/>
        </w:rPr>
        <w:t>Assiut</w:t>
      </w:r>
      <w:proofErr w:type="spellEnd"/>
      <w:r w:rsidRPr="00CD5E95">
        <w:rPr>
          <w:sz w:val="24"/>
          <w:szCs w:val="24"/>
        </w:rPr>
        <w:t xml:space="preserve"> University, November 13-15, 2013.</w:t>
      </w:r>
    </w:p>
    <w:p w:rsidR="009E6E12" w:rsidRPr="00CD5E95" w:rsidRDefault="009E6E12" w:rsidP="00EE024C">
      <w:pPr>
        <w:pStyle w:val="desc2"/>
        <w:numPr>
          <w:ilvl w:val="0"/>
          <w:numId w:val="34"/>
        </w:numPr>
        <w:shd w:val="clear" w:color="auto" w:fill="FFFFFF"/>
        <w:spacing w:before="0" w:beforeAutospacing="0" w:after="0" w:afterAutospacing="0"/>
        <w:jc w:val="both"/>
        <w:rPr>
          <w:sz w:val="24"/>
          <w:szCs w:val="24"/>
        </w:rPr>
      </w:pPr>
      <w:r w:rsidRPr="00CD5E95">
        <w:rPr>
          <w:sz w:val="24"/>
          <w:szCs w:val="24"/>
        </w:rPr>
        <w:t xml:space="preserve">Coordinator </w:t>
      </w:r>
      <w:r w:rsidR="00606F01" w:rsidRPr="00CD5E95">
        <w:rPr>
          <w:sz w:val="24"/>
          <w:szCs w:val="24"/>
        </w:rPr>
        <w:t>and M</w:t>
      </w:r>
      <w:r w:rsidRPr="00CD5E95">
        <w:rPr>
          <w:sz w:val="24"/>
          <w:szCs w:val="24"/>
        </w:rPr>
        <w:t>ember of the Organizing &amp; Scientific Committee of the 13</w:t>
      </w:r>
      <w:r w:rsidRPr="00CD5E95">
        <w:rPr>
          <w:sz w:val="24"/>
          <w:szCs w:val="24"/>
          <w:vertAlign w:val="superscript"/>
        </w:rPr>
        <w:t>th</w:t>
      </w:r>
      <w:r w:rsidRPr="00CD5E95">
        <w:rPr>
          <w:sz w:val="24"/>
          <w:szCs w:val="24"/>
        </w:rPr>
        <w:t xml:space="preserve"> Annual Conference of Gastroenterology &amp; </w:t>
      </w:r>
      <w:proofErr w:type="spellStart"/>
      <w:r w:rsidRPr="00CD5E95">
        <w:rPr>
          <w:sz w:val="24"/>
          <w:szCs w:val="24"/>
        </w:rPr>
        <w:t>Hepatology</w:t>
      </w:r>
      <w:proofErr w:type="spellEnd"/>
      <w:r w:rsidRPr="00CD5E95">
        <w:rPr>
          <w:sz w:val="24"/>
          <w:szCs w:val="24"/>
        </w:rPr>
        <w:t xml:space="preserve"> of the Tropical Medicine &amp; Gastroenterology Department, </w:t>
      </w:r>
      <w:proofErr w:type="spellStart"/>
      <w:r w:rsidRPr="00CD5E95">
        <w:rPr>
          <w:sz w:val="24"/>
          <w:szCs w:val="24"/>
        </w:rPr>
        <w:t>Assiut</w:t>
      </w:r>
      <w:proofErr w:type="spellEnd"/>
      <w:r w:rsidRPr="00CD5E95">
        <w:rPr>
          <w:sz w:val="24"/>
          <w:szCs w:val="24"/>
        </w:rPr>
        <w:t xml:space="preserve"> University, </w:t>
      </w:r>
      <w:proofErr w:type="spellStart"/>
      <w:r w:rsidRPr="00CD5E95">
        <w:rPr>
          <w:sz w:val="24"/>
          <w:szCs w:val="24"/>
        </w:rPr>
        <w:t>Assiut</w:t>
      </w:r>
      <w:proofErr w:type="spellEnd"/>
      <w:r w:rsidRPr="00CD5E95">
        <w:rPr>
          <w:sz w:val="24"/>
          <w:szCs w:val="24"/>
        </w:rPr>
        <w:t>, Egypt, 21-22 March, 2012.</w:t>
      </w:r>
    </w:p>
    <w:p w:rsidR="009E6E12" w:rsidRPr="00CD5E95" w:rsidRDefault="009E6E12" w:rsidP="00606F01">
      <w:pPr>
        <w:pStyle w:val="desc2"/>
        <w:numPr>
          <w:ilvl w:val="0"/>
          <w:numId w:val="34"/>
        </w:numPr>
        <w:shd w:val="clear" w:color="auto" w:fill="FFFFFF"/>
        <w:spacing w:before="0" w:beforeAutospacing="0" w:after="0" w:afterAutospacing="0"/>
        <w:jc w:val="both"/>
        <w:rPr>
          <w:sz w:val="24"/>
          <w:szCs w:val="24"/>
        </w:rPr>
      </w:pPr>
      <w:r w:rsidRPr="00CD5E95">
        <w:rPr>
          <w:sz w:val="24"/>
          <w:szCs w:val="24"/>
        </w:rPr>
        <w:t xml:space="preserve">Coordinator </w:t>
      </w:r>
      <w:r w:rsidR="00606F01" w:rsidRPr="00CD5E95">
        <w:rPr>
          <w:sz w:val="24"/>
          <w:szCs w:val="24"/>
        </w:rPr>
        <w:t>and</w:t>
      </w:r>
      <w:r w:rsidRPr="00CD5E95">
        <w:rPr>
          <w:sz w:val="24"/>
          <w:szCs w:val="24"/>
        </w:rPr>
        <w:t xml:space="preserve"> Organizer of the 2</w:t>
      </w:r>
      <w:r w:rsidRPr="00CD5E95">
        <w:rPr>
          <w:sz w:val="24"/>
          <w:szCs w:val="24"/>
          <w:vertAlign w:val="superscript"/>
        </w:rPr>
        <w:t>nd</w:t>
      </w:r>
      <w:r w:rsidRPr="00CD5E95">
        <w:rPr>
          <w:sz w:val="24"/>
          <w:szCs w:val="24"/>
        </w:rPr>
        <w:t xml:space="preserve"> Gastroenterology &amp; </w:t>
      </w:r>
      <w:proofErr w:type="spellStart"/>
      <w:r w:rsidRPr="00CD5E95">
        <w:rPr>
          <w:sz w:val="24"/>
          <w:szCs w:val="24"/>
        </w:rPr>
        <w:t>Hepatology</w:t>
      </w:r>
      <w:proofErr w:type="spellEnd"/>
      <w:r w:rsidRPr="00CD5E95">
        <w:rPr>
          <w:sz w:val="24"/>
          <w:szCs w:val="24"/>
        </w:rPr>
        <w:t xml:space="preserve"> Conference of Al-</w:t>
      </w:r>
      <w:proofErr w:type="spellStart"/>
      <w:r w:rsidRPr="00CD5E95">
        <w:rPr>
          <w:sz w:val="24"/>
          <w:szCs w:val="24"/>
        </w:rPr>
        <w:t>Azhar</w:t>
      </w:r>
      <w:proofErr w:type="spellEnd"/>
      <w:r w:rsidRPr="00CD5E95">
        <w:rPr>
          <w:sz w:val="24"/>
          <w:szCs w:val="24"/>
        </w:rPr>
        <w:t xml:space="preserve"> Faculty of Medicine (</w:t>
      </w:r>
      <w:proofErr w:type="spellStart"/>
      <w:r w:rsidRPr="00CD5E95">
        <w:rPr>
          <w:sz w:val="24"/>
          <w:szCs w:val="24"/>
        </w:rPr>
        <w:t>Assiut</w:t>
      </w:r>
      <w:proofErr w:type="spellEnd"/>
      <w:r w:rsidRPr="00CD5E95">
        <w:rPr>
          <w:sz w:val="24"/>
          <w:szCs w:val="24"/>
        </w:rPr>
        <w:t>) that was held in Luxor, Egypt, 5-6 April 2012.</w:t>
      </w:r>
    </w:p>
    <w:p w:rsidR="009E6E12" w:rsidRPr="00CD5E95" w:rsidRDefault="009E6E12" w:rsidP="009E6E12">
      <w:pPr>
        <w:pStyle w:val="desc2"/>
        <w:numPr>
          <w:ilvl w:val="0"/>
          <w:numId w:val="34"/>
        </w:numPr>
        <w:shd w:val="clear" w:color="auto" w:fill="FFFFFF"/>
        <w:spacing w:before="0" w:beforeAutospacing="0" w:after="0" w:afterAutospacing="0"/>
        <w:jc w:val="both"/>
        <w:rPr>
          <w:sz w:val="24"/>
          <w:szCs w:val="24"/>
        </w:rPr>
      </w:pPr>
      <w:r w:rsidRPr="00CD5E95">
        <w:rPr>
          <w:sz w:val="24"/>
          <w:szCs w:val="24"/>
        </w:rPr>
        <w:t>Coordinator &amp; Organizer of the 1</w:t>
      </w:r>
      <w:r w:rsidRPr="00CD5E95">
        <w:rPr>
          <w:sz w:val="24"/>
          <w:szCs w:val="24"/>
          <w:vertAlign w:val="superscript"/>
        </w:rPr>
        <w:t>st</w:t>
      </w:r>
      <w:r w:rsidRPr="00CD5E95">
        <w:rPr>
          <w:sz w:val="24"/>
          <w:szCs w:val="24"/>
        </w:rPr>
        <w:t xml:space="preserve"> Gastroenterology &amp; </w:t>
      </w:r>
      <w:proofErr w:type="spellStart"/>
      <w:r w:rsidRPr="00CD5E95">
        <w:rPr>
          <w:sz w:val="24"/>
          <w:szCs w:val="24"/>
        </w:rPr>
        <w:t>Hepatology</w:t>
      </w:r>
      <w:proofErr w:type="spellEnd"/>
      <w:r w:rsidRPr="00CD5E95">
        <w:rPr>
          <w:sz w:val="24"/>
          <w:szCs w:val="24"/>
        </w:rPr>
        <w:t xml:space="preserve"> Conference of Al-</w:t>
      </w:r>
      <w:proofErr w:type="spellStart"/>
      <w:r w:rsidRPr="00CD5E95">
        <w:rPr>
          <w:sz w:val="24"/>
          <w:szCs w:val="24"/>
        </w:rPr>
        <w:t>Azhar</w:t>
      </w:r>
      <w:proofErr w:type="spellEnd"/>
      <w:r w:rsidRPr="00CD5E95">
        <w:rPr>
          <w:sz w:val="24"/>
          <w:szCs w:val="24"/>
        </w:rPr>
        <w:t xml:space="preserve"> Faculty of Medicine (</w:t>
      </w:r>
      <w:proofErr w:type="spellStart"/>
      <w:r w:rsidRPr="00CD5E95">
        <w:rPr>
          <w:sz w:val="24"/>
          <w:szCs w:val="24"/>
        </w:rPr>
        <w:t>Assiut</w:t>
      </w:r>
      <w:proofErr w:type="spellEnd"/>
      <w:r w:rsidRPr="00CD5E95">
        <w:rPr>
          <w:sz w:val="24"/>
          <w:szCs w:val="24"/>
        </w:rPr>
        <w:t>) that was held in Luxor, Egypt, 24-25 March 2011.</w:t>
      </w:r>
    </w:p>
    <w:p w:rsidR="009E6E12" w:rsidRPr="00CD5E95" w:rsidRDefault="009E6E12" w:rsidP="009E6E12">
      <w:pPr>
        <w:pStyle w:val="desc2"/>
        <w:numPr>
          <w:ilvl w:val="0"/>
          <w:numId w:val="34"/>
        </w:numPr>
        <w:shd w:val="clear" w:color="auto" w:fill="FFFFFF"/>
        <w:spacing w:before="0" w:beforeAutospacing="0" w:after="0" w:afterAutospacing="0"/>
        <w:jc w:val="both"/>
        <w:rPr>
          <w:sz w:val="24"/>
          <w:szCs w:val="24"/>
        </w:rPr>
      </w:pPr>
      <w:r w:rsidRPr="00CD5E95">
        <w:rPr>
          <w:sz w:val="24"/>
          <w:szCs w:val="24"/>
        </w:rPr>
        <w:t xml:space="preserve">Principal Organizer of HBV Symposium, sponsored by EVA Pharmaceutical Company, </w:t>
      </w:r>
      <w:proofErr w:type="spellStart"/>
      <w:r w:rsidRPr="00CD5E95">
        <w:rPr>
          <w:sz w:val="24"/>
          <w:szCs w:val="24"/>
        </w:rPr>
        <w:t>Assiut</w:t>
      </w:r>
      <w:proofErr w:type="spellEnd"/>
      <w:r w:rsidRPr="00CD5E95">
        <w:rPr>
          <w:sz w:val="24"/>
          <w:szCs w:val="24"/>
        </w:rPr>
        <w:t xml:space="preserve"> University, March 3</w:t>
      </w:r>
      <w:r w:rsidRPr="00CD5E95">
        <w:rPr>
          <w:sz w:val="24"/>
          <w:szCs w:val="24"/>
          <w:vertAlign w:val="superscript"/>
        </w:rPr>
        <w:t>rd</w:t>
      </w:r>
      <w:r w:rsidRPr="00CD5E95">
        <w:rPr>
          <w:sz w:val="24"/>
          <w:szCs w:val="24"/>
        </w:rPr>
        <w:t>, 2011.</w:t>
      </w:r>
    </w:p>
    <w:p w:rsidR="00484C2C" w:rsidRPr="00CD5E95" w:rsidRDefault="00484C2C" w:rsidP="00606F01">
      <w:pPr>
        <w:pStyle w:val="desc2"/>
        <w:numPr>
          <w:ilvl w:val="0"/>
          <w:numId w:val="34"/>
        </w:numPr>
        <w:shd w:val="clear" w:color="auto" w:fill="FFFFFF"/>
        <w:spacing w:before="0" w:beforeAutospacing="0" w:after="0" w:afterAutospacing="0"/>
        <w:jc w:val="both"/>
        <w:rPr>
          <w:sz w:val="24"/>
          <w:szCs w:val="24"/>
        </w:rPr>
      </w:pPr>
      <w:r w:rsidRPr="00CD5E95">
        <w:rPr>
          <w:sz w:val="24"/>
          <w:szCs w:val="24"/>
        </w:rPr>
        <w:t xml:space="preserve">Member of the Organizing &amp; Scientific Committee of the </w:t>
      </w:r>
      <w:r w:rsidR="009E6E12" w:rsidRPr="00CD5E95">
        <w:rPr>
          <w:sz w:val="24"/>
          <w:szCs w:val="24"/>
        </w:rPr>
        <w:t>12</w:t>
      </w:r>
      <w:r w:rsidRPr="00CD5E95">
        <w:rPr>
          <w:sz w:val="24"/>
          <w:szCs w:val="24"/>
          <w:vertAlign w:val="superscript"/>
        </w:rPr>
        <w:t>th</w:t>
      </w:r>
      <w:r w:rsidRPr="00CD5E95">
        <w:rPr>
          <w:sz w:val="24"/>
          <w:szCs w:val="24"/>
        </w:rPr>
        <w:t xml:space="preserve"> Annual  Conference of Gastroenterology &amp; </w:t>
      </w:r>
      <w:proofErr w:type="spellStart"/>
      <w:r w:rsidRPr="00CD5E95">
        <w:rPr>
          <w:sz w:val="24"/>
          <w:szCs w:val="24"/>
        </w:rPr>
        <w:t>Hepatology</w:t>
      </w:r>
      <w:proofErr w:type="spellEnd"/>
      <w:r w:rsidRPr="00CD5E95">
        <w:rPr>
          <w:sz w:val="24"/>
          <w:szCs w:val="24"/>
        </w:rPr>
        <w:t xml:space="preserve"> of the Tropical Medicine &amp; Gastroenterology Department, </w:t>
      </w:r>
      <w:proofErr w:type="spellStart"/>
      <w:r w:rsidRPr="00CD5E95">
        <w:rPr>
          <w:sz w:val="24"/>
          <w:szCs w:val="24"/>
        </w:rPr>
        <w:t>Assiut</w:t>
      </w:r>
      <w:proofErr w:type="spellEnd"/>
      <w:r w:rsidRPr="00CD5E95">
        <w:rPr>
          <w:sz w:val="24"/>
          <w:szCs w:val="24"/>
        </w:rPr>
        <w:t xml:space="preserve"> University, </w:t>
      </w:r>
      <w:proofErr w:type="spellStart"/>
      <w:r w:rsidRPr="00CD5E95">
        <w:rPr>
          <w:sz w:val="24"/>
          <w:szCs w:val="24"/>
        </w:rPr>
        <w:t>Assiut</w:t>
      </w:r>
      <w:proofErr w:type="spellEnd"/>
      <w:r w:rsidRPr="00CD5E95">
        <w:rPr>
          <w:sz w:val="24"/>
          <w:szCs w:val="24"/>
        </w:rPr>
        <w:t>, Egypt, May 5</w:t>
      </w:r>
      <w:r w:rsidRPr="00CD5E95">
        <w:rPr>
          <w:sz w:val="24"/>
          <w:szCs w:val="24"/>
          <w:vertAlign w:val="superscript"/>
        </w:rPr>
        <w:t>th</w:t>
      </w:r>
      <w:r w:rsidRPr="00CD5E95">
        <w:rPr>
          <w:sz w:val="24"/>
          <w:szCs w:val="24"/>
        </w:rPr>
        <w:t>, 2011</w:t>
      </w:r>
      <w:r w:rsidR="00606F01" w:rsidRPr="00CD5E95">
        <w:rPr>
          <w:sz w:val="24"/>
          <w:szCs w:val="24"/>
        </w:rPr>
        <w:t>.</w:t>
      </w:r>
    </w:p>
    <w:p w:rsidR="00484C2C" w:rsidRPr="00CD5E95" w:rsidRDefault="00484C2C" w:rsidP="00545EF7">
      <w:pPr>
        <w:pStyle w:val="desc2"/>
        <w:numPr>
          <w:ilvl w:val="0"/>
          <w:numId w:val="34"/>
        </w:numPr>
        <w:shd w:val="clear" w:color="auto" w:fill="FFFFFF"/>
        <w:spacing w:before="0" w:beforeAutospacing="0" w:after="0" w:afterAutospacing="0"/>
        <w:jc w:val="both"/>
        <w:rPr>
          <w:sz w:val="24"/>
          <w:szCs w:val="24"/>
        </w:rPr>
      </w:pPr>
      <w:r w:rsidRPr="00CD5E95">
        <w:rPr>
          <w:sz w:val="24"/>
          <w:szCs w:val="24"/>
        </w:rPr>
        <w:t>I have also helped in organizing many other conferences both in Egypt and Saudi Arabia.</w:t>
      </w:r>
    </w:p>
    <w:p w:rsidR="00606F01" w:rsidRPr="00CD5E95" w:rsidRDefault="00606F01" w:rsidP="00DF30F9">
      <w:pPr>
        <w:pStyle w:val="Heading2"/>
        <w:rPr>
          <w:sz w:val="24"/>
          <w:szCs w:val="24"/>
        </w:rPr>
      </w:pPr>
      <w:bookmarkStart w:id="1183" w:name="_Toc375795945"/>
      <w:bookmarkStart w:id="1184" w:name="_Toc375796122"/>
      <w:bookmarkStart w:id="1185" w:name="_Toc375798830"/>
      <w:bookmarkStart w:id="1186" w:name="_Toc375799048"/>
      <w:bookmarkStart w:id="1187" w:name="_Toc380496441"/>
      <w:bookmarkStart w:id="1188" w:name="_Toc381985268"/>
      <w:bookmarkStart w:id="1189" w:name="_Toc381986552"/>
      <w:bookmarkStart w:id="1190" w:name="_Toc394630004"/>
      <w:r w:rsidRPr="00CD5E95">
        <w:rPr>
          <w:sz w:val="24"/>
          <w:szCs w:val="24"/>
        </w:rPr>
        <w:lastRenderedPageBreak/>
        <w:t>Current Theses Supervision:</w:t>
      </w:r>
      <w:bookmarkEnd w:id="1183"/>
      <w:bookmarkEnd w:id="1184"/>
      <w:bookmarkEnd w:id="1185"/>
      <w:bookmarkEnd w:id="1186"/>
      <w:bookmarkEnd w:id="1187"/>
      <w:bookmarkEnd w:id="1188"/>
      <w:bookmarkEnd w:id="1189"/>
      <w:bookmarkEnd w:id="1190"/>
    </w:p>
    <w:p w:rsidR="00D06399" w:rsidRPr="00CD5E95" w:rsidRDefault="00EA010A" w:rsidP="00D06399">
      <w:pPr>
        <w:numPr>
          <w:ilvl w:val="0"/>
          <w:numId w:val="38"/>
        </w:numPr>
        <w:jc w:val="both"/>
        <w:rPr>
          <w:b/>
          <w:bCs/>
          <w:lang w:eastAsia="en-GB"/>
        </w:rPr>
      </w:pPr>
      <w:r w:rsidRPr="00CD5E95">
        <w:rPr>
          <w:lang w:val="en-GB" w:eastAsia="en-GB"/>
        </w:rPr>
        <w:t xml:space="preserve">Second Supervisor on MSc thesis with Prof. Dr. Hamdi Mahfouz on: </w:t>
      </w:r>
      <w:r w:rsidRPr="00CD5E95">
        <w:rPr>
          <w:b/>
          <w:bCs/>
          <w:i/>
          <w:iCs/>
          <w:lang w:val="en-GB" w:eastAsia="en-GB"/>
        </w:rPr>
        <w:t>Role of Norfloxacin versus Ceftriaxone in the treatment of spontaneous bacterial peritonitis</w:t>
      </w:r>
      <w:r w:rsidRPr="00CD5E95">
        <w:rPr>
          <w:lang w:val="en-GB" w:eastAsia="en-GB"/>
        </w:rPr>
        <w:t>.</w:t>
      </w:r>
      <w:r w:rsidR="00D06399" w:rsidRPr="00CD5E95">
        <w:rPr>
          <w:b/>
          <w:bCs/>
          <w:lang w:eastAsia="en-GB"/>
        </w:rPr>
        <w:t xml:space="preserve"> (finished)</w:t>
      </w:r>
    </w:p>
    <w:p w:rsidR="001000C9" w:rsidRPr="00CD5E95" w:rsidRDefault="001000C9" w:rsidP="001000C9">
      <w:pPr>
        <w:numPr>
          <w:ilvl w:val="0"/>
          <w:numId w:val="38"/>
        </w:numPr>
        <w:jc w:val="both"/>
        <w:rPr>
          <w:lang w:val="en-GB" w:eastAsia="en-GB"/>
        </w:rPr>
      </w:pPr>
      <w:r w:rsidRPr="00CD5E95">
        <w:rPr>
          <w:lang w:val="en-GB" w:eastAsia="en-GB"/>
        </w:rPr>
        <w:t xml:space="preserve">Second supervisor of the MSc thesis with Prof. Ahlam Mohamed Ahmed on: </w:t>
      </w:r>
      <w:r w:rsidRPr="00CD5E95">
        <w:rPr>
          <w:b/>
          <w:bCs/>
          <w:i/>
          <w:iCs/>
          <w:lang w:val="en-GB" w:eastAsia="en-GB"/>
        </w:rPr>
        <w:t>Attitudes towards liver donation and transplantation: a study in Upper Egypt</w:t>
      </w:r>
      <w:r w:rsidRPr="00CD5E95">
        <w:rPr>
          <w:lang w:val="en-GB" w:eastAsia="en-GB"/>
        </w:rPr>
        <w:t xml:space="preserve">. </w:t>
      </w:r>
      <w:r w:rsidRPr="00CD5E95">
        <w:rPr>
          <w:b/>
          <w:bCs/>
          <w:lang w:val="en-GB" w:eastAsia="en-GB"/>
        </w:rPr>
        <w:t>(</w:t>
      </w:r>
      <w:r>
        <w:rPr>
          <w:b/>
          <w:bCs/>
          <w:lang w:val="en-GB" w:eastAsia="en-GB"/>
        </w:rPr>
        <w:t>finished</w:t>
      </w:r>
      <w:r w:rsidRPr="00CD5E95">
        <w:rPr>
          <w:b/>
          <w:bCs/>
          <w:lang w:val="en-GB" w:eastAsia="en-GB"/>
        </w:rPr>
        <w:t>)</w:t>
      </w:r>
    </w:p>
    <w:p w:rsidR="00D06399" w:rsidRPr="00CD5E95" w:rsidRDefault="00606F01" w:rsidP="00D06399">
      <w:pPr>
        <w:numPr>
          <w:ilvl w:val="0"/>
          <w:numId w:val="38"/>
        </w:numPr>
        <w:jc w:val="both"/>
        <w:rPr>
          <w:lang w:val="en-GB" w:eastAsia="en-GB"/>
        </w:rPr>
      </w:pPr>
      <w:r w:rsidRPr="00CD5E95">
        <w:rPr>
          <w:lang w:val="en-GB" w:eastAsia="en-GB"/>
        </w:rPr>
        <w:t xml:space="preserve">Second supervisor of the MD thesis with Prof. Dr. Yousif Swifee </w:t>
      </w:r>
      <w:r w:rsidR="00EA010A" w:rsidRPr="00CD5E95">
        <w:rPr>
          <w:lang w:val="en-GB" w:eastAsia="en-GB"/>
        </w:rPr>
        <w:t>on</w:t>
      </w:r>
      <w:r w:rsidRPr="00CD5E95">
        <w:rPr>
          <w:lang w:val="en-GB" w:eastAsia="en-GB"/>
        </w:rPr>
        <w:t xml:space="preserve">: </w:t>
      </w:r>
      <w:r w:rsidR="00DF30F9" w:rsidRPr="00CD5E95">
        <w:rPr>
          <w:rStyle w:val="Emphasis"/>
          <w:rFonts w:cs="Calibri"/>
          <w:b/>
          <w:bCs/>
        </w:rPr>
        <w:t xml:space="preserve">Transient Elastography (Fibroscan) for Non-invasive Assessment of Liver Fibrosis and </w:t>
      </w:r>
      <w:r w:rsidR="00EA010A" w:rsidRPr="00CD5E95">
        <w:rPr>
          <w:rStyle w:val="Emphasis"/>
          <w:rFonts w:cs="Calibri"/>
          <w:b/>
          <w:bCs/>
        </w:rPr>
        <w:t>E</w:t>
      </w:r>
      <w:r w:rsidR="00DF30F9" w:rsidRPr="00CD5E95">
        <w:rPr>
          <w:rStyle w:val="Emphasis"/>
          <w:rFonts w:cs="Calibri"/>
          <w:b/>
          <w:bCs/>
        </w:rPr>
        <w:t>sophageal Varices in Patients with Chronic Liver Disease</w:t>
      </w:r>
      <w:r w:rsidR="00DF30F9" w:rsidRPr="00CD5E95">
        <w:rPr>
          <w:b/>
          <w:bCs/>
          <w:lang w:eastAsia="en-GB"/>
        </w:rPr>
        <w:t>.</w:t>
      </w:r>
      <w:r w:rsidR="00D06399" w:rsidRPr="00CD5E95">
        <w:rPr>
          <w:lang w:val="en-GB" w:eastAsia="en-GB"/>
        </w:rPr>
        <w:t xml:space="preserve"> </w:t>
      </w:r>
      <w:r w:rsidR="00D06399" w:rsidRPr="00CD5E95">
        <w:rPr>
          <w:b/>
          <w:bCs/>
          <w:lang w:val="en-GB" w:eastAsia="en-GB"/>
        </w:rPr>
        <w:t>(ongoing)</w:t>
      </w:r>
    </w:p>
    <w:p w:rsidR="00EA010A" w:rsidRDefault="00EA010A" w:rsidP="001000C9">
      <w:pPr>
        <w:numPr>
          <w:ilvl w:val="0"/>
          <w:numId w:val="38"/>
        </w:numPr>
        <w:jc w:val="both"/>
        <w:rPr>
          <w:lang w:val="en-GB" w:eastAsia="en-GB"/>
        </w:rPr>
      </w:pPr>
      <w:r w:rsidRPr="00CD5E95">
        <w:rPr>
          <w:lang w:val="en-GB" w:eastAsia="en-GB"/>
        </w:rPr>
        <w:t xml:space="preserve">Second supervisor of the MSc thesis with Prof. Ashraf Osman on: </w:t>
      </w:r>
      <w:r w:rsidRPr="00CD5E95">
        <w:rPr>
          <w:b/>
          <w:bCs/>
          <w:i/>
          <w:iCs/>
          <w:lang w:val="en-GB" w:eastAsia="en-GB"/>
        </w:rPr>
        <w:t xml:space="preserve">The 6-minute walk test for </w:t>
      </w:r>
      <w:r w:rsidR="00D06399" w:rsidRPr="00CD5E95">
        <w:rPr>
          <w:b/>
          <w:bCs/>
          <w:i/>
          <w:iCs/>
          <w:lang w:val="en-GB" w:eastAsia="en-GB"/>
        </w:rPr>
        <w:t xml:space="preserve">the </w:t>
      </w:r>
      <w:r w:rsidRPr="00CD5E95">
        <w:rPr>
          <w:b/>
          <w:bCs/>
          <w:i/>
          <w:iCs/>
          <w:lang w:val="en-GB" w:eastAsia="en-GB"/>
        </w:rPr>
        <w:t>assessment of functional capacity in patients with chronic liver disease.</w:t>
      </w:r>
      <w:r w:rsidR="00D06399" w:rsidRPr="00CD5E95">
        <w:rPr>
          <w:lang w:val="en-GB" w:eastAsia="en-GB"/>
        </w:rPr>
        <w:t xml:space="preserve"> </w:t>
      </w:r>
      <w:r w:rsidR="00D06399" w:rsidRPr="00CD5E95">
        <w:rPr>
          <w:b/>
          <w:bCs/>
          <w:lang w:val="en-GB" w:eastAsia="en-GB"/>
        </w:rPr>
        <w:t>(ongoing)</w:t>
      </w:r>
    </w:p>
    <w:p w:rsidR="001000C9" w:rsidRDefault="001000C9" w:rsidP="00D06399">
      <w:pPr>
        <w:numPr>
          <w:ilvl w:val="0"/>
          <w:numId w:val="38"/>
        </w:numPr>
        <w:jc w:val="both"/>
        <w:rPr>
          <w:lang w:val="en-GB" w:eastAsia="en-GB"/>
        </w:rPr>
      </w:pPr>
      <w:r>
        <w:rPr>
          <w:lang w:val="en-GB" w:eastAsia="en-GB"/>
        </w:rPr>
        <w:t xml:space="preserve">Second supervisor of the MSc thesis with Prof. Taheya Hashim on: </w:t>
      </w:r>
      <w:r w:rsidRPr="001000C9">
        <w:rPr>
          <w:b/>
          <w:bCs/>
          <w:i/>
          <w:iCs/>
          <w:lang w:val="en-GB" w:eastAsia="en-GB"/>
        </w:rPr>
        <w:t xml:space="preserve">Aflatoxins and HCC pathogenesis in patients with chronic viral hepatitis. </w:t>
      </w:r>
      <w:r w:rsidRPr="00CD5E95">
        <w:rPr>
          <w:b/>
          <w:bCs/>
          <w:lang w:val="en-GB" w:eastAsia="en-GB"/>
        </w:rPr>
        <w:t>(ongoing)</w:t>
      </w:r>
      <w:r w:rsidRPr="001000C9">
        <w:rPr>
          <w:b/>
          <w:bCs/>
          <w:i/>
          <w:iCs/>
          <w:lang w:val="en-GB" w:eastAsia="en-GB"/>
        </w:rPr>
        <w:t xml:space="preserve"> </w:t>
      </w:r>
      <w:r>
        <w:rPr>
          <w:lang w:val="en-GB" w:eastAsia="en-GB"/>
        </w:rPr>
        <w:t xml:space="preserve"> </w:t>
      </w:r>
    </w:p>
    <w:p w:rsidR="001000C9" w:rsidRPr="001000C9" w:rsidRDefault="001000C9" w:rsidP="001000C9">
      <w:pPr>
        <w:numPr>
          <w:ilvl w:val="0"/>
          <w:numId w:val="38"/>
        </w:numPr>
        <w:jc w:val="both"/>
        <w:rPr>
          <w:b/>
          <w:bCs/>
          <w:i/>
          <w:iCs/>
          <w:lang w:val="en-GB" w:eastAsia="en-GB"/>
        </w:rPr>
      </w:pPr>
      <w:r>
        <w:rPr>
          <w:lang w:val="en-GB" w:eastAsia="en-GB"/>
        </w:rPr>
        <w:t xml:space="preserve">First supervisor of he MSc thesis on: </w:t>
      </w:r>
      <w:r w:rsidRPr="001000C9">
        <w:rPr>
          <w:b/>
          <w:bCs/>
          <w:i/>
          <w:iCs/>
          <w:lang w:val="en-GB" w:eastAsia="en-GB"/>
        </w:rPr>
        <w:t>Use of Complimentary and Alternative emdicine (CAM) among Upper Egyptian patients with chronic hepatitis C infection.</w:t>
      </w:r>
      <w:r w:rsidRPr="001000C9">
        <w:rPr>
          <w:b/>
          <w:bCs/>
          <w:lang w:val="en-GB" w:eastAsia="en-GB"/>
        </w:rPr>
        <w:t xml:space="preserve"> </w:t>
      </w:r>
      <w:r w:rsidRPr="00CD5E95">
        <w:rPr>
          <w:b/>
          <w:bCs/>
          <w:lang w:val="en-GB" w:eastAsia="en-GB"/>
        </w:rPr>
        <w:t>(ongoing)</w:t>
      </w:r>
      <w:r w:rsidRPr="001000C9">
        <w:rPr>
          <w:b/>
          <w:bCs/>
          <w:i/>
          <w:iCs/>
          <w:lang w:val="en-GB" w:eastAsia="en-GB"/>
        </w:rPr>
        <w:t xml:space="preserve"> </w:t>
      </w:r>
    </w:p>
    <w:p w:rsidR="00D9579C" w:rsidRPr="00CD5E95" w:rsidRDefault="00D9579C" w:rsidP="00DF30F9">
      <w:pPr>
        <w:pStyle w:val="Heading2"/>
        <w:rPr>
          <w:sz w:val="24"/>
          <w:szCs w:val="24"/>
        </w:rPr>
      </w:pPr>
      <w:bookmarkStart w:id="1191" w:name="_Toc375795946"/>
      <w:bookmarkStart w:id="1192" w:name="_Toc375796123"/>
      <w:bookmarkStart w:id="1193" w:name="_Toc375798831"/>
      <w:bookmarkStart w:id="1194" w:name="_Toc375799049"/>
      <w:bookmarkStart w:id="1195" w:name="_Toc380496442"/>
      <w:bookmarkStart w:id="1196" w:name="_Toc381985269"/>
      <w:bookmarkStart w:id="1197" w:name="_Toc381986553"/>
      <w:bookmarkStart w:id="1198" w:name="_Toc394630005"/>
      <w:r w:rsidRPr="00CD5E95">
        <w:rPr>
          <w:sz w:val="24"/>
          <w:szCs w:val="24"/>
        </w:rPr>
        <w:t>Literature Reviewing (Scanning):</w:t>
      </w:r>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91"/>
      <w:bookmarkEnd w:id="1192"/>
      <w:bookmarkEnd w:id="1193"/>
      <w:bookmarkEnd w:id="1194"/>
      <w:bookmarkEnd w:id="1195"/>
      <w:bookmarkEnd w:id="1196"/>
      <w:bookmarkEnd w:id="1197"/>
      <w:bookmarkEnd w:id="1198"/>
    </w:p>
    <w:p w:rsidR="00D9579C" w:rsidRPr="00CD5E95" w:rsidRDefault="00D9579C" w:rsidP="00EE024C">
      <w:pPr>
        <w:pStyle w:val="BodyText"/>
        <w:spacing w:after="0"/>
        <w:jc w:val="both"/>
      </w:pPr>
      <w:bookmarkStart w:id="1199" w:name="_Toc76588810"/>
      <w:bookmarkStart w:id="1200" w:name="_Toc405253461"/>
      <w:bookmarkStart w:id="1201" w:name="_Toc27220144"/>
      <w:bookmarkStart w:id="1202" w:name="_Toc318826050"/>
      <w:bookmarkStart w:id="1203" w:name="_Toc64804472"/>
      <w:bookmarkStart w:id="1204" w:name="_Toc71741134"/>
      <w:bookmarkStart w:id="1205" w:name="_Toc71742164"/>
      <w:bookmarkStart w:id="1206" w:name="_Toc71742538"/>
      <w:r w:rsidRPr="00CD5E95">
        <w:t xml:space="preserve">I work as a senior literature reviewer and scanner for Lippincott Williams &amp; Wilkins (LWW) and Current Opinion in Gastroenterology since 1999 till </w:t>
      </w:r>
      <w:r w:rsidR="00EE024C" w:rsidRPr="00CD5E95">
        <w:t>2013</w:t>
      </w:r>
      <w:r w:rsidRPr="00CD5E95">
        <w:t xml:space="preserve">, and </w:t>
      </w:r>
      <w:r w:rsidR="0069571A" w:rsidRPr="00CD5E95">
        <w:t>for</w:t>
      </w:r>
      <w:r w:rsidRPr="00CD5E95">
        <w:t xml:space="preserve"> Current Opinion in Transplantation</w:t>
      </w:r>
      <w:r w:rsidR="0069571A" w:rsidRPr="00CD5E95">
        <w:t xml:space="preserve"> since 2004</w:t>
      </w:r>
      <w:r w:rsidR="008B31FE" w:rsidRPr="00CD5E95">
        <w:t xml:space="preserve"> till now</w:t>
      </w:r>
      <w:bookmarkEnd w:id="1199"/>
      <w:r w:rsidR="00FF4629" w:rsidRPr="00CD5E95">
        <w:t xml:space="preserve"> (See the third page of each issue of the Journal).</w:t>
      </w:r>
    </w:p>
    <w:p w:rsidR="001E7D1A" w:rsidRPr="00CD5E95" w:rsidRDefault="001E7D1A" w:rsidP="00545EF7">
      <w:pPr>
        <w:pStyle w:val="Heading2"/>
        <w:spacing w:before="0" w:after="0"/>
        <w:rPr>
          <w:sz w:val="24"/>
          <w:szCs w:val="24"/>
        </w:rPr>
      </w:pPr>
      <w:bookmarkStart w:id="1207" w:name="_Toc203182807"/>
      <w:bookmarkStart w:id="1208" w:name="_Toc203183079"/>
      <w:bookmarkStart w:id="1209" w:name="_Toc215700711"/>
      <w:bookmarkStart w:id="1210" w:name="_Toc223344266"/>
      <w:bookmarkStart w:id="1211" w:name="_Toc230450454"/>
      <w:bookmarkStart w:id="1212" w:name="_Toc265135645"/>
      <w:bookmarkStart w:id="1213" w:name="_Toc265136520"/>
      <w:bookmarkStart w:id="1214" w:name="_Toc265136864"/>
      <w:bookmarkStart w:id="1215" w:name="_Toc274094627"/>
      <w:bookmarkStart w:id="1216" w:name="_Toc274095668"/>
      <w:bookmarkStart w:id="1217" w:name="_Toc274096061"/>
    </w:p>
    <w:p w:rsidR="00E25E90" w:rsidRPr="00CD5E95" w:rsidRDefault="0069571A" w:rsidP="00545EF7">
      <w:pPr>
        <w:pStyle w:val="Heading2"/>
        <w:spacing w:before="0" w:after="0"/>
        <w:rPr>
          <w:sz w:val="24"/>
          <w:szCs w:val="24"/>
        </w:rPr>
      </w:pPr>
      <w:bookmarkStart w:id="1218" w:name="_Toc375795947"/>
      <w:bookmarkStart w:id="1219" w:name="_Toc375796124"/>
      <w:bookmarkStart w:id="1220" w:name="_Toc375798832"/>
      <w:bookmarkStart w:id="1221" w:name="_Toc375799050"/>
      <w:bookmarkStart w:id="1222" w:name="_Toc380496443"/>
      <w:bookmarkStart w:id="1223" w:name="_Toc381985270"/>
      <w:bookmarkStart w:id="1224" w:name="_Toc381986554"/>
      <w:bookmarkStart w:id="1225" w:name="_Toc394630006"/>
      <w:r w:rsidRPr="00CD5E95">
        <w:rPr>
          <w:sz w:val="24"/>
          <w:szCs w:val="24"/>
        </w:rPr>
        <w:t>Other</w:t>
      </w:r>
      <w:r w:rsidR="00E25E90" w:rsidRPr="00CD5E95">
        <w:rPr>
          <w:sz w:val="24"/>
          <w:szCs w:val="24"/>
        </w:rPr>
        <w:t xml:space="preserve"> research skills:</w:t>
      </w:r>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p>
    <w:p w:rsidR="00E25E90" w:rsidRPr="00CD5E95" w:rsidRDefault="00E25E90" w:rsidP="00545EF7">
      <w:pPr>
        <w:pStyle w:val="BodyText"/>
        <w:spacing w:after="0"/>
        <w:jc w:val="both"/>
      </w:pPr>
      <w:r w:rsidRPr="00CD5E95">
        <w:t xml:space="preserve">I have mastered all the research skills starting from generating ideas, proposal writing, obtaining grants, creating collaborations, study design, data collection, data entry, data analysis and statistics, data interpretation, data presentations, data defending &amp; rebuttal, paper writing, database management, running clinical trials. </w:t>
      </w:r>
    </w:p>
    <w:p w:rsidR="00E25E90" w:rsidRPr="00CD5E95" w:rsidRDefault="00E25E90" w:rsidP="00545EF7">
      <w:pPr>
        <w:pStyle w:val="BodyText"/>
        <w:spacing w:after="0"/>
        <w:jc w:val="both"/>
      </w:pPr>
    </w:p>
    <w:p w:rsidR="00E25E90" w:rsidRPr="00CD5E95" w:rsidRDefault="00E25E90" w:rsidP="00545EF7">
      <w:pPr>
        <w:pStyle w:val="BodyText"/>
        <w:spacing w:after="0"/>
        <w:jc w:val="both"/>
      </w:pPr>
      <w:r w:rsidRPr="00CD5E95">
        <w:t>I have also supervised, helped, and taught many junior and intermediate scale researches. In addition, I have published in international peer-reviewed journals many types of ar</w:t>
      </w:r>
      <w:r w:rsidR="00B4007A" w:rsidRPr="00CD5E95">
        <w:t>t</w:t>
      </w:r>
      <w:r w:rsidRPr="00CD5E95">
        <w:t>icles, including original articles, review articles, case reports, book chapters, editorials, new horizons, image quiz, and clinical trials.</w:t>
      </w:r>
    </w:p>
    <w:p w:rsidR="00EC0B0D" w:rsidRPr="00CD5E95" w:rsidRDefault="00EC0B0D" w:rsidP="00545EF7">
      <w:pPr>
        <w:pStyle w:val="BodyText"/>
        <w:spacing w:after="0"/>
      </w:pPr>
    </w:p>
    <w:p w:rsidR="00670DB1" w:rsidRPr="00CD5E95" w:rsidRDefault="00B53BFD" w:rsidP="00BE4746">
      <w:pPr>
        <w:pStyle w:val="Heading1"/>
      </w:pPr>
      <w:bookmarkStart w:id="1226" w:name="_Toc71743687"/>
      <w:bookmarkStart w:id="1227" w:name="_Toc75972683"/>
      <w:bookmarkStart w:id="1228" w:name="_Toc76575358"/>
      <w:bookmarkStart w:id="1229" w:name="_Toc76587886"/>
      <w:bookmarkStart w:id="1230" w:name="_Toc76588811"/>
      <w:bookmarkStart w:id="1231" w:name="_Toc84743038"/>
      <w:bookmarkStart w:id="1232" w:name="_Toc84744221"/>
      <w:bookmarkStart w:id="1233" w:name="_Toc103142095"/>
      <w:bookmarkStart w:id="1234" w:name="_Toc103153754"/>
      <w:bookmarkStart w:id="1235" w:name="_Toc108007806"/>
      <w:bookmarkStart w:id="1236" w:name="_Toc115025743"/>
      <w:bookmarkStart w:id="1237" w:name="_Toc115806290"/>
      <w:bookmarkStart w:id="1238" w:name="_Toc115807139"/>
      <w:bookmarkStart w:id="1239" w:name="_Toc129118756"/>
      <w:bookmarkStart w:id="1240" w:name="_Toc140219098"/>
      <w:bookmarkStart w:id="1241" w:name="_Toc140219197"/>
      <w:bookmarkStart w:id="1242" w:name="_Toc144049011"/>
      <w:bookmarkStart w:id="1243" w:name="_Toc144296263"/>
      <w:bookmarkStart w:id="1244" w:name="_Toc157732371"/>
      <w:bookmarkStart w:id="1245" w:name="_Toc157732515"/>
      <w:bookmarkStart w:id="1246" w:name="_Toc175678656"/>
      <w:bookmarkStart w:id="1247" w:name="_Toc175678844"/>
      <w:bookmarkStart w:id="1248" w:name="_Toc203182808"/>
      <w:bookmarkStart w:id="1249" w:name="_Toc203183080"/>
      <w:bookmarkStart w:id="1250" w:name="_Toc215700712"/>
      <w:bookmarkStart w:id="1251" w:name="_Toc223344267"/>
      <w:bookmarkStart w:id="1252" w:name="_Toc230450455"/>
      <w:bookmarkStart w:id="1253" w:name="_Toc265135646"/>
      <w:bookmarkStart w:id="1254" w:name="_Toc265136521"/>
      <w:bookmarkStart w:id="1255" w:name="_Toc265136865"/>
      <w:bookmarkStart w:id="1256" w:name="_Toc274094628"/>
      <w:bookmarkStart w:id="1257" w:name="_Toc274095669"/>
      <w:bookmarkStart w:id="1258" w:name="_Toc274096062"/>
      <w:bookmarkStart w:id="1259" w:name="_Toc375795948"/>
      <w:bookmarkStart w:id="1260" w:name="_Toc375796125"/>
      <w:bookmarkStart w:id="1261" w:name="_Toc375798833"/>
      <w:bookmarkStart w:id="1262" w:name="_Toc375799051"/>
      <w:bookmarkStart w:id="1263" w:name="_Toc380496444"/>
      <w:bookmarkStart w:id="1264" w:name="_Toc381985271"/>
      <w:bookmarkStart w:id="1265" w:name="_Toc381986555"/>
      <w:bookmarkStart w:id="1266" w:name="_Toc394630007"/>
      <w:r w:rsidRPr="00CD5E95">
        <w:t>Teaching Experiences</w:t>
      </w:r>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62"/>
      </w:tblGrid>
      <w:tr w:rsidR="00670DB1" w:rsidRPr="00CD5E95">
        <w:tc>
          <w:tcPr>
            <w:tcW w:w="10456" w:type="dxa"/>
          </w:tcPr>
          <w:p w:rsidR="00670DB1" w:rsidRPr="00CD5E95" w:rsidRDefault="00670DB1" w:rsidP="00545EF7">
            <w:pPr>
              <w:numPr>
                <w:ilvl w:val="0"/>
                <w:numId w:val="8"/>
              </w:numPr>
              <w:tabs>
                <w:tab w:val="left" w:pos="360"/>
              </w:tabs>
              <w:overflowPunct w:val="0"/>
              <w:autoSpaceDE w:val="0"/>
              <w:autoSpaceDN w:val="0"/>
              <w:adjustRightInd w:val="0"/>
              <w:jc w:val="both"/>
              <w:textAlignment w:val="baseline"/>
            </w:pPr>
            <w:bookmarkStart w:id="1267" w:name="_Toc71743713"/>
            <w:bookmarkStart w:id="1268" w:name="_Toc75972709"/>
            <w:bookmarkStart w:id="1269" w:name="_Toc76575385"/>
            <w:bookmarkStart w:id="1270" w:name="_Toc76587913"/>
            <w:bookmarkStart w:id="1271" w:name="_Toc76588838"/>
            <w:bookmarkStart w:id="1272" w:name="_Toc84743065"/>
            <w:bookmarkStart w:id="1273" w:name="_Toc84744248"/>
            <w:bookmarkStart w:id="1274" w:name="_Toc103142082"/>
            <w:bookmarkStart w:id="1275" w:name="_Toc103153741"/>
            <w:bookmarkStart w:id="1276" w:name="_Toc108007793"/>
            <w:bookmarkStart w:id="1277" w:name="_Toc115025731"/>
            <w:bookmarkStart w:id="1278" w:name="_Toc115806278"/>
            <w:bookmarkStart w:id="1279" w:name="_Toc115807138"/>
            <w:bookmarkStart w:id="1280" w:name="_Toc129118755"/>
            <w:bookmarkStart w:id="1281" w:name="_Toc140219097"/>
            <w:bookmarkStart w:id="1282" w:name="_Toc140219196"/>
            <w:bookmarkStart w:id="1283" w:name="_Toc144049010"/>
            <w:bookmarkStart w:id="1284" w:name="_Toc144296262"/>
            <w:bookmarkStart w:id="1285" w:name="_Toc157732370"/>
            <w:bookmarkStart w:id="1286" w:name="_Toc157732514"/>
            <w:bookmarkStart w:id="1287" w:name="_Toc175678655"/>
            <w:bookmarkStart w:id="1288" w:name="_Toc175678843"/>
            <w:r w:rsidRPr="00CD5E95">
              <w:t xml:space="preserve">Teaching Tropical Medicine and Gastroenterology (Lectures and Clinical Rounds) to 4th, 5th, and 6th undergraduate Medical students in Assiut Medical School </w:t>
            </w:r>
            <w:r w:rsidRPr="00CD5E95">
              <w:sym w:font="Symbol" w:char="F0DE"/>
            </w:r>
            <w:r w:rsidRPr="00CD5E95">
              <w:t xml:space="preserve"> at least 6 hours per week, from 24</w:t>
            </w:r>
            <w:r w:rsidRPr="00CD5E95">
              <w:rPr>
                <w:u w:val="single"/>
                <w:vertAlign w:val="superscript"/>
              </w:rPr>
              <w:t>th</w:t>
            </w:r>
            <w:r w:rsidRPr="00CD5E95">
              <w:t xml:space="preserve"> July, 1993 till 31</w:t>
            </w:r>
            <w:r w:rsidRPr="00CD5E95">
              <w:rPr>
                <w:u w:val="single"/>
                <w:vertAlign w:val="superscript"/>
              </w:rPr>
              <w:t>st</w:t>
            </w:r>
            <w:r w:rsidRPr="00CD5E95">
              <w:t xml:space="preserve"> May 1996</w:t>
            </w:r>
            <w:r w:rsidR="007155D5" w:rsidRPr="00CD5E95">
              <w:t>,</w:t>
            </w:r>
            <w:r w:rsidRPr="00CD5E95">
              <w:t xml:space="preserve"> from September 2002 till </w:t>
            </w:r>
            <w:r w:rsidR="00553FE2" w:rsidRPr="00CD5E95">
              <w:t>2005</w:t>
            </w:r>
            <w:r w:rsidR="007155D5" w:rsidRPr="00CD5E95">
              <w:t xml:space="preserve">, and </w:t>
            </w:r>
            <w:r w:rsidR="00256B86" w:rsidRPr="00CD5E95">
              <w:t>from July 2010 till now</w:t>
            </w:r>
            <w:r w:rsidR="007155D5" w:rsidRPr="00CD5E95">
              <w:t>.</w:t>
            </w:r>
          </w:p>
          <w:p w:rsidR="00256B86" w:rsidRPr="00CD5E95" w:rsidRDefault="00256B86" w:rsidP="00545EF7">
            <w:pPr>
              <w:numPr>
                <w:ilvl w:val="0"/>
                <w:numId w:val="8"/>
              </w:numPr>
              <w:tabs>
                <w:tab w:val="left" w:pos="360"/>
              </w:tabs>
              <w:overflowPunct w:val="0"/>
              <w:autoSpaceDE w:val="0"/>
              <w:autoSpaceDN w:val="0"/>
              <w:adjustRightInd w:val="0"/>
              <w:jc w:val="both"/>
              <w:textAlignment w:val="baseline"/>
            </w:pPr>
            <w:r w:rsidRPr="00CD5E95">
              <w:t xml:space="preserve">Teaching Tropical Medicine and Gastroenterology (Lectures and Clinical Rounds) to 5thundergraduate Medical students in Al-Azhar Medical School (Assiut Branch) </w:t>
            </w:r>
            <w:r w:rsidRPr="00CD5E95">
              <w:sym w:font="Symbol" w:char="F0DE"/>
            </w:r>
            <w:r w:rsidRPr="00CD5E95">
              <w:t xml:space="preserve"> </w:t>
            </w:r>
            <w:r w:rsidR="00DF7C8B" w:rsidRPr="00CD5E95">
              <w:t>2</w:t>
            </w:r>
            <w:r w:rsidRPr="00CD5E95">
              <w:t xml:space="preserve"> hours per week, from 24</w:t>
            </w:r>
            <w:r w:rsidRPr="00CD5E95">
              <w:rPr>
                <w:u w:val="single"/>
                <w:vertAlign w:val="superscript"/>
              </w:rPr>
              <w:t>th</w:t>
            </w:r>
            <w:r w:rsidRPr="00CD5E95">
              <w:t xml:space="preserve"> </w:t>
            </w:r>
            <w:r w:rsidR="00DF7C8B" w:rsidRPr="00CD5E95">
              <w:t>September</w:t>
            </w:r>
            <w:r w:rsidRPr="00CD5E95">
              <w:t xml:space="preserve"> 2010 till now</w:t>
            </w:r>
            <w:r w:rsidR="00DF7C8B" w:rsidRPr="00CD5E95">
              <w:t xml:space="preserve"> </w:t>
            </w:r>
          </w:p>
          <w:p w:rsidR="00DF7C8B" w:rsidRPr="00CD5E95" w:rsidRDefault="00DF7C8B" w:rsidP="00EE024C">
            <w:pPr>
              <w:numPr>
                <w:ilvl w:val="0"/>
                <w:numId w:val="8"/>
              </w:numPr>
              <w:tabs>
                <w:tab w:val="left" w:pos="360"/>
              </w:tabs>
              <w:overflowPunct w:val="0"/>
              <w:autoSpaceDE w:val="0"/>
              <w:autoSpaceDN w:val="0"/>
              <w:adjustRightInd w:val="0"/>
              <w:jc w:val="both"/>
              <w:textAlignment w:val="baseline"/>
            </w:pPr>
            <w:r w:rsidRPr="00CD5E95">
              <w:t>Lectur</w:t>
            </w:r>
            <w:r w:rsidR="00EE024C" w:rsidRPr="00CD5E95">
              <w:t>er</w:t>
            </w:r>
            <w:r w:rsidRPr="00CD5E95">
              <w:t xml:space="preserve"> for Clinical Pharmacology students, School of Pharmacy, Assiut University, 2010/2011.</w:t>
            </w:r>
          </w:p>
          <w:p w:rsidR="00670DB1" w:rsidRPr="00CD5E95" w:rsidRDefault="00670DB1" w:rsidP="00545EF7">
            <w:pPr>
              <w:numPr>
                <w:ilvl w:val="0"/>
                <w:numId w:val="22"/>
              </w:numPr>
              <w:overflowPunct w:val="0"/>
              <w:autoSpaceDE w:val="0"/>
              <w:autoSpaceDN w:val="0"/>
              <w:adjustRightInd w:val="0"/>
              <w:jc w:val="both"/>
              <w:textAlignment w:val="baseline"/>
            </w:pPr>
            <w:r w:rsidRPr="00CD5E95">
              <w:lastRenderedPageBreak/>
              <w:t>Lecturer in School of Nursing, and Institute of Nursing, Assiut University (September, 1993 till 31</w:t>
            </w:r>
            <w:r w:rsidRPr="00CD5E95">
              <w:rPr>
                <w:u w:val="single"/>
                <w:vertAlign w:val="superscript"/>
              </w:rPr>
              <w:t>st</w:t>
            </w:r>
            <w:r w:rsidRPr="00CD5E95">
              <w:t xml:space="preserve"> May, 1996, and from September 2002 till December 2004) </w:t>
            </w:r>
            <w:r w:rsidRPr="00CD5E95">
              <w:sym w:font="Symbol" w:char="F0DE"/>
            </w:r>
            <w:r w:rsidRPr="00CD5E95">
              <w:t xml:space="preserve"> two hour per week.</w:t>
            </w:r>
          </w:p>
          <w:p w:rsidR="00670DB1" w:rsidRPr="00CD5E95" w:rsidRDefault="00670DB1" w:rsidP="00545EF7">
            <w:pPr>
              <w:numPr>
                <w:ilvl w:val="0"/>
                <w:numId w:val="22"/>
              </w:numPr>
              <w:overflowPunct w:val="0"/>
              <w:autoSpaceDE w:val="0"/>
              <w:autoSpaceDN w:val="0"/>
              <w:adjustRightInd w:val="0"/>
              <w:jc w:val="both"/>
              <w:textAlignment w:val="baseline"/>
            </w:pPr>
            <w:r w:rsidRPr="00CD5E95">
              <w:t>I also did two years theoretical and hands-on teaching of diagnostic upper and lower gastrointestinal endoscopy and abdominal ultrasound to junior doctors, and Ministry of Health Doctors in Assiut, Egypt (September 2002- December 2004).</w:t>
            </w:r>
          </w:p>
          <w:p w:rsidR="00670DB1" w:rsidRPr="00CD5E95" w:rsidRDefault="00670DB1" w:rsidP="00545EF7">
            <w:pPr>
              <w:pStyle w:val="Heading2"/>
              <w:numPr>
                <w:ilvl w:val="0"/>
                <w:numId w:val="22"/>
              </w:numPr>
              <w:spacing w:before="0" w:after="0"/>
              <w:rPr>
                <w:rFonts w:ascii="Times New Roman" w:hAnsi="Times New Roman" w:cs="Times New Roman"/>
                <w:i w:val="0"/>
                <w:sz w:val="24"/>
                <w:szCs w:val="24"/>
              </w:rPr>
            </w:pPr>
            <w:bookmarkStart w:id="1289" w:name="_Toc203182809"/>
            <w:bookmarkStart w:id="1290" w:name="_Toc203183081"/>
            <w:bookmarkStart w:id="1291" w:name="_Toc215700713"/>
            <w:bookmarkStart w:id="1292" w:name="_Toc223344268"/>
            <w:bookmarkStart w:id="1293" w:name="_Toc230450456"/>
            <w:bookmarkStart w:id="1294" w:name="_Toc237055395"/>
            <w:bookmarkStart w:id="1295" w:name="_Toc265135647"/>
            <w:bookmarkStart w:id="1296" w:name="_Toc265135786"/>
            <w:bookmarkStart w:id="1297" w:name="_Toc265136522"/>
            <w:bookmarkStart w:id="1298" w:name="_Toc265136866"/>
            <w:bookmarkStart w:id="1299" w:name="_Toc274094629"/>
            <w:bookmarkStart w:id="1300" w:name="_Toc274095670"/>
            <w:bookmarkStart w:id="1301" w:name="_Toc274096063"/>
            <w:bookmarkStart w:id="1302" w:name="_Toc375795949"/>
            <w:bookmarkStart w:id="1303" w:name="_Toc375796126"/>
            <w:bookmarkStart w:id="1304" w:name="_Toc375798349"/>
            <w:bookmarkStart w:id="1305" w:name="_Toc375798834"/>
            <w:bookmarkStart w:id="1306" w:name="_Toc375799052"/>
            <w:bookmarkStart w:id="1307" w:name="_Toc380496445"/>
            <w:bookmarkStart w:id="1308" w:name="_Toc381985272"/>
            <w:bookmarkStart w:id="1309" w:name="_Toc381986556"/>
            <w:bookmarkStart w:id="1310" w:name="_Toc394628584"/>
            <w:bookmarkStart w:id="1311" w:name="_Toc394630008"/>
            <w:r w:rsidRPr="00CD5E95">
              <w:rPr>
                <w:rFonts w:ascii="Times New Roman" w:hAnsi="Times New Roman" w:cs="Times New Roman"/>
                <w:b w:val="0"/>
                <w:bCs w:val="0"/>
                <w:i w:val="0"/>
                <w:iCs w:val="0"/>
                <w:sz w:val="24"/>
                <w:szCs w:val="24"/>
              </w:rPr>
              <w:t xml:space="preserve">Many </w:t>
            </w:r>
            <w:r w:rsidR="008B31FE" w:rsidRPr="00CD5E95">
              <w:rPr>
                <w:rFonts w:ascii="Times New Roman" w:hAnsi="Times New Roman" w:cs="Times New Roman"/>
                <w:b w:val="0"/>
                <w:bCs w:val="0"/>
                <w:i w:val="0"/>
                <w:iCs w:val="0"/>
                <w:sz w:val="24"/>
                <w:szCs w:val="24"/>
              </w:rPr>
              <w:t>t</w:t>
            </w:r>
            <w:r w:rsidRPr="00CD5E95">
              <w:rPr>
                <w:rFonts w:ascii="Times New Roman" w:hAnsi="Times New Roman" w:cs="Times New Roman"/>
                <w:b w:val="0"/>
                <w:bCs w:val="0"/>
                <w:i w:val="0"/>
                <w:iCs w:val="0"/>
                <w:sz w:val="24"/>
                <w:szCs w:val="24"/>
              </w:rPr>
              <w:t>alks and teaching sessions for interns, residents, Ministry of Health (EGYPT)</w:t>
            </w:r>
            <w:r w:rsidR="009E6E12" w:rsidRPr="00CD5E95">
              <w:rPr>
                <w:rFonts w:ascii="Times New Roman" w:hAnsi="Times New Roman" w:cs="Times New Roman"/>
                <w:b w:val="0"/>
                <w:bCs w:val="0"/>
                <w:i w:val="0"/>
                <w:iCs w:val="0"/>
                <w:sz w:val="24"/>
                <w:szCs w:val="24"/>
              </w:rPr>
              <w:t xml:space="preserve"> doctors</w:t>
            </w:r>
            <w:r w:rsidRPr="00CD5E95">
              <w:rPr>
                <w:rFonts w:ascii="Times New Roman" w:hAnsi="Times New Roman" w:cs="Times New Roman"/>
                <w:b w:val="0"/>
                <w:bCs w:val="0"/>
                <w:i w:val="0"/>
                <w:iCs w:val="0"/>
                <w:sz w:val="24"/>
                <w:szCs w:val="24"/>
              </w:rPr>
              <w:t>, and family physicians in Scotland, Egypt and Saudi Arabia.</w:t>
            </w:r>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p>
          <w:p w:rsidR="00E25E90" w:rsidRPr="00CD5E95" w:rsidRDefault="00E25E90" w:rsidP="00545EF7">
            <w:pPr>
              <w:numPr>
                <w:ilvl w:val="0"/>
                <w:numId w:val="22"/>
              </w:numPr>
              <w:rPr>
                <w:lang w:eastAsia="en-GB"/>
              </w:rPr>
            </w:pPr>
            <w:r w:rsidRPr="00CD5E95">
              <w:rPr>
                <w:lang w:val="en-GB" w:eastAsia="en-GB"/>
              </w:rPr>
              <w:t xml:space="preserve">Teaching research skills to </w:t>
            </w:r>
            <w:r w:rsidRPr="00CD5E95">
              <w:t xml:space="preserve">many junior and intermediate scale </w:t>
            </w:r>
            <w:r w:rsidR="008B31FE" w:rsidRPr="00CD5E95">
              <w:t xml:space="preserve">fellows &amp; </w:t>
            </w:r>
            <w:r w:rsidRPr="00CD5E95">
              <w:t>researche</w:t>
            </w:r>
            <w:r w:rsidR="008B31FE" w:rsidRPr="00CD5E95">
              <w:t>r</w:t>
            </w:r>
            <w:r w:rsidRPr="00CD5E95">
              <w:t>s</w:t>
            </w:r>
            <w:r w:rsidRPr="00CD5E95">
              <w:rPr>
                <w:lang w:eastAsia="en-GB"/>
              </w:rPr>
              <w:t>.</w:t>
            </w:r>
          </w:p>
          <w:p w:rsidR="009E6E12" w:rsidRPr="00CD5E95" w:rsidRDefault="009E6E12" w:rsidP="00545EF7">
            <w:pPr>
              <w:numPr>
                <w:ilvl w:val="0"/>
                <w:numId w:val="22"/>
              </w:numPr>
              <w:rPr>
                <w:lang w:eastAsia="en-GB"/>
              </w:rPr>
            </w:pPr>
            <w:r w:rsidRPr="00CD5E95">
              <w:rPr>
                <w:lang w:eastAsia="en-GB"/>
              </w:rPr>
              <w:t>Teaching research methodology, evidence-based medicine, and critical appraisal in Assiut University hospitals, Southern Egypt on</w:t>
            </w:r>
            <w:r w:rsidR="003D54AA" w:rsidRPr="00CD5E95">
              <w:rPr>
                <w:lang w:eastAsia="en-GB"/>
              </w:rPr>
              <w:t>cology Institute.</w:t>
            </w:r>
          </w:p>
          <w:p w:rsidR="00EE6DFB" w:rsidRPr="00CD5E95" w:rsidRDefault="00EE6DFB" w:rsidP="00545EF7">
            <w:pPr>
              <w:numPr>
                <w:ilvl w:val="0"/>
                <w:numId w:val="22"/>
              </w:numPr>
              <w:rPr>
                <w:lang w:eastAsia="en-GB"/>
              </w:rPr>
            </w:pPr>
            <w:r w:rsidRPr="00CD5E95">
              <w:rPr>
                <w:lang w:eastAsia="en-GB"/>
              </w:rPr>
              <w:t>Teaching residents and interns in KFSH&amp;RC 2005-</w:t>
            </w:r>
            <w:r w:rsidR="00FF4629" w:rsidRPr="00CD5E95">
              <w:rPr>
                <w:lang w:eastAsia="en-GB"/>
              </w:rPr>
              <w:t>2010</w:t>
            </w:r>
            <w:r w:rsidRPr="00CD5E95">
              <w:rPr>
                <w:lang w:eastAsia="en-GB"/>
              </w:rPr>
              <w:t>.</w:t>
            </w:r>
          </w:p>
          <w:p w:rsidR="007155D5" w:rsidRPr="00CD5E95" w:rsidRDefault="007155D5" w:rsidP="00545EF7">
            <w:pPr>
              <w:numPr>
                <w:ilvl w:val="0"/>
                <w:numId w:val="22"/>
              </w:numPr>
              <w:rPr>
                <w:lang w:eastAsia="en-GB"/>
              </w:rPr>
            </w:pPr>
            <w:r w:rsidRPr="00CD5E95">
              <w:rPr>
                <w:lang w:eastAsia="en-GB"/>
              </w:rPr>
              <w:t>Teaching how to protect human research participants</w:t>
            </w:r>
            <w:r w:rsidR="00256B86" w:rsidRPr="00CD5E95">
              <w:rPr>
                <w:lang w:eastAsia="en-GB"/>
              </w:rPr>
              <w:t xml:space="preserve"> course</w:t>
            </w:r>
            <w:r w:rsidRPr="00CD5E95">
              <w:rPr>
                <w:lang w:eastAsia="en-GB"/>
              </w:rPr>
              <w:t>.</w:t>
            </w:r>
          </w:p>
          <w:p w:rsidR="00256B86" w:rsidRPr="00CD5E95" w:rsidRDefault="00FF4629" w:rsidP="00EA010A">
            <w:pPr>
              <w:numPr>
                <w:ilvl w:val="0"/>
                <w:numId w:val="22"/>
              </w:numPr>
              <w:rPr>
                <w:lang w:eastAsia="en-GB"/>
              </w:rPr>
            </w:pPr>
            <w:r w:rsidRPr="00CD5E95">
              <w:rPr>
                <w:lang w:eastAsia="en-GB"/>
              </w:rPr>
              <w:t>Examiner</w:t>
            </w:r>
            <w:r w:rsidR="00EA010A" w:rsidRPr="00CD5E95">
              <w:rPr>
                <w:lang w:eastAsia="en-GB"/>
              </w:rPr>
              <w:t xml:space="preserve"> for</w:t>
            </w:r>
            <w:r w:rsidRPr="00CD5E95">
              <w:rPr>
                <w:lang w:eastAsia="en-GB"/>
              </w:rPr>
              <w:t xml:space="preserve"> </w:t>
            </w:r>
            <w:r w:rsidR="00256B86" w:rsidRPr="00CD5E95">
              <w:rPr>
                <w:lang w:eastAsia="en-GB"/>
              </w:rPr>
              <w:t>f</w:t>
            </w:r>
            <w:r w:rsidRPr="00CD5E95">
              <w:rPr>
                <w:lang w:eastAsia="en-GB"/>
              </w:rPr>
              <w:t>inal years Medical students in Assiut University</w:t>
            </w:r>
            <w:r w:rsidR="00256B86" w:rsidRPr="00CD5E95">
              <w:rPr>
                <w:lang w:eastAsia="en-GB"/>
              </w:rPr>
              <w:t>.</w:t>
            </w:r>
          </w:p>
          <w:p w:rsidR="00256B86" w:rsidRPr="00CD5E95" w:rsidRDefault="00256B86" w:rsidP="00EE024C">
            <w:pPr>
              <w:numPr>
                <w:ilvl w:val="0"/>
                <w:numId w:val="22"/>
              </w:numPr>
              <w:rPr>
                <w:lang w:eastAsia="en-GB"/>
              </w:rPr>
            </w:pPr>
            <w:r w:rsidRPr="00CD5E95">
              <w:rPr>
                <w:lang w:eastAsia="en-GB"/>
              </w:rPr>
              <w:t>Teaching and Examin</w:t>
            </w:r>
            <w:r w:rsidR="009E6E12" w:rsidRPr="00CD5E95">
              <w:rPr>
                <w:lang w:eastAsia="en-GB"/>
              </w:rPr>
              <w:t>ing</w:t>
            </w:r>
            <w:r w:rsidRPr="00CD5E95">
              <w:rPr>
                <w:lang w:eastAsia="en-GB"/>
              </w:rPr>
              <w:t xml:space="preserve"> postgraduate students of Tropical Medicine &amp; </w:t>
            </w:r>
            <w:r w:rsidR="009E6E12" w:rsidRPr="00CD5E95">
              <w:rPr>
                <w:lang w:eastAsia="en-GB"/>
              </w:rPr>
              <w:t xml:space="preserve">Infectious Diseases, </w:t>
            </w:r>
            <w:r w:rsidRPr="00CD5E95">
              <w:rPr>
                <w:lang w:eastAsia="en-GB"/>
              </w:rPr>
              <w:t>Gastroenterology Masters Degree.</w:t>
            </w:r>
          </w:p>
          <w:p w:rsidR="00EA010A" w:rsidRPr="00CD5E95" w:rsidRDefault="00EA010A" w:rsidP="009E6E12">
            <w:pPr>
              <w:numPr>
                <w:ilvl w:val="0"/>
                <w:numId w:val="22"/>
              </w:numPr>
              <w:rPr>
                <w:lang w:eastAsia="en-GB"/>
              </w:rPr>
            </w:pPr>
            <w:r w:rsidRPr="00CD5E95">
              <w:rPr>
                <w:lang w:eastAsia="en-GB"/>
              </w:rPr>
              <w:t>Teaching Research design, methodology, proposal writing, evidence-based medicine, critical apprasal, data analysis for post-graduate students.</w:t>
            </w:r>
          </w:p>
        </w:tc>
      </w:tr>
    </w:tbl>
    <w:p w:rsidR="00A00726" w:rsidRDefault="00A00726" w:rsidP="00A00726">
      <w:pPr>
        <w:rPr>
          <w:b/>
          <w:bCs/>
        </w:rPr>
      </w:pPr>
    </w:p>
    <w:p w:rsidR="000F543C" w:rsidRPr="00A00726" w:rsidRDefault="00A00726" w:rsidP="00BE4746">
      <w:pPr>
        <w:pStyle w:val="Heading1"/>
      </w:pPr>
      <w:bookmarkStart w:id="1312" w:name="_Toc381985273"/>
      <w:bookmarkStart w:id="1313" w:name="_Toc381986557"/>
      <w:bookmarkStart w:id="1314" w:name="_Toc394628585"/>
      <w:bookmarkStart w:id="1315" w:name="_Toc394630009"/>
      <w:r w:rsidRPr="00A00726">
        <w:t>Courses that I can teach:</w:t>
      </w:r>
      <w:bookmarkEnd w:id="1312"/>
      <w:bookmarkEnd w:id="1313"/>
      <w:bookmarkEnd w:id="1314"/>
      <w:bookmarkEnd w:id="1315"/>
    </w:p>
    <w:p w:rsidR="00A00726" w:rsidRDefault="00A00726" w:rsidP="00A00726">
      <w:r>
        <w:t>Basics of Infection diseases and their prevention and control for medical students.</w:t>
      </w:r>
    </w:p>
    <w:p w:rsidR="00A00726" w:rsidRDefault="00A00726" w:rsidP="00A00726">
      <w:r>
        <w:t>Basics of gastrointestinal and liver pathophysiology &amp; pharmacology.</w:t>
      </w:r>
    </w:p>
    <w:p w:rsidR="00A00726" w:rsidRDefault="00A00726" w:rsidP="00A00726">
      <w:r>
        <w:t>Nursing of infectious diseases.</w:t>
      </w:r>
    </w:p>
    <w:p w:rsidR="00A00726" w:rsidRDefault="00A00726" w:rsidP="00A00726">
      <w:r>
        <w:t>Gastrointestinal, hepatic, hematological and infectious diseases emergences.</w:t>
      </w:r>
    </w:p>
    <w:p w:rsidR="00A00726" w:rsidRDefault="00A00726" w:rsidP="00A00726">
      <w:r>
        <w:t xml:space="preserve">Clinical history taking, physical Examination, and clinical procedures. </w:t>
      </w:r>
    </w:p>
    <w:p w:rsidR="00A00726" w:rsidRDefault="00A00726" w:rsidP="00A00726">
      <w:r>
        <w:t>Internal Medicine: Gastroenterology, Hepatology, Fevers, Tropical Medicine, Human Nutrition,  Chemotherapy, and Hematology.</w:t>
      </w:r>
    </w:p>
    <w:p w:rsidR="00A00726" w:rsidRDefault="00A00726" w:rsidP="00A00726">
      <w:r>
        <w:t>Research Design, methodology, and good clinical practice &amp; evidence-based Medicine.</w:t>
      </w:r>
    </w:p>
    <w:p w:rsidR="00A00726" w:rsidRDefault="00A00726" w:rsidP="00A00726">
      <w:r>
        <w:t>Medical statistics and data analysis.</w:t>
      </w:r>
    </w:p>
    <w:p w:rsidR="00A00726" w:rsidRDefault="00A00726" w:rsidP="00A00726">
      <w:r>
        <w:t xml:space="preserve">Gastrointestinal Endoscopy (upper &amp; lower) for clinicians and generl practitioners. </w:t>
      </w:r>
    </w:p>
    <w:p w:rsidR="00A00726" w:rsidRPr="00CD5E95" w:rsidRDefault="00A00726" w:rsidP="00545EF7"/>
    <w:p w:rsidR="00D9579C" w:rsidRPr="00CD5E95" w:rsidRDefault="00B53BFD" w:rsidP="00BE4746">
      <w:pPr>
        <w:pStyle w:val="Heading1"/>
      </w:pPr>
      <w:bookmarkStart w:id="1316" w:name="_Toc186150682"/>
      <w:bookmarkStart w:id="1317" w:name="_Toc186150791"/>
      <w:bookmarkStart w:id="1318" w:name="_Toc186150942"/>
      <w:bookmarkStart w:id="1319" w:name="_Toc186150970"/>
      <w:bookmarkStart w:id="1320" w:name="_Toc193881745"/>
      <w:bookmarkStart w:id="1321" w:name="_Toc195695684"/>
      <w:bookmarkStart w:id="1322" w:name="_Toc196519469"/>
      <w:bookmarkStart w:id="1323" w:name="_Toc196794610"/>
      <w:bookmarkStart w:id="1324" w:name="_Toc405253462"/>
      <w:bookmarkStart w:id="1325" w:name="_Toc27220145"/>
      <w:bookmarkStart w:id="1326" w:name="_Toc318826051"/>
      <w:bookmarkStart w:id="1327" w:name="_Toc64804473"/>
      <w:bookmarkStart w:id="1328" w:name="_Toc71741135"/>
      <w:bookmarkStart w:id="1329" w:name="_Toc71742165"/>
      <w:bookmarkStart w:id="1330" w:name="_Toc71742539"/>
      <w:bookmarkStart w:id="1331" w:name="_Toc71743688"/>
      <w:bookmarkStart w:id="1332" w:name="_Toc75972684"/>
      <w:bookmarkStart w:id="1333" w:name="_Toc76575359"/>
      <w:bookmarkStart w:id="1334" w:name="_Toc76587887"/>
      <w:bookmarkStart w:id="1335" w:name="_Toc76588812"/>
      <w:bookmarkStart w:id="1336" w:name="_Toc84743039"/>
      <w:bookmarkStart w:id="1337" w:name="_Toc84744222"/>
      <w:bookmarkStart w:id="1338" w:name="_Toc103142096"/>
      <w:bookmarkStart w:id="1339" w:name="_Toc103153755"/>
      <w:bookmarkStart w:id="1340" w:name="_Toc108007807"/>
      <w:bookmarkStart w:id="1341" w:name="_Toc115025744"/>
      <w:bookmarkStart w:id="1342" w:name="_Toc115806291"/>
      <w:bookmarkStart w:id="1343" w:name="_Toc115807140"/>
      <w:bookmarkStart w:id="1344" w:name="_Toc129118757"/>
      <w:bookmarkStart w:id="1345" w:name="_Toc140219099"/>
      <w:bookmarkStart w:id="1346" w:name="_Toc140219198"/>
      <w:bookmarkStart w:id="1347" w:name="_Toc144049012"/>
      <w:bookmarkStart w:id="1348" w:name="_Toc144296264"/>
      <w:bookmarkStart w:id="1349" w:name="_Toc157732372"/>
      <w:bookmarkStart w:id="1350" w:name="_Toc157732516"/>
      <w:bookmarkStart w:id="1351" w:name="_Toc175678657"/>
      <w:bookmarkStart w:id="1352" w:name="_Toc175678845"/>
      <w:bookmarkStart w:id="1353" w:name="_Toc203182810"/>
      <w:bookmarkStart w:id="1354" w:name="_Toc203183082"/>
      <w:bookmarkStart w:id="1355" w:name="_Toc215700714"/>
      <w:bookmarkStart w:id="1356" w:name="_Toc223344269"/>
      <w:bookmarkStart w:id="1357" w:name="_Toc230450457"/>
      <w:bookmarkStart w:id="1358" w:name="_Toc265135648"/>
      <w:bookmarkStart w:id="1359" w:name="_Toc265136523"/>
      <w:bookmarkStart w:id="1360" w:name="_Toc265136867"/>
      <w:bookmarkStart w:id="1361" w:name="_Toc274094630"/>
      <w:bookmarkStart w:id="1362" w:name="_Toc274095671"/>
      <w:bookmarkStart w:id="1363" w:name="_Toc274096064"/>
      <w:bookmarkStart w:id="1364" w:name="_Toc375795950"/>
      <w:bookmarkStart w:id="1365" w:name="_Toc375796127"/>
      <w:bookmarkStart w:id="1366" w:name="_Toc375798350"/>
      <w:bookmarkStart w:id="1367" w:name="_Toc375798835"/>
      <w:bookmarkStart w:id="1368" w:name="_Toc375799053"/>
      <w:bookmarkStart w:id="1369" w:name="_Toc380496446"/>
      <w:bookmarkStart w:id="1370" w:name="_Toc381985274"/>
      <w:bookmarkStart w:id="1371" w:name="_Toc394628586"/>
      <w:bookmarkStart w:id="1372" w:name="_Toc394630010"/>
      <w:bookmarkEnd w:id="1200"/>
      <w:bookmarkEnd w:id="1201"/>
      <w:bookmarkEnd w:id="1202"/>
      <w:bookmarkEnd w:id="1203"/>
      <w:bookmarkEnd w:id="1204"/>
      <w:bookmarkEnd w:id="1205"/>
      <w:bookmarkEnd w:id="120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r w:rsidRPr="00CD5E95">
        <w:t>Training &amp; Courses</w:t>
      </w:r>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p>
    <w:p w:rsidR="00D9579C" w:rsidRPr="00CD5E95" w:rsidRDefault="00670DB1" w:rsidP="00545EF7">
      <w:pPr>
        <w:pStyle w:val="Heading2"/>
        <w:spacing w:before="0" w:after="0"/>
        <w:rPr>
          <w:sz w:val="24"/>
          <w:szCs w:val="24"/>
        </w:rPr>
      </w:pPr>
      <w:bookmarkStart w:id="1373" w:name="_Toc186150683"/>
      <w:bookmarkStart w:id="1374" w:name="_Toc186150792"/>
      <w:bookmarkStart w:id="1375" w:name="_Toc186150943"/>
      <w:bookmarkStart w:id="1376" w:name="_Toc186150971"/>
      <w:bookmarkStart w:id="1377" w:name="_Toc193881746"/>
      <w:bookmarkStart w:id="1378" w:name="_Toc195695685"/>
      <w:bookmarkStart w:id="1379" w:name="_Toc196519470"/>
      <w:bookmarkStart w:id="1380" w:name="_Toc196794611"/>
      <w:bookmarkStart w:id="1381" w:name="_Toc405253463"/>
      <w:bookmarkStart w:id="1382" w:name="_Toc27220146"/>
      <w:bookmarkStart w:id="1383" w:name="_Toc318826052"/>
      <w:bookmarkStart w:id="1384" w:name="_Toc64804474"/>
      <w:bookmarkStart w:id="1385" w:name="_Toc71741136"/>
      <w:bookmarkStart w:id="1386" w:name="_Toc71742166"/>
      <w:bookmarkStart w:id="1387" w:name="_Toc71742540"/>
      <w:bookmarkStart w:id="1388" w:name="_Toc71743689"/>
      <w:bookmarkStart w:id="1389" w:name="_Toc75972685"/>
      <w:bookmarkStart w:id="1390" w:name="_Toc76575360"/>
      <w:bookmarkStart w:id="1391" w:name="_Toc76587888"/>
      <w:bookmarkStart w:id="1392" w:name="_Toc76588813"/>
      <w:bookmarkStart w:id="1393" w:name="_Toc84743040"/>
      <w:bookmarkStart w:id="1394" w:name="_Toc84744223"/>
      <w:bookmarkStart w:id="1395" w:name="_Toc103142097"/>
      <w:bookmarkStart w:id="1396" w:name="_Toc103153756"/>
      <w:bookmarkStart w:id="1397" w:name="_Toc108007808"/>
      <w:bookmarkStart w:id="1398" w:name="_Toc115025745"/>
      <w:bookmarkStart w:id="1399" w:name="_Toc115806292"/>
      <w:bookmarkStart w:id="1400" w:name="_Toc115807141"/>
      <w:bookmarkStart w:id="1401" w:name="_Toc129118758"/>
      <w:bookmarkStart w:id="1402" w:name="_Toc140219100"/>
      <w:bookmarkStart w:id="1403" w:name="_Toc140219199"/>
      <w:bookmarkStart w:id="1404" w:name="_Toc144049013"/>
      <w:bookmarkStart w:id="1405" w:name="_Toc144296265"/>
      <w:bookmarkStart w:id="1406" w:name="_Toc157732373"/>
      <w:bookmarkStart w:id="1407" w:name="_Toc157732517"/>
      <w:bookmarkStart w:id="1408" w:name="_Toc175678658"/>
      <w:bookmarkStart w:id="1409" w:name="_Toc175678846"/>
      <w:bookmarkStart w:id="1410" w:name="_Toc203182811"/>
      <w:bookmarkStart w:id="1411" w:name="_Toc203183083"/>
      <w:bookmarkStart w:id="1412" w:name="_Toc215700715"/>
      <w:bookmarkStart w:id="1413" w:name="_Toc223344270"/>
      <w:bookmarkStart w:id="1414" w:name="_Toc230450458"/>
      <w:bookmarkStart w:id="1415" w:name="_Toc265135649"/>
      <w:bookmarkStart w:id="1416" w:name="_Toc265136524"/>
      <w:bookmarkStart w:id="1417" w:name="_Toc265136868"/>
      <w:bookmarkStart w:id="1418" w:name="_Toc274094631"/>
      <w:bookmarkStart w:id="1419" w:name="_Toc274095672"/>
      <w:bookmarkStart w:id="1420" w:name="_Toc274096065"/>
      <w:bookmarkStart w:id="1421" w:name="_Toc375795951"/>
      <w:bookmarkStart w:id="1422" w:name="_Toc375796128"/>
      <w:bookmarkStart w:id="1423" w:name="_Toc375798836"/>
      <w:bookmarkStart w:id="1424" w:name="_Toc375799054"/>
      <w:bookmarkStart w:id="1425" w:name="_Toc380496447"/>
      <w:bookmarkStart w:id="1426" w:name="_Toc381985275"/>
      <w:bookmarkStart w:id="1427" w:name="_Toc381986559"/>
      <w:bookmarkStart w:id="1428" w:name="_Toc394630011"/>
      <w:r w:rsidRPr="00CD5E95">
        <w:rPr>
          <w:sz w:val="24"/>
          <w:szCs w:val="24"/>
        </w:rPr>
        <w:t xml:space="preserve">1. </w:t>
      </w:r>
      <w:r w:rsidR="00D9579C" w:rsidRPr="00CD5E95">
        <w:rPr>
          <w:sz w:val="24"/>
          <w:szCs w:val="24"/>
        </w:rPr>
        <w:t>Social:</w:t>
      </w:r>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p>
    <w:p w:rsidR="00D9579C" w:rsidRPr="00CD5E95" w:rsidRDefault="00D9579C" w:rsidP="00545EF7">
      <w:pPr>
        <w:numPr>
          <w:ilvl w:val="0"/>
          <w:numId w:val="8"/>
        </w:numPr>
        <w:tabs>
          <w:tab w:val="left" w:pos="360"/>
        </w:tabs>
        <w:overflowPunct w:val="0"/>
        <w:autoSpaceDE w:val="0"/>
        <w:autoSpaceDN w:val="0"/>
        <w:adjustRightInd w:val="0"/>
        <w:jc w:val="both"/>
        <w:textAlignment w:val="baseline"/>
      </w:pPr>
      <w:r w:rsidRPr="00CD5E95">
        <w:t>Social orientation and cultural training in the Meridian International Centre in Washington DC on March 1994 (one week course).</w:t>
      </w:r>
    </w:p>
    <w:p w:rsidR="006D70B2" w:rsidRPr="00CD5E95" w:rsidRDefault="006D70B2" w:rsidP="00545EF7">
      <w:pPr>
        <w:pStyle w:val="Heading2"/>
        <w:spacing w:before="0" w:after="0"/>
        <w:rPr>
          <w:sz w:val="24"/>
          <w:szCs w:val="24"/>
        </w:rPr>
      </w:pPr>
      <w:bookmarkStart w:id="1429" w:name="_Toc186150684"/>
      <w:bookmarkStart w:id="1430" w:name="_Toc186150793"/>
      <w:bookmarkStart w:id="1431" w:name="_Toc186150944"/>
      <w:bookmarkStart w:id="1432" w:name="_Toc186150972"/>
      <w:bookmarkStart w:id="1433" w:name="_Toc193881747"/>
      <w:bookmarkStart w:id="1434" w:name="_Toc195695686"/>
      <w:bookmarkStart w:id="1435" w:name="_Toc196519471"/>
      <w:bookmarkStart w:id="1436" w:name="_Toc196794612"/>
      <w:bookmarkStart w:id="1437" w:name="_Toc405253464"/>
      <w:bookmarkStart w:id="1438" w:name="_Toc27220147"/>
      <w:bookmarkStart w:id="1439" w:name="_Toc318826053"/>
      <w:bookmarkStart w:id="1440" w:name="_Toc64804475"/>
      <w:bookmarkStart w:id="1441" w:name="_Toc71741137"/>
      <w:bookmarkStart w:id="1442" w:name="_Toc71742167"/>
      <w:bookmarkStart w:id="1443" w:name="_Toc71742541"/>
      <w:bookmarkStart w:id="1444" w:name="_Toc71743690"/>
      <w:bookmarkStart w:id="1445" w:name="_Toc75972686"/>
      <w:bookmarkStart w:id="1446" w:name="_Toc76575361"/>
      <w:bookmarkStart w:id="1447" w:name="_Toc76587889"/>
      <w:bookmarkStart w:id="1448" w:name="_Toc76588814"/>
      <w:bookmarkStart w:id="1449" w:name="_Toc84743041"/>
      <w:bookmarkStart w:id="1450" w:name="_Toc84744224"/>
      <w:bookmarkStart w:id="1451" w:name="_Toc103142098"/>
      <w:bookmarkStart w:id="1452" w:name="_Toc103153757"/>
      <w:bookmarkStart w:id="1453" w:name="_Toc108007809"/>
      <w:bookmarkStart w:id="1454" w:name="_Toc115025746"/>
      <w:bookmarkStart w:id="1455" w:name="_Toc115806293"/>
      <w:bookmarkStart w:id="1456" w:name="_Toc115807142"/>
      <w:bookmarkStart w:id="1457" w:name="_Toc129118759"/>
      <w:bookmarkStart w:id="1458" w:name="_Toc140219101"/>
      <w:bookmarkStart w:id="1459" w:name="_Toc140219200"/>
      <w:bookmarkStart w:id="1460" w:name="_Toc144049014"/>
      <w:bookmarkStart w:id="1461" w:name="_Toc144296266"/>
      <w:bookmarkStart w:id="1462" w:name="_Toc157732374"/>
      <w:bookmarkStart w:id="1463" w:name="_Toc157732518"/>
      <w:bookmarkStart w:id="1464" w:name="_Toc175678659"/>
      <w:bookmarkStart w:id="1465" w:name="_Toc175678847"/>
      <w:bookmarkStart w:id="1466" w:name="_Toc203182812"/>
      <w:bookmarkStart w:id="1467" w:name="_Toc203183084"/>
      <w:bookmarkStart w:id="1468" w:name="_Toc215700716"/>
      <w:bookmarkStart w:id="1469" w:name="_Toc223344271"/>
      <w:bookmarkStart w:id="1470" w:name="_Toc230450459"/>
      <w:bookmarkStart w:id="1471" w:name="_Toc265135650"/>
      <w:bookmarkStart w:id="1472" w:name="_Toc265136525"/>
      <w:bookmarkStart w:id="1473" w:name="_Toc265136869"/>
      <w:bookmarkStart w:id="1474" w:name="_Toc274094632"/>
      <w:bookmarkStart w:id="1475" w:name="_Toc274095673"/>
      <w:bookmarkStart w:id="1476" w:name="_Toc274096066"/>
    </w:p>
    <w:p w:rsidR="00D9579C" w:rsidRPr="00CD5E95" w:rsidRDefault="00670DB1" w:rsidP="00545EF7">
      <w:pPr>
        <w:pStyle w:val="Heading2"/>
        <w:spacing w:before="0" w:after="0"/>
        <w:rPr>
          <w:sz w:val="24"/>
          <w:szCs w:val="24"/>
        </w:rPr>
      </w:pPr>
      <w:bookmarkStart w:id="1477" w:name="_Toc375795952"/>
      <w:bookmarkStart w:id="1478" w:name="_Toc375796129"/>
      <w:bookmarkStart w:id="1479" w:name="_Toc375798837"/>
      <w:bookmarkStart w:id="1480" w:name="_Toc375799055"/>
      <w:bookmarkStart w:id="1481" w:name="_Toc380496448"/>
      <w:bookmarkStart w:id="1482" w:name="_Toc381985276"/>
      <w:bookmarkStart w:id="1483" w:name="_Toc381986560"/>
      <w:bookmarkStart w:id="1484" w:name="_Toc394630012"/>
      <w:r w:rsidRPr="00CD5E95">
        <w:rPr>
          <w:sz w:val="24"/>
          <w:szCs w:val="24"/>
        </w:rPr>
        <w:t xml:space="preserve">2. </w:t>
      </w:r>
      <w:r w:rsidR="00D9579C" w:rsidRPr="00CD5E95">
        <w:rPr>
          <w:sz w:val="24"/>
          <w:szCs w:val="24"/>
        </w:rPr>
        <w:t>Immunology:</w:t>
      </w:r>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r w:rsidR="00D9579C" w:rsidRPr="00CD5E95">
        <w:rPr>
          <w:sz w:val="24"/>
          <w:szCs w:val="24"/>
        </w:rPr>
        <w:t xml:space="preserve"> </w:t>
      </w:r>
    </w:p>
    <w:p w:rsidR="00D9579C" w:rsidRPr="00CD5E95" w:rsidRDefault="00D9579C" w:rsidP="00545EF7">
      <w:pPr>
        <w:numPr>
          <w:ilvl w:val="0"/>
          <w:numId w:val="8"/>
        </w:numPr>
        <w:tabs>
          <w:tab w:val="left" w:pos="360"/>
        </w:tabs>
        <w:overflowPunct w:val="0"/>
        <w:autoSpaceDE w:val="0"/>
        <w:autoSpaceDN w:val="0"/>
        <w:adjustRightInd w:val="0"/>
        <w:jc w:val="both"/>
        <w:textAlignment w:val="baseline"/>
      </w:pPr>
      <w:r w:rsidRPr="00CD5E95">
        <w:t>Two weeks workshop on: Basic Immunology and Schistosomiasis Immunology held by the International Union of Immunological Societies (IUIS), Sharm El-Sheik, Egypt from the 31</w:t>
      </w:r>
      <w:r w:rsidRPr="00CD5E95">
        <w:rPr>
          <w:u w:val="single"/>
          <w:vertAlign w:val="superscript"/>
        </w:rPr>
        <w:t>st</w:t>
      </w:r>
      <w:r w:rsidRPr="00CD5E95">
        <w:t xml:space="preserve"> of January till the 11</w:t>
      </w:r>
      <w:r w:rsidRPr="00CD5E95">
        <w:rPr>
          <w:u w:val="single"/>
          <w:vertAlign w:val="superscript"/>
        </w:rPr>
        <w:t>th</w:t>
      </w:r>
      <w:r w:rsidRPr="00CD5E95">
        <w:t xml:space="preserve"> of February, 1993.</w:t>
      </w:r>
    </w:p>
    <w:p w:rsidR="00D9579C" w:rsidRPr="00CD5E95" w:rsidRDefault="00D9579C" w:rsidP="00545EF7">
      <w:pPr>
        <w:numPr>
          <w:ilvl w:val="0"/>
          <w:numId w:val="8"/>
        </w:numPr>
        <w:tabs>
          <w:tab w:val="left" w:pos="360"/>
        </w:tabs>
        <w:overflowPunct w:val="0"/>
        <w:autoSpaceDE w:val="0"/>
        <w:autoSpaceDN w:val="0"/>
        <w:adjustRightInd w:val="0"/>
        <w:jc w:val="both"/>
        <w:textAlignment w:val="baseline"/>
      </w:pPr>
      <w:r w:rsidRPr="00CD5E95">
        <w:t xml:space="preserve">Training on immunological techniques, Case Western Reserve University, Cleveland, OH, USA [March - August 1994] sponsored by the Egyptian Ministry of Health (MOH) and the USAID (US agency of International Development). The training included ELISA for parasite-specific antibodies, </w:t>
      </w:r>
      <w:r w:rsidRPr="00CD5E95">
        <w:rPr>
          <w:i/>
        </w:rPr>
        <w:t>in vitro</w:t>
      </w:r>
      <w:r w:rsidRPr="00CD5E95">
        <w:t xml:space="preserve"> T-cell proliferation &amp; </w:t>
      </w:r>
      <w:r w:rsidRPr="00CD5E95">
        <w:lastRenderedPageBreak/>
        <w:t>culture, lymphocyte blastogenesis assays, cytokine assay, and T-cell subtyping using immuno-magnetic positive selection.</w:t>
      </w:r>
    </w:p>
    <w:p w:rsidR="006D70B2" w:rsidRPr="00CD5E95" w:rsidRDefault="006D70B2" w:rsidP="00545EF7">
      <w:pPr>
        <w:pStyle w:val="Heading2"/>
        <w:spacing w:before="0" w:after="0"/>
        <w:rPr>
          <w:sz w:val="24"/>
          <w:szCs w:val="24"/>
        </w:rPr>
      </w:pPr>
      <w:bookmarkStart w:id="1485" w:name="_Toc186150685"/>
      <w:bookmarkStart w:id="1486" w:name="_Toc186150794"/>
      <w:bookmarkStart w:id="1487" w:name="_Toc186150945"/>
      <w:bookmarkStart w:id="1488" w:name="_Toc186150973"/>
      <w:bookmarkStart w:id="1489" w:name="_Toc193881748"/>
      <w:bookmarkStart w:id="1490" w:name="_Toc195695687"/>
      <w:bookmarkStart w:id="1491" w:name="_Toc196519472"/>
      <w:bookmarkStart w:id="1492" w:name="_Toc196794613"/>
      <w:bookmarkStart w:id="1493" w:name="_Toc405253465"/>
      <w:bookmarkStart w:id="1494" w:name="_Toc27220148"/>
      <w:bookmarkStart w:id="1495" w:name="_Toc318826054"/>
      <w:bookmarkStart w:id="1496" w:name="_Toc64804476"/>
      <w:bookmarkStart w:id="1497" w:name="_Toc71741138"/>
      <w:bookmarkStart w:id="1498" w:name="_Toc71742168"/>
      <w:bookmarkStart w:id="1499" w:name="_Toc71742542"/>
      <w:bookmarkStart w:id="1500" w:name="_Toc71743691"/>
      <w:bookmarkStart w:id="1501" w:name="_Toc75972687"/>
      <w:bookmarkStart w:id="1502" w:name="_Toc76575362"/>
      <w:bookmarkStart w:id="1503" w:name="_Toc76587890"/>
      <w:bookmarkStart w:id="1504" w:name="_Toc76588815"/>
      <w:bookmarkStart w:id="1505" w:name="_Toc84743042"/>
      <w:bookmarkStart w:id="1506" w:name="_Toc84744225"/>
      <w:bookmarkStart w:id="1507" w:name="_Toc103142099"/>
      <w:bookmarkStart w:id="1508" w:name="_Toc103153758"/>
      <w:bookmarkStart w:id="1509" w:name="_Toc108007810"/>
      <w:bookmarkStart w:id="1510" w:name="_Toc115025747"/>
      <w:bookmarkStart w:id="1511" w:name="_Toc115806294"/>
      <w:bookmarkStart w:id="1512" w:name="_Toc115807143"/>
      <w:bookmarkStart w:id="1513" w:name="_Toc129118760"/>
      <w:bookmarkStart w:id="1514" w:name="_Toc140219102"/>
      <w:bookmarkStart w:id="1515" w:name="_Toc140219201"/>
      <w:bookmarkStart w:id="1516" w:name="_Toc144049015"/>
      <w:bookmarkStart w:id="1517" w:name="_Toc144296267"/>
      <w:bookmarkStart w:id="1518" w:name="_Toc157732375"/>
      <w:bookmarkStart w:id="1519" w:name="_Toc157732519"/>
      <w:bookmarkStart w:id="1520" w:name="_Toc175678660"/>
      <w:bookmarkStart w:id="1521" w:name="_Toc175678848"/>
      <w:bookmarkStart w:id="1522" w:name="_Toc203182813"/>
      <w:bookmarkStart w:id="1523" w:name="_Toc203183085"/>
      <w:bookmarkStart w:id="1524" w:name="_Toc215700717"/>
      <w:bookmarkStart w:id="1525" w:name="_Toc223344272"/>
      <w:bookmarkStart w:id="1526" w:name="_Toc230450460"/>
      <w:bookmarkStart w:id="1527" w:name="_Toc265135651"/>
      <w:bookmarkStart w:id="1528" w:name="_Toc265136526"/>
      <w:bookmarkStart w:id="1529" w:name="_Toc265136870"/>
      <w:bookmarkStart w:id="1530" w:name="_Toc274094633"/>
      <w:bookmarkStart w:id="1531" w:name="_Toc274095674"/>
      <w:bookmarkStart w:id="1532" w:name="_Toc274096067"/>
    </w:p>
    <w:p w:rsidR="00D9579C" w:rsidRPr="00CD5E95" w:rsidRDefault="00670DB1" w:rsidP="00545EF7">
      <w:pPr>
        <w:pStyle w:val="Heading2"/>
        <w:spacing w:before="0" w:after="0"/>
        <w:rPr>
          <w:sz w:val="24"/>
          <w:szCs w:val="24"/>
        </w:rPr>
      </w:pPr>
      <w:bookmarkStart w:id="1533" w:name="_Toc375795953"/>
      <w:bookmarkStart w:id="1534" w:name="_Toc375796130"/>
      <w:bookmarkStart w:id="1535" w:name="_Toc375798838"/>
      <w:bookmarkStart w:id="1536" w:name="_Toc375799056"/>
      <w:bookmarkStart w:id="1537" w:name="_Toc380496449"/>
      <w:bookmarkStart w:id="1538" w:name="_Toc381985277"/>
      <w:bookmarkStart w:id="1539" w:name="_Toc381986561"/>
      <w:bookmarkStart w:id="1540" w:name="_Toc394630013"/>
      <w:r w:rsidRPr="00CD5E95">
        <w:rPr>
          <w:sz w:val="24"/>
          <w:szCs w:val="24"/>
        </w:rPr>
        <w:t xml:space="preserve">3. </w:t>
      </w:r>
      <w:r w:rsidR="00D9579C" w:rsidRPr="00CD5E95">
        <w:rPr>
          <w:sz w:val="24"/>
          <w:szCs w:val="24"/>
        </w:rPr>
        <w:t>Medical Statistics &amp; Computing:</w:t>
      </w:r>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p>
    <w:p w:rsidR="00D9579C" w:rsidRPr="00CD5E95" w:rsidRDefault="00D9579C" w:rsidP="00545EF7">
      <w:pPr>
        <w:numPr>
          <w:ilvl w:val="0"/>
          <w:numId w:val="8"/>
        </w:numPr>
        <w:tabs>
          <w:tab w:val="left" w:pos="360"/>
        </w:tabs>
        <w:overflowPunct w:val="0"/>
        <w:autoSpaceDE w:val="0"/>
        <w:autoSpaceDN w:val="0"/>
        <w:adjustRightInd w:val="0"/>
        <w:jc w:val="both"/>
        <w:textAlignment w:val="baseline"/>
      </w:pPr>
      <w:r w:rsidRPr="00CD5E95">
        <w:t>Three days course in Medical Statistics, Assiut University; November 1995.</w:t>
      </w:r>
    </w:p>
    <w:p w:rsidR="00D9579C" w:rsidRPr="00CD5E95" w:rsidRDefault="00D9579C" w:rsidP="00545EF7">
      <w:pPr>
        <w:numPr>
          <w:ilvl w:val="0"/>
          <w:numId w:val="8"/>
        </w:numPr>
        <w:tabs>
          <w:tab w:val="left" w:pos="360"/>
        </w:tabs>
        <w:overflowPunct w:val="0"/>
        <w:autoSpaceDE w:val="0"/>
        <w:autoSpaceDN w:val="0"/>
        <w:adjustRightInd w:val="0"/>
        <w:jc w:val="both"/>
        <w:textAlignment w:val="baseline"/>
      </w:pPr>
      <w:r w:rsidRPr="00CD5E95">
        <w:t>Elementary data analysis course “15 hours in 10 days”. Medical Statistics Unit, Edinburgh University, October-November 1997.</w:t>
      </w:r>
    </w:p>
    <w:p w:rsidR="00D9579C" w:rsidRPr="00CD5E95" w:rsidRDefault="00D9579C" w:rsidP="00545EF7">
      <w:pPr>
        <w:numPr>
          <w:ilvl w:val="0"/>
          <w:numId w:val="8"/>
        </w:numPr>
        <w:tabs>
          <w:tab w:val="left" w:pos="360"/>
        </w:tabs>
        <w:overflowPunct w:val="0"/>
        <w:autoSpaceDE w:val="0"/>
        <w:autoSpaceDN w:val="0"/>
        <w:adjustRightInd w:val="0"/>
        <w:jc w:val="both"/>
        <w:textAlignment w:val="baseline"/>
      </w:pPr>
      <w:r w:rsidRPr="00CD5E95">
        <w:t>Many courses in operating computers both PC and Mac, word processing (Word for windows), spread sheets (</w:t>
      </w:r>
      <w:r w:rsidRPr="00CD5E95">
        <w:rPr>
          <w:i/>
          <w:iCs/>
        </w:rPr>
        <w:t>Exel</w:t>
      </w:r>
      <w:r w:rsidRPr="00CD5E95">
        <w:t>), presentation (</w:t>
      </w:r>
      <w:r w:rsidRPr="00CD5E95">
        <w:rPr>
          <w:i/>
          <w:iCs/>
        </w:rPr>
        <w:t>Power Point</w:t>
      </w:r>
      <w:r w:rsidRPr="00CD5E95">
        <w:t>), data bases (</w:t>
      </w:r>
      <w:r w:rsidRPr="00CD5E95">
        <w:rPr>
          <w:i/>
          <w:iCs/>
        </w:rPr>
        <w:t>Access</w:t>
      </w:r>
      <w:r w:rsidRPr="00CD5E95">
        <w:t>), data analysis (</w:t>
      </w:r>
      <w:r w:rsidRPr="00CD5E95">
        <w:rPr>
          <w:i/>
          <w:iCs/>
        </w:rPr>
        <w:t>SPSS</w:t>
      </w:r>
      <w:r w:rsidRPr="00CD5E95">
        <w:t>), Reference Manager, use of Internet, and thesis &amp; articles writing.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8564AA" w:rsidRPr="00CD5E95">
        <w:tc>
          <w:tcPr>
            <w:tcW w:w="8856" w:type="dxa"/>
          </w:tcPr>
          <w:p w:rsidR="008564AA" w:rsidRPr="00CD5E95" w:rsidRDefault="008564AA" w:rsidP="00545EF7">
            <w:pPr>
              <w:tabs>
                <w:tab w:val="left" w:pos="360"/>
              </w:tabs>
              <w:jc w:val="both"/>
              <w:rPr>
                <w:b/>
                <w:bCs/>
              </w:rPr>
            </w:pPr>
            <w:r w:rsidRPr="00CD5E95">
              <w:rPr>
                <w:b/>
                <w:bCs/>
              </w:rPr>
              <w:t xml:space="preserve">Therefore, I can do </w:t>
            </w:r>
            <w:r w:rsidR="00CD209B" w:rsidRPr="00CD5E95">
              <w:rPr>
                <w:b/>
                <w:bCs/>
              </w:rPr>
              <w:t xml:space="preserve">and already did </w:t>
            </w:r>
            <w:r w:rsidRPr="00CD5E95">
              <w:rPr>
                <w:b/>
                <w:bCs/>
              </w:rPr>
              <w:t xml:space="preserve">with </w:t>
            </w:r>
            <w:r w:rsidR="00CD209B" w:rsidRPr="00CD5E95">
              <w:rPr>
                <w:b/>
                <w:bCs/>
              </w:rPr>
              <w:t xml:space="preserve">full </w:t>
            </w:r>
            <w:r w:rsidRPr="00CD5E95">
              <w:rPr>
                <w:b/>
                <w:bCs/>
              </w:rPr>
              <w:t xml:space="preserve">competence </w:t>
            </w:r>
            <w:r w:rsidR="00CD209B" w:rsidRPr="00CD5E95">
              <w:rPr>
                <w:b/>
                <w:bCs/>
              </w:rPr>
              <w:t>a complete</w:t>
            </w:r>
            <w:r w:rsidRPr="00CD5E95">
              <w:rPr>
                <w:b/>
                <w:bCs/>
              </w:rPr>
              <w:t xml:space="preserve"> statistical analys</w:t>
            </w:r>
            <w:r w:rsidR="00F747A0" w:rsidRPr="00CD5E95">
              <w:rPr>
                <w:b/>
                <w:bCs/>
              </w:rPr>
              <w:t>es</w:t>
            </w:r>
            <w:r w:rsidRPr="00CD5E95">
              <w:rPr>
                <w:b/>
                <w:bCs/>
              </w:rPr>
              <w:t xml:space="preserve"> </w:t>
            </w:r>
            <w:r w:rsidR="00F145B0" w:rsidRPr="00CD5E95">
              <w:rPr>
                <w:b/>
                <w:bCs/>
              </w:rPr>
              <w:t xml:space="preserve">for tens of studies </w:t>
            </w:r>
            <w:r w:rsidR="00F747A0" w:rsidRPr="00CD5E95">
              <w:rPr>
                <w:b/>
                <w:bCs/>
              </w:rPr>
              <w:t>including</w:t>
            </w:r>
            <w:r w:rsidRPr="00CD5E95">
              <w:rPr>
                <w:b/>
                <w:bCs/>
              </w:rPr>
              <w:t xml:space="preserve"> my studies </w:t>
            </w:r>
            <w:r w:rsidR="00F747A0" w:rsidRPr="00CD5E95">
              <w:rPr>
                <w:b/>
                <w:bCs/>
              </w:rPr>
              <w:t xml:space="preserve">and </w:t>
            </w:r>
            <w:r w:rsidRPr="00CD5E95">
              <w:rPr>
                <w:b/>
                <w:bCs/>
              </w:rPr>
              <w:t xml:space="preserve">those of many of my colleagues using </w:t>
            </w:r>
            <w:r w:rsidR="00F145B0" w:rsidRPr="00CD5E95">
              <w:rPr>
                <w:b/>
                <w:bCs/>
              </w:rPr>
              <w:t>the Statistical Package for Social Sciences (</w:t>
            </w:r>
            <w:r w:rsidRPr="00CD5E95">
              <w:rPr>
                <w:b/>
                <w:bCs/>
              </w:rPr>
              <w:t>SPSS</w:t>
            </w:r>
            <w:r w:rsidR="00F145B0" w:rsidRPr="00CD5E95">
              <w:rPr>
                <w:b/>
                <w:bCs/>
              </w:rPr>
              <w:t>)</w:t>
            </w:r>
            <w:r w:rsidRPr="00CD5E95">
              <w:rPr>
                <w:b/>
                <w:bCs/>
              </w:rPr>
              <w:t xml:space="preserve"> </w:t>
            </w:r>
            <w:r w:rsidRPr="00CD5E95">
              <w:rPr>
                <w:b/>
                <w:bCs/>
                <w:i/>
                <w:iCs/>
              </w:rPr>
              <w:t>version</w:t>
            </w:r>
            <w:r w:rsidRPr="00CD5E95">
              <w:rPr>
                <w:b/>
                <w:bCs/>
              </w:rPr>
              <w:t xml:space="preserve"> 1</w:t>
            </w:r>
            <w:r w:rsidR="00CD209B" w:rsidRPr="00CD5E95">
              <w:rPr>
                <w:b/>
                <w:bCs/>
              </w:rPr>
              <w:t>7</w:t>
            </w:r>
            <w:r w:rsidRPr="00CD5E95">
              <w:rPr>
                <w:b/>
                <w:bCs/>
              </w:rPr>
              <w:t>.</w:t>
            </w:r>
          </w:p>
        </w:tc>
      </w:tr>
    </w:tbl>
    <w:p w:rsidR="006D70B2" w:rsidRPr="00CD5E95" w:rsidRDefault="006D70B2" w:rsidP="00545EF7">
      <w:pPr>
        <w:pStyle w:val="Heading2"/>
        <w:spacing w:before="0" w:after="0"/>
        <w:rPr>
          <w:sz w:val="24"/>
          <w:szCs w:val="24"/>
        </w:rPr>
      </w:pPr>
      <w:bookmarkStart w:id="1541" w:name="_Toc186150686"/>
      <w:bookmarkStart w:id="1542" w:name="_Toc186150795"/>
      <w:bookmarkStart w:id="1543" w:name="_Toc186150946"/>
      <w:bookmarkStart w:id="1544" w:name="_Toc186150974"/>
      <w:bookmarkStart w:id="1545" w:name="_Toc193881749"/>
      <w:bookmarkStart w:id="1546" w:name="_Toc195695688"/>
      <w:bookmarkStart w:id="1547" w:name="_Toc196519473"/>
      <w:bookmarkStart w:id="1548" w:name="_Toc196794614"/>
      <w:bookmarkStart w:id="1549" w:name="_Toc405253466"/>
      <w:bookmarkStart w:id="1550" w:name="_Toc27220149"/>
      <w:bookmarkStart w:id="1551" w:name="_Toc318826055"/>
      <w:bookmarkStart w:id="1552" w:name="_Toc64804477"/>
      <w:bookmarkStart w:id="1553" w:name="_Toc71741139"/>
      <w:bookmarkStart w:id="1554" w:name="_Toc71742169"/>
      <w:bookmarkStart w:id="1555" w:name="_Toc71742543"/>
      <w:bookmarkStart w:id="1556" w:name="_Toc71743692"/>
      <w:bookmarkStart w:id="1557" w:name="_Toc75972688"/>
      <w:bookmarkStart w:id="1558" w:name="_Toc76575363"/>
      <w:bookmarkStart w:id="1559" w:name="_Toc76587891"/>
      <w:bookmarkStart w:id="1560" w:name="_Toc76588816"/>
      <w:bookmarkStart w:id="1561" w:name="_Toc84743043"/>
      <w:bookmarkStart w:id="1562" w:name="_Toc84744226"/>
      <w:bookmarkStart w:id="1563" w:name="_Toc103142100"/>
      <w:bookmarkStart w:id="1564" w:name="_Toc103153759"/>
      <w:bookmarkStart w:id="1565" w:name="_Toc108007811"/>
      <w:bookmarkStart w:id="1566" w:name="_Toc115025748"/>
      <w:bookmarkStart w:id="1567" w:name="_Toc115806295"/>
      <w:bookmarkStart w:id="1568" w:name="_Toc115807144"/>
      <w:bookmarkStart w:id="1569" w:name="_Toc129118761"/>
      <w:bookmarkStart w:id="1570" w:name="_Toc140219103"/>
      <w:bookmarkStart w:id="1571" w:name="_Toc140219202"/>
      <w:bookmarkStart w:id="1572" w:name="_Toc144049016"/>
      <w:bookmarkStart w:id="1573" w:name="_Toc144296268"/>
      <w:bookmarkStart w:id="1574" w:name="_Toc157732376"/>
      <w:bookmarkStart w:id="1575" w:name="_Toc157732520"/>
      <w:bookmarkStart w:id="1576" w:name="_Toc175678661"/>
      <w:bookmarkStart w:id="1577" w:name="_Toc175678849"/>
      <w:bookmarkStart w:id="1578" w:name="_Toc203182814"/>
      <w:bookmarkStart w:id="1579" w:name="_Toc203183086"/>
      <w:bookmarkStart w:id="1580" w:name="_Toc215700718"/>
      <w:bookmarkStart w:id="1581" w:name="_Toc223344273"/>
      <w:bookmarkStart w:id="1582" w:name="_Toc230450461"/>
      <w:bookmarkStart w:id="1583" w:name="_Toc265135652"/>
      <w:bookmarkStart w:id="1584" w:name="_Toc265136527"/>
      <w:bookmarkStart w:id="1585" w:name="_Toc265136871"/>
      <w:bookmarkStart w:id="1586" w:name="_Toc274094634"/>
      <w:bookmarkStart w:id="1587" w:name="_Toc274095675"/>
      <w:bookmarkStart w:id="1588" w:name="_Toc274096068"/>
    </w:p>
    <w:p w:rsidR="00D9579C" w:rsidRPr="00CD5E95" w:rsidRDefault="001832C1" w:rsidP="00545EF7">
      <w:pPr>
        <w:pStyle w:val="Heading2"/>
        <w:spacing w:before="0" w:after="0"/>
        <w:rPr>
          <w:sz w:val="24"/>
          <w:szCs w:val="24"/>
        </w:rPr>
      </w:pPr>
      <w:bookmarkStart w:id="1589" w:name="_Toc375795954"/>
      <w:bookmarkStart w:id="1590" w:name="_Toc375796131"/>
      <w:bookmarkStart w:id="1591" w:name="_Toc375798839"/>
      <w:bookmarkStart w:id="1592" w:name="_Toc375799057"/>
      <w:bookmarkStart w:id="1593" w:name="_Toc380496450"/>
      <w:bookmarkStart w:id="1594" w:name="_Toc381985278"/>
      <w:bookmarkStart w:id="1595" w:name="_Toc381986562"/>
      <w:bookmarkStart w:id="1596" w:name="_Toc394630014"/>
      <w:r w:rsidRPr="00CD5E95">
        <w:rPr>
          <w:sz w:val="24"/>
          <w:szCs w:val="24"/>
        </w:rPr>
        <w:t xml:space="preserve">4. </w:t>
      </w:r>
      <w:r w:rsidR="00D9579C" w:rsidRPr="00CD5E95">
        <w:rPr>
          <w:sz w:val="24"/>
          <w:szCs w:val="24"/>
        </w:rPr>
        <w:t>Endoscopy:</w:t>
      </w:r>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p>
    <w:p w:rsidR="00D9579C" w:rsidRPr="00CD5E95" w:rsidRDefault="00D9579C" w:rsidP="00545EF7">
      <w:pPr>
        <w:numPr>
          <w:ilvl w:val="0"/>
          <w:numId w:val="8"/>
        </w:numPr>
        <w:tabs>
          <w:tab w:val="left" w:pos="360"/>
        </w:tabs>
        <w:overflowPunct w:val="0"/>
        <w:autoSpaceDE w:val="0"/>
        <w:autoSpaceDN w:val="0"/>
        <w:adjustRightInd w:val="0"/>
        <w:jc w:val="both"/>
        <w:textAlignment w:val="baseline"/>
      </w:pPr>
      <w:r w:rsidRPr="00CD5E95">
        <w:t>Upper endoscopy course, Gastroenterology Department. Assiut University, 1995.</w:t>
      </w:r>
    </w:p>
    <w:p w:rsidR="00D9579C" w:rsidRPr="00CD5E95" w:rsidRDefault="00D9579C" w:rsidP="00545EF7">
      <w:pPr>
        <w:numPr>
          <w:ilvl w:val="0"/>
          <w:numId w:val="8"/>
        </w:numPr>
        <w:tabs>
          <w:tab w:val="left" w:pos="360"/>
        </w:tabs>
        <w:overflowPunct w:val="0"/>
        <w:autoSpaceDE w:val="0"/>
        <w:autoSpaceDN w:val="0"/>
        <w:adjustRightInd w:val="0"/>
        <w:jc w:val="both"/>
        <w:textAlignment w:val="baseline"/>
      </w:pPr>
      <w:r w:rsidRPr="00CD5E95">
        <w:t>Third endoscopic band ligation of esophageal varices study day, Royal Infirmary of Edinburgh, May 1997.</w:t>
      </w:r>
    </w:p>
    <w:p w:rsidR="00D9579C" w:rsidRPr="00CD5E95" w:rsidRDefault="00096D32" w:rsidP="00545EF7">
      <w:pPr>
        <w:numPr>
          <w:ilvl w:val="0"/>
          <w:numId w:val="8"/>
        </w:numPr>
        <w:tabs>
          <w:tab w:val="left" w:pos="360"/>
        </w:tabs>
        <w:overflowPunct w:val="0"/>
        <w:autoSpaceDE w:val="0"/>
        <w:autoSpaceDN w:val="0"/>
        <w:adjustRightInd w:val="0"/>
        <w:jc w:val="both"/>
        <w:textAlignment w:val="baseline"/>
      </w:pPr>
      <w:r w:rsidRPr="00CD5E95">
        <w:t>U</w:t>
      </w:r>
      <w:r w:rsidR="00D9579C" w:rsidRPr="00CD5E95">
        <w:t xml:space="preserve">pper </w:t>
      </w:r>
      <w:r w:rsidRPr="00CD5E95">
        <w:t xml:space="preserve">and lower </w:t>
      </w:r>
      <w:r w:rsidR="00D9579C" w:rsidRPr="00CD5E95">
        <w:t>endoscopy training (October 2000-Novmber 2001) at the Centre for Liver and Digestive Diseases (CLDD), Royal Infirmary of Edinburgh. During this period, I did one list every week (7-11 patients). I have learnt to do variceal band ligation, esophageal dilatation, and PEG (percutaneous endoscopic gastrostomy) insertion. My supervisors in this training are consultant doctors Aliaster McGilchrist and Andrew Bathgate.</w:t>
      </w:r>
    </w:p>
    <w:p w:rsidR="00D9579C" w:rsidRPr="00CD5E95" w:rsidRDefault="00096D32" w:rsidP="00545EF7">
      <w:pPr>
        <w:numPr>
          <w:ilvl w:val="0"/>
          <w:numId w:val="8"/>
        </w:numPr>
        <w:tabs>
          <w:tab w:val="left" w:pos="360"/>
        </w:tabs>
        <w:overflowPunct w:val="0"/>
        <w:autoSpaceDE w:val="0"/>
        <w:autoSpaceDN w:val="0"/>
        <w:adjustRightInd w:val="0"/>
        <w:jc w:val="both"/>
        <w:textAlignment w:val="baseline"/>
      </w:pPr>
      <w:r w:rsidRPr="00CD5E95">
        <w:t>T</w:t>
      </w:r>
      <w:r w:rsidR="00D9579C" w:rsidRPr="00CD5E95">
        <w:t>he 5</w:t>
      </w:r>
      <w:r w:rsidR="00D9579C" w:rsidRPr="00CD5E95">
        <w:rPr>
          <w:vertAlign w:val="superscript"/>
        </w:rPr>
        <w:t>th</w:t>
      </w:r>
      <w:r w:rsidR="00D9579C" w:rsidRPr="00CD5E95">
        <w:t xml:space="preserve"> and 7</w:t>
      </w:r>
      <w:r w:rsidR="00D9579C" w:rsidRPr="00CD5E95">
        <w:rPr>
          <w:vertAlign w:val="superscript"/>
        </w:rPr>
        <w:t>th</w:t>
      </w:r>
      <w:r w:rsidR="00D9579C" w:rsidRPr="00CD5E95">
        <w:t xml:space="preserve"> Endoscopy Courses &amp; Workshops held in the Military Hospital, Riyadh, Saudi Arabia</w:t>
      </w:r>
      <w:r w:rsidRPr="00CD5E95">
        <w:t>,</w:t>
      </w:r>
      <w:r w:rsidR="00D9579C" w:rsidRPr="00CD5E95">
        <w:t xml:space="preserve"> February 2005 and March 2007.</w:t>
      </w:r>
    </w:p>
    <w:p w:rsidR="00D9579C" w:rsidRPr="00CD5E95" w:rsidRDefault="00096D32" w:rsidP="00545EF7">
      <w:pPr>
        <w:numPr>
          <w:ilvl w:val="0"/>
          <w:numId w:val="8"/>
        </w:numPr>
        <w:tabs>
          <w:tab w:val="left" w:pos="360"/>
        </w:tabs>
        <w:overflowPunct w:val="0"/>
        <w:autoSpaceDE w:val="0"/>
        <w:autoSpaceDN w:val="0"/>
        <w:adjustRightInd w:val="0"/>
        <w:jc w:val="both"/>
        <w:textAlignment w:val="baseline"/>
      </w:pPr>
      <w:r w:rsidRPr="00CD5E95">
        <w:t xml:space="preserve">The </w:t>
      </w:r>
      <w:r w:rsidR="00D9579C" w:rsidRPr="00CD5E95">
        <w:t>7</w:t>
      </w:r>
      <w:r w:rsidR="00D9579C" w:rsidRPr="00CD5E95">
        <w:rPr>
          <w:vertAlign w:val="superscript"/>
        </w:rPr>
        <w:t>th</w:t>
      </w:r>
      <w:r w:rsidR="00D9579C" w:rsidRPr="00CD5E95">
        <w:t xml:space="preserve"> </w:t>
      </w:r>
      <w:r w:rsidRPr="00CD5E95">
        <w:t>&amp; 9</w:t>
      </w:r>
      <w:r w:rsidRPr="00CD5E95">
        <w:rPr>
          <w:vertAlign w:val="superscript"/>
        </w:rPr>
        <w:t>th</w:t>
      </w:r>
      <w:r w:rsidRPr="00CD5E95">
        <w:t xml:space="preserve"> </w:t>
      </w:r>
      <w:r w:rsidR="00D9579C" w:rsidRPr="00CD5E95">
        <w:t>Endoscopy Workshop Theodor Bilharz Institute Cairo, Egypt 10-12 December 2005</w:t>
      </w:r>
      <w:r w:rsidRPr="00CD5E95">
        <w:t xml:space="preserve"> and December 2007</w:t>
      </w:r>
      <w:r w:rsidR="00D9579C" w:rsidRPr="00CD5E95">
        <w:t>.</w:t>
      </w:r>
    </w:p>
    <w:p w:rsidR="00256B86" w:rsidRPr="00CD5E95" w:rsidRDefault="00D9579C" w:rsidP="00545EF7">
      <w:pPr>
        <w:numPr>
          <w:ilvl w:val="0"/>
          <w:numId w:val="8"/>
        </w:numPr>
        <w:tabs>
          <w:tab w:val="left" w:pos="360"/>
        </w:tabs>
        <w:overflowPunct w:val="0"/>
        <w:autoSpaceDE w:val="0"/>
        <w:autoSpaceDN w:val="0"/>
        <w:adjustRightInd w:val="0"/>
        <w:jc w:val="both"/>
        <w:textAlignment w:val="baseline"/>
        <w:rPr>
          <w:b/>
        </w:rPr>
      </w:pPr>
      <w:r w:rsidRPr="00CD5E95">
        <w:t>25</w:t>
      </w:r>
      <w:r w:rsidRPr="00CD5E95">
        <w:rPr>
          <w:vertAlign w:val="superscript"/>
        </w:rPr>
        <w:t>th</w:t>
      </w:r>
      <w:r w:rsidRPr="00CD5E95">
        <w:t xml:space="preserve"> Europ</w:t>
      </w:r>
      <w:r w:rsidR="00B4007A" w:rsidRPr="00CD5E95">
        <w:t>e</w:t>
      </w:r>
      <w:r w:rsidRPr="00CD5E95">
        <w:t>an Endoscopy Workshop</w:t>
      </w:r>
      <w:r w:rsidR="00096D32" w:rsidRPr="00CD5E95">
        <w:t xml:space="preserve">, </w:t>
      </w:r>
      <w:r w:rsidRPr="00CD5E95">
        <w:t>Brussels, Belgium</w:t>
      </w:r>
      <w:r w:rsidR="00096D32" w:rsidRPr="00CD5E95">
        <w:t>,</w:t>
      </w:r>
      <w:r w:rsidRPr="00CD5E95">
        <w:t xml:space="preserve"> 20</w:t>
      </w:r>
      <w:r w:rsidR="00096D32" w:rsidRPr="00CD5E95">
        <w:rPr>
          <w:vertAlign w:val="superscript"/>
        </w:rPr>
        <w:t>th</w:t>
      </w:r>
      <w:r w:rsidR="00096D32" w:rsidRPr="00CD5E95">
        <w:t xml:space="preserve"> </w:t>
      </w:r>
      <w:r w:rsidRPr="00CD5E95">
        <w:t>-22</w:t>
      </w:r>
      <w:r w:rsidR="00096D32" w:rsidRPr="00CD5E95">
        <w:rPr>
          <w:vertAlign w:val="superscript"/>
        </w:rPr>
        <w:t>nd</w:t>
      </w:r>
      <w:r w:rsidRPr="00CD5E95">
        <w:t xml:space="preserve"> June</w:t>
      </w:r>
      <w:r w:rsidR="00096D32" w:rsidRPr="00CD5E95">
        <w:t>,</w:t>
      </w:r>
      <w:r w:rsidRPr="00CD5E95">
        <w:t xml:space="preserve"> 2007.  </w:t>
      </w:r>
    </w:p>
    <w:p w:rsidR="00256B86" w:rsidRPr="00CD5E95" w:rsidRDefault="00256B86" w:rsidP="00545EF7">
      <w:pPr>
        <w:numPr>
          <w:ilvl w:val="0"/>
          <w:numId w:val="8"/>
        </w:numPr>
        <w:tabs>
          <w:tab w:val="left" w:pos="360"/>
        </w:tabs>
        <w:overflowPunct w:val="0"/>
        <w:autoSpaceDE w:val="0"/>
        <w:autoSpaceDN w:val="0"/>
        <w:adjustRightInd w:val="0"/>
        <w:jc w:val="both"/>
        <w:textAlignment w:val="baseline"/>
        <w:rPr>
          <w:b/>
        </w:rPr>
      </w:pPr>
      <w:r w:rsidRPr="00CD5E95">
        <w:t>The 11</w:t>
      </w:r>
      <w:r w:rsidRPr="00CD5E95">
        <w:rPr>
          <w:vertAlign w:val="superscript"/>
        </w:rPr>
        <w:t>th</w:t>
      </w:r>
      <w:r w:rsidRPr="00CD5E95">
        <w:t xml:space="preserve"> Endoscopy Course &amp; Workshop, Riyadh Military Hospital, Riyadh, Saudi Arabia 16-17 March 2011.</w:t>
      </w:r>
    </w:p>
    <w:p w:rsidR="006D70B2" w:rsidRPr="00CD5E95" w:rsidRDefault="006D70B2" w:rsidP="00545EF7">
      <w:pPr>
        <w:pStyle w:val="Heading2"/>
        <w:spacing w:before="0" w:after="0"/>
        <w:rPr>
          <w:sz w:val="24"/>
          <w:szCs w:val="24"/>
        </w:rPr>
      </w:pPr>
      <w:bookmarkStart w:id="1597" w:name="_Toc186150687"/>
      <w:bookmarkStart w:id="1598" w:name="_Toc186150796"/>
      <w:bookmarkStart w:id="1599" w:name="_Toc186150947"/>
      <w:bookmarkStart w:id="1600" w:name="_Toc186150975"/>
      <w:bookmarkStart w:id="1601" w:name="_Toc193881750"/>
      <w:bookmarkStart w:id="1602" w:name="_Toc195695689"/>
      <w:bookmarkStart w:id="1603" w:name="_Toc196519474"/>
      <w:bookmarkStart w:id="1604" w:name="_Toc196794615"/>
      <w:bookmarkStart w:id="1605" w:name="_Toc405253467"/>
      <w:bookmarkStart w:id="1606" w:name="_Toc27220150"/>
      <w:bookmarkStart w:id="1607" w:name="_Toc318826056"/>
      <w:bookmarkStart w:id="1608" w:name="_Toc64804478"/>
      <w:bookmarkStart w:id="1609" w:name="_Toc71741140"/>
      <w:bookmarkStart w:id="1610" w:name="_Toc71742170"/>
      <w:bookmarkStart w:id="1611" w:name="_Toc71742544"/>
      <w:bookmarkStart w:id="1612" w:name="_Toc71743693"/>
      <w:bookmarkStart w:id="1613" w:name="_Toc75972689"/>
      <w:bookmarkStart w:id="1614" w:name="_Toc76575364"/>
      <w:bookmarkStart w:id="1615" w:name="_Toc76587892"/>
      <w:bookmarkStart w:id="1616" w:name="_Toc76588817"/>
      <w:bookmarkStart w:id="1617" w:name="_Toc84743044"/>
      <w:bookmarkStart w:id="1618" w:name="_Toc84744227"/>
      <w:bookmarkStart w:id="1619" w:name="_Toc103142101"/>
      <w:bookmarkStart w:id="1620" w:name="_Toc103153760"/>
      <w:bookmarkStart w:id="1621" w:name="_Toc108007812"/>
      <w:bookmarkStart w:id="1622" w:name="_Toc115025749"/>
      <w:bookmarkStart w:id="1623" w:name="_Toc115806296"/>
      <w:bookmarkStart w:id="1624" w:name="_Toc115807145"/>
      <w:bookmarkStart w:id="1625" w:name="_Toc129118762"/>
      <w:bookmarkStart w:id="1626" w:name="_Toc140219104"/>
      <w:bookmarkStart w:id="1627" w:name="_Toc140219203"/>
      <w:bookmarkStart w:id="1628" w:name="_Toc144049017"/>
      <w:bookmarkStart w:id="1629" w:name="_Toc144296269"/>
      <w:bookmarkStart w:id="1630" w:name="_Toc157732377"/>
      <w:bookmarkStart w:id="1631" w:name="_Toc157732521"/>
      <w:bookmarkStart w:id="1632" w:name="_Toc175678662"/>
      <w:bookmarkStart w:id="1633" w:name="_Toc175678850"/>
      <w:bookmarkStart w:id="1634" w:name="_Toc203182815"/>
      <w:bookmarkStart w:id="1635" w:name="_Toc203183087"/>
      <w:bookmarkStart w:id="1636" w:name="_Toc215700719"/>
      <w:bookmarkStart w:id="1637" w:name="_Toc223344274"/>
      <w:bookmarkStart w:id="1638" w:name="_Toc230450462"/>
      <w:bookmarkStart w:id="1639" w:name="_Toc265135653"/>
      <w:bookmarkStart w:id="1640" w:name="_Toc265136528"/>
      <w:bookmarkStart w:id="1641" w:name="_Toc265136872"/>
      <w:bookmarkStart w:id="1642" w:name="_Toc274094635"/>
      <w:bookmarkStart w:id="1643" w:name="_Toc274095676"/>
      <w:bookmarkStart w:id="1644" w:name="_Toc274096069"/>
    </w:p>
    <w:p w:rsidR="00D9579C" w:rsidRPr="00CD5E95" w:rsidRDefault="001832C1" w:rsidP="00545EF7">
      <w:pPr>
        <w:pStyle w:val="Heading2"/>
        <w:spacing w:before="0" w:after="0"/>
        <w:rPr>
          <w:sz w:val="24"/>
          <w:szCs w:val="24"/>
        </w:rPr>
      </w:pPr>
      <w:bookmarkStart w:id="1645" w:name="_Toc375795955"/>
      <w:bookmarkStart w:id="1646" w:name="_Toc375796132"/>
      <w:bookmarkStart w:id="1647" w:name="_Toc375798840"/>
      <w:bookmarkStart w:id="1648" w:name="_Toc375799058"/>
      <w:bookmarkStart w:id="1649" w:name="_Toc380496451"/>
      <w:bookmarkStart w:id="1650" w:name="_Toc381985279"/>
      <w:bookmarkStart w:id="1651" w:name="_Toc381986563"/>
      <w:bookmarkStart w:id="1652" w:name="_Toc394630015"/>
      <w:r w:rsidRPr="00CD5E95">
        <w:rPr>
          <w:sz w:val="24"/>
          <w:szCs w:val="24"/>
        </w:rPr>
        <w:t xml:space="preserve">5. </w:t>
      </w:r>
      <w:r w:rsidR="00D9579C" w:rsidRPr="00CD5E95">
        <w:rPr>
          <w:sz w:val="24"/>
          <w:szCs w:val="24"/>
        </w:rPr>
        <w:t>Radiation protection:</w:t>
      </w:r>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p>
    <w:p w:rsidR="00D9579C" w:rsidRPr="00CD5E95" w:rsidRDefault="00D9579C" w:rsidP="00545EF7">
      <w:pPr>
        <w:numPr>
          <w:ilvl w:val="0"/>
          <w:numId w:val="8"/>
        </w:numPr>
        <w:tabs>
          <w:tab w:val="left" w:pos="360"/>
        </w:tabs>
        <w:overflowPunct w:val="0"/>
        <w:autoSpaceDE w:val="0"/>
        <w:autoSpaceDN w:val="0"/>
        <w:adjustRightInd w:val="0"/>
        <w:jc w:val="both"/>
        <w:textAlignment w:val="baseline"/>
      </w:pPr>
      <w:r w:rsidRPr="00CD5E95">
        <w:t>Basic course in radiation protection in Science and Medicine organi</w:t>
      </w:r>
      <w:r w:rsidR="0012795D" w:rsidRPr="00CD5E95">
        <w:t>z</w:t>
      </w:r>
      <w:r w:rsidRPr="00CD5E95">
        <w:t xml:space="preserve">ed by the Radiation Protection Service, University of Edinburgh, April-May 1997. </w:t>
      </w:r>
    </w:p>
    <w:p w:rsidR="006D70B2" w:rsidRPr="00CD5E95" w:rsidRDefault="006D70B2" w:rsidP="00545EF7">
      <w:pPr>
        <w:pStyle w:val="Heading2"/>
        <w:spacing w:before="0" w:after="0"/>
        <w:rPr>
          <w:sz w:val="24"/>
          <w:szCs w:val="24"/>
        </w:rPr>
      </w:pPr>
      <w:bookmarkStart w:id="1653" w:name="_Toc186150688"/>
      <w:bookmarkStart w:id="1654" w:name="_Toc186150797"/>
      <w:bookmarkStart w:id="1655" w:name="_Toc186150948"/>
      <w:bookmarkStart w:id="1656" w:name="_Toc186150976"/>
      <w:bookmarkStart w:id="1657" w:name="_Toc193881751"/>
      <w:bookmarkStart w:id="1658" w:name="_Toc195695690"/>
      <w:bookmarkStart w:id="1659" w:name="_Toc196519475"/>
      <w:bookmarkStart w:id="1660" w:name="_Toc196794616"/>
      <w:bookmarkStart w:id="1661" w:name="_Toc405253468"/>
      <w:bookmarkStart w:id="1662" w:name="_Toc27220151"/>
      <w:bookmarkStart w:id="1663" w:name="_Toc318826057"/>
      <w:bookmarkStart w:id="1664" w:name="_Toc64804479"/>
      <w:bookmarkStart w:id="1665" w:name="_Toc71741141"/>
      <w:bookmarkStart w:id="1666" w:name="_Toc71742171"/>
      <w:bookmarkStart w:id="1667" w:name="_Toc71742545"/>
      <w:bookmarkStart w:id="1668" w:name="_Toc71743694"/>
      <w:bookmarkStart w:id="1669" w:name="_Toc75972690"/>
      <w:bookmarkStart w:id="1670" w:name="_Toc76575365"/>
      <w:bookmarkStart w:id="1671" w:name="_Toc76587893"/>
      <w:bookmarkStart w:id="1672" w:name="_Toc76588818"/>
      <w:bookmarkStart w:id="1673" w:name="_Toc84743045"/>
      <w:bookmarkStart w:id="1674" w:name="_Toc84744228"/>
      <w:bookmarkStart w:id="1675" w:name="_Toc103142102"/>
      <w:bookmarkStart w:id="1676" w:name="_Toc103153761"/>
      <w:bookmarkStart w:id="1677" w:name="_Toc108007813"/>
      <w:bookmarkStart w:id="1678" w:name="_Toc115025750"/>
      <w:bookmarkStart w:id="1679" w:name="_Toc115806297"/>
      <w:bookmarkStart w:id="1680" w:name="_Toc115807146"/>
      <w:bookmarkStart w:id="1681" w:name="_Toc129118763"/>
      <w:bookmarkStart w:id="1682" w:name="_Toc140219105"/>
      <w:bookmarkStart w:id="1683" w:name="_Toc140219204"/>
      <w:bookmarkStart w:id="1684" w:name="_Toc144049018"/>
      <w:bookmarkStart w:id="1685" w:name="_Toc144296270"/>
      <w:bookmarkStart w:id="1686" w:name="_Toc157732378"/>
      <w:bookmarkStart w:id="1687" w:name="_Toc157732522"/>
      <w:bookmarkStart w:id="1688" w:name="_Toc175678663"/>
      <w:bookmarkStart w:id="1689" w:name="_Toc175678851"/>
      <w:bookmarkStart w:id="1690" w:name="_Toc203182816"/>
      <w:bookmarkStart w:id="1691" w:name="_Toc203183088"/>
      <w:bookmarkStart w:id="1692" w:name="_Toc215700720"/>
      <w:bookmarkStart w:id="1693" w:name="_Toc223344275"/>
      <w:bookmarkStart w:id="1694" w:name="_Toc230450463"/>
      <w:bookmarkStart w:id="1695" w:name="_Toc265135654"/>
      <w:bookmarkStart w:id="1696" w:name="_Toc265136529"/>
      <w:bookmarkStart w:id="1697" w:name="_Toc265136873"/>
      <w:bookmarkStart w:id="1698" w:name="_Toc274094636"/>
      <w:bookmarkStart w:id="1699" w:name="_Toc274095677"/>
      <w:bookmarkStart w:id="1700" w:name="_Toc274096070"/>
    </w:p>
    <w:p w:rsidR="00D9579C" w:rsidRPr="00CD5E95" w:rsidRDefault="001832C1" w:rsidP="00545EF7">
      <w:pPr>
        <w:pStyle w:val="Heading2"/>
        <w:spacing w:before="0" w:after="0"/>
        <w:rPr>
          <w:sz w:val="24"/>
          <w:szCs w:val="24"/>
        </w:rPr>
      </w:pPr>
      <w:bookmarkStart w:id="1701" w:name="_Toc375795956"/>
      <w:bookmarkStart w:id="1702" w:name="_Toc375796133"/>
      <w:bookmarkStart w:id="1703" w:name="_Toc375798841"/>
      <w:bookmarkStart w:id="1704" w:name="_Toc375799059"/>
      <w:bookmarkStart w:id="1705" w:name="_Toc380496452"/>
      <w:bookmarkStart w:id="1706" w:name="_Toc381985280"/>
      <w:bookmarkStart w:id="1707" w:name="_Toc381986564"/>
      <w:bookmarkStart w:id="1708" w:name="_Toc394630016"/>
      <w:r w:rsidRPr="00CD5E95">
        <w:rPr>
          <w:sz w:val="24"/>
          <w:szCs w:val="24"/>
        </w:rPr>
        <w:t xml:space="preserve">6. </w:t>
      </w:r>
      <w:r w:rsidR="00D9579C" w:rsidRPr="00CD5E95">
        <w:rPr>
          <w:sz w:val="24"/>
          <w:szCs w:val="24"/>
        </w:rPr>
        <w:t>Gastroenterology &amp; Hepatology:</w:t>
      </w:r>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p>
    <w:p w:rsidR="00D9579C" w:rsidRPr="00CD5E95" w:rsidRDefault="00D9579C" w:rsidP="00545EF7">
      <w:pPr>
        <w:numPr>
          <w:ilvl w:val="0"/>
          <w:numId w:val="8"/>
        </w:numPr>
        <w:tabs>
          <w:tab w:val="left" w:pos="360"/>
        </w:tabs>
        <w:overflowPunct w:val="0"/>
        <w:autoSpaceDE w:val="0"/>
        <w:autoSpaceDN w:val="0"/>
        <w:adjustRightInd w:val="0"/>
        <w:jc w:val="both"/>
        <w:textAlignment w:val="baseline"/>
      </w:pPr>
      <w:r w:rsidRPr="00CD5E95">
        <w:t xml:space="preserve">Postgraduate course in </w:t>
      </w:r>
      <w:r w:rsidRPr="00CD5E95">
        <w:rPr>
          <w:u w:val="single"/>
        </w:rPr>
        <w:t>Hepatology</w:t>
      </w:r>
      <w:r w:rsidRPr="00CD5E95">
        <w:t xml:space="preserve">: American Association for the Study of Liver Diseases (AASLD), Chicago, November, 1998. </w:t>
      </w:r>
    </w:p>
    <w:p w:rsidR="00D9579C" w:rsidRPr="00CD5E95" w:rsidRDefault="00D9579C" w:rsidP="00545EF7">
      <w:pPr>
        <w:numPr>
          <w:ilvl w:val="0"/>
          <w:numId w:val="8"/>
        </w:numPr>
        <w:tabs>
          <w:tab w:val="left" w:pos="360"/>
        </w:tabs>
        <w:overflowPunct w:val="0"/>
        <w:autoSpaceDE w:val="0"/>
        <w:autoSpaceDN w:val="0"/>
        <w:adjustRightInd w:val="0"/>
        <w:jc w:val="both"/>
        <w:textAlignment w:val="baseline"/>
      </w:pPr>
      <w:r w:rsidRPr="00CD5E95">
        <w:t xml:space="preserve">Postgraduate course in </w:t>
      </w:r>
      <w:r w:rsidRPr="00CD5E95">
        <w:rPr>
          <w:u w:val="single"/>
        </w:rPr>
        <w:t>Hepatology</w:t>
      </w:r>
      <w:r w:rsidRPr="00CD5E95">
        <w:t>: American Association for the Study of the Liver Diseases (AASLD), Dallas, November, 1999.</w:t>
      </w:r>
    </w:p>
    <w:p w:rsidR="00D9579C" w:rsidRPr="00CD5E95" w:rsidRDefault="00D9579C" w:rsidP="00545EF7">
      <w:pPr>
        <w:numPr>
          <w:ilvl w:val="0"/>
          <w:numId w:val="8"/>
        </w:numPr>
        <w:tabs>
          <w:tab w:val="left" w:pos="360"/>
        </w:tabs>
        <w:overflowPunct w:val="0"/>
        <w:autoSpaceDE w:val="0"/>
        <w:autoSpaceDN w:val="0"/>
        <w:adjustRightInd w:val="0"/>
        <w:jc w:val="both"/>
        <w:textAlignment w:val="baseline"/>
      </w:pPr>
      <w:r w:rsidRPr="00CD5E95">
        <w:t xml:space="preserve">One week advanced </w:t>
      </w:r>
      <w:r w:rsidRPr="00CD5E95">
        <w:rPr>
          <w:u w:val="single"/>
        </w:rPr>
        <w:t>Hepatology</w:t>
      </w:r>
      <w:r w:rsidRPr="00CD5E95">
        <w:t xml:space="preserve"> course, King’s College, London, December 1999. </w:t>
      </w:r>
    </w:p>
    <w:p w:rsidR="00D9579C" w:rsidRPr="00CD5E95" w:rsidRDefault="00D9579C" w:rsidP="00545EF7">
      <w:pPr>
        <w:numPr>
          <w:ilvl w:val="0"/>
          <w:numId w:val="8"/>
        </w:numPr>
        <w:tabs>
          <w:tab w:val="left" w:pos="360"/>
        </w:tabs>
        <w:overflowPunct w:val="0"/>
        <w:autoSpaceDE w:val="0"/>
        <w:autoSpaceDN w:val="0"/>
        <w:adjustRightInd w:val="0"/>
        <w:jc w:val="both"/>
        <w:textAlignment w:val="baseline"/>
        <w:rPr>
          <w:b/>
        </w:rPr>
      </w:pPr>
      <w:r w:rsidRPr="00CD5E95">
        <w:t xml:space="preserve">Many Symposia &amp; Teach Inns on </w:t>
      </w:r>
      <w:r w:rsidRPr="00CD5E95">
        <w:rPr>
          <w:u w:val="single"/>
        </w:rPr>
        <w:t>Internal Medicine</w:t>
      </w:r>
      <w:r w:rsidRPr="00CD5E95">
        <w:t>: Royal College of Physicians of Edinburgh 1997-2002.</w:t>
      </w:r>
    </w:p>
    <w:p w:rsidR="00D9579C" w:rsidRPr="00CD5E95" w:rsidRDefault="00D9579C" w:rsidP="00545EF7">
      <w:pPr>
        <w:numPr>
          <w:ilvl w:val="0"/>
          <w:numId w:val="8"/>
        </w:numPr>
        <w:tabs>
          <w:tab w:val="left" w:pos="360"/>
        </w:tabs>
        <w:overflowPunct w:val="0"/>
        <w:autoSpaceDE w:val="0"/>
        <w:autoSpaceDN w:val="0"/>
        <w:adjustRightInd w:val="0"/>
        <w:jc w:val="both"/>
        <w:textAlignment w:val="baseline"/>
        <w:rPr>
          <w:b/>
        </w:rPr>
      </w:pPr>
      <w:r w:rsidRPr="00CD5E95">
        <w:t xml:space="preserve">Advanced </w:t>
      </w:r>
      <w:r w:rsidRPr="00CD5E95">
        <w:rPr>
          <w:u w:val="single"/>
        </w:rPr>
        <w:t>Gastroenterology &amp; Hepatology</w:t>
      </w:r>
      <w:r w:rsidRPr="00CD5E95">
        <w:t xml:space="preserve"> Course, the Royal College of Physicians of Edinburgh, 20-22 February 2002. </w:t>
      </w:r>
    </w:p>
    <w:p w:rsidR="00C173C4" w:rsidRPr="00CD5E95" w:rsidRDefault="00C173C4" w:rsidP="00545EF7">
      <w:pPr>
        <w:numPr>
          <w:ilvl w:val="0"/>
          <w:numId w:val="8"/>
        </w:numPr>
        <w:tabs>
          <w:tab w:val="left" w:pos="360"/>
        </w:tabs>
        <w:overflowPunct w:val="0"/>
        <w:autoSpaceDE w:val="0"/>
        <w:autoSpaceDN w:val="0"/>
        <w:adjustRightInd w:val="0"/>
        <w:jc w:val="both"/>
        <w:textAlignment w:val="baseline"/>
        <w:rPr>
          <w:b/>
        </w:rPr>
      </w:pPr>
      <w:r w:rsidRPr="00CD5E95">
        <w:lastRenderedPageBreak/>
        <w:t xml:space="preserve">EASL post-graduate </w:t>
      </w:r>
      <w:r w:rsidRPr="00CD5E95">
        <w:rPr>
          <w:u w:val="single"/>
        </w:rPr>
        <w:t>liver disease</w:t>
      </w:r>
      <w:r w:rsidRPr="00CD5E95">
        <w:t xml:space="preserve"> courses and conferences in </w:t>
      </w:r>
      <w:r w:rsidRPr="00CD5E95">
        <w:rPr>
          <w:u w:val="single"/>
        </w:rPr>
        <w:t>May 2006</w:t>
      </w:r>
      <w:r w:rsidRPr="00CD5E95">
        <w:t xml:space="preserve"> (Vienna, Austria), </w:t>
      </w:r>
      <w:r w:rsidRPr="00CD5E95">
        <w:rPr>
          <w:u w:val="single"/>
        </w:rPr>
        <w:t>April 2007</w:t>
      </w:r>
      <w:r w:rsidRPr="00CD5E95">
        <w:t xml:space="preserve"> (Barcelona, Spain), </w:t>
      </w:r>
      <w:r w:rsidRPr="00CD5E95">
        <w:rPr>
          <w:u w:val="single"/>
        </w:rPr>
        <w:t>April 2008</w:t>
      </w:r>
      <w:r w:rsidRPr="00CD5E95">
        <w:t xml:space="preserve"> (Milan, Italy), and April 2009 (Copenhagen, Denmark).</w:t>
      </w:r>
    </w:p>
    <w:p w:rsidR="001832C1" w:rsidRPr="00CD5E95" w:rsidRDefault="00D9579C" w:rsidP="00545EF7">
      <w:pPr>
        <w:numPr>
          <w:ilvl w:val="0"/>
          <w:numId w:val="8"/>
        </w:numPr>
        <w:tabs>
          <w:tab w:val="left" w:pos="360"/>
        </w:tabs>
        <w:overflowPunct w:val="0"/>
        <w:autoSpaceDE w:val="0"/>
        <w:autoSpaceDN w:val="0"/>
        <w:adjustRightInd w:val="0"/>
        <w:jc w:val="both"/>
        <w:textAlignment w:val="baseline"/>
        <w:rPr>
          <w:b/>
        </w:rPr>
      </w:pPr>
      <w:r w:rsidRPr="00CD5E95">
        <w:t xml:space="preserve">First &amp; second Pan-Arab </w:t>
      </w:r>
      <w:r w:rsidRPr="00CD5E95">
        <w:rPr>
          <w:u w:val="single"/>
        </w:rPr>
        <w:t>Liver Transplantation</w:t>
      </w:r>
      <w:r w:rsidRPr="00CD5E95">
        <w:t xml:space="preserve"> Meeting (Cairo March 2006 and Riyadh March 2007).</w:t>
      </w:r>
    </w:p>
    <w:p w:rsidR="00D9579C" w:rsidRPr="00CD5E95" w:rsidRDefault="001832C1" w:rsidP="00545EF7">
      <w:pPr>
        <w:numPr>
          <w:ilvl w:val="0"/>
          <w:numId w:val="8"/>
        </w:numPr>
        <w:tabs>
          <w:tab w:val="left" w:pos="360"/>
        </w:tabs>
        <w:overflowPunct w:val="0"/>
        <w:autoSpaceDE w:val="0"/>
        <w:autoSpaceDN w:val="0"/>
        <w:adjustRightInd w:val="0"/>
        <w:jc w:val="both"/>
        <w:textAlignment w:val="baseline"/>
        <w:rPr>
          <w:b/>
        </w:rPr>
      </w:pPr>
      <w:r w:rsidRPr="00CD5E95">
        <w:t xml:space="preserve">United European </w:t>
      </w:r>
      <w:r w:rsidR="00B4007A" w:rsidRPr="00CD5E95">
        <w:rPr>
          <w:u w:val="single"/>
        </w:rPr>
        <w:t>Gastroenterology</w:t>
      </w:r>
      <w:r w:rsidRPr="00CD5E95">
        <w:rPr>
          <w:u w:val="single"/>
        </w:rPr>
        <w:t xml:space="preserve"> Week</w:t>
      </w:r>
      <w:r w:rsidR="00D9579C" w:rsidRPr="00CD5E95">
        <w:t xml:space="preserve"> </w:t>
      </w:r>
      <w:r w:rsidRPr="00CD5E95">
        <w:t>(UE</w:t>
      </w:r>
      <w:r w:rsidR="00B4007A" w:rsidRPr="00CD5E95">
        <w:t>G</w:t>
      </w:r>
      <w:r w:rsidRPr="00CD5E95">
        <w:t>W; Paris France October 2007).</w:t>
      </w:r>
    </w:p>
    <w:p w:rsidR="00096D32" w:rsidRPr="00CD5E95" w:rsidRDefault="00096D32" w:rsidP="00545EF7">
      <w:pPr>
        <w:numPr>
          <w:ilvl w:val="0"/>
          <w:numId w:val="8"/>
        </w:numPr>
        <w:tabs>
          <w:tab w:val="left" w:pos="360"/>
        </w:tabs>
        <w:overflowPunct w:val="0"/>
        <w:autoSpaceDE w:val="0"/>
        <w:autoSpaceDN w:val="0"/>
        <w:adjustRightInd w:val="0"/>
        <w:jc w:val="both"/>
        <w:textAlignment w:val="baseline"/>
        <w:rPr>
          <w:bCs/>
        </w:rPr>
      </w:pPr>
      <w:r w:rsidRPr="00CD5E95">
        <w:rPr>
          <w:bCs/>
          <w:u w:val="single"/>
        </w:rPr>
        <w:t>Inflammatory Bowel Disease</w:t>
      </w:r>
      <w:r w:rsidRPr="00CD5E95">
        <w:rPr>
          <w:bCs/>
        </w:rPr>
        <w:t xml:space="preserve"> Forum, Jeddah, Saudi Arabia, May 2008.</w:t>
      </w:r>
    </w:p>
    <w:p w:rsidR="00B4007A" w:rsidRPr="00CD5E95" w:rsidRDefault="00096D32" w:rsidP="00545EF7">
      <w:pPr>
        <w:numPr>
          <w:ilvl w:val="0"/>
          <w:numId w:val="8"/>
        </w:numPr>
        <w:tabs>
          <w:tab w:val="left" w:pos="360"/>
        </w:tabs>
        <w:overflowPunct w:val="0"/>
        <w:autoSpaceDE w:val="0"/>
        <w:autoSpaceDN w:val="0"/>
        <w:adjustRightInd w:val="0"/>
        <w:jc w:val="both"/>
        <w:textAlignment w:val="baseline"/>
        <w:rPr>
          <w:bCs/>
        </w:rPr>
      </w:pPr>
      <w:r w:rsidRPr="00CD5E95">
        <w:rPr>
          <w:bCs/>
          <w:u w:val="single"/>
        </w:rPr>
        <w:t>Colorectal Forum</w:t>
      </w:r>
      <w:r w:rsidR="00C173C4" w:rsidRPr="00CD5E95">
        <w:rPr>
          <w:bCs/>
          <w:u w:val="single"/>
        </w:rPr>
        <w:t>s</w:t>
      </w:r>
      <w:r w:rsidRPr="00CD5E95">
        <w:rPr>
          <w:bCs/>
        </w:rPr>
        <w:t>, King Faisal Specialist Hospital &amp; Research Centre, Riyadh, Saudi Arabia, March 2008</w:t>
      </w:r>
      <w:r w:rsidR="00C173C4" w:rsidRPr="00CD5E95">
        <w:rPr>
          <w:bCs/>
        </w:rPr>
        <w:t xml:space="preserve"> and March 2009</w:t>
      </w:r>
      <w:r w:rsidRPr="00CD5E95">
        <w:rPr>
          <w:bCs/>
        </w:rPr>
        <w:t>.</w:t>
      </w:r>
    </w:p>
    <w:p w:rsidR="005E6E86" w:rsidRPr="00CD5E95" w:rsidRDefault="00AB1BEC" w:rsidP="00545EF7">
      <w:pPr>
        <w:numPr>
          <w:ilvl w:val="0"/>
          <w:numId w:val="8"/>
        </w:numPr>
        <w:tabs>
          <w:tab w:val="left" w:pos="360"/>
        </w:tabs>
        <w:overflowPunct w:val="0"/>
        <w:autoSpaceDE w:val="0"/>
        <w:autoSpaceDN w:val="0"/>
        <w:adjustRightInd w:val="0"/>
        <w:jc w:val="both"/>
        <w:textAlignment w:val="baseline"/>
        <w:rPr>
          <w:bCs/>
        </w:rPr>
      </w:pPr>
      <w:r w:rsidRPr="00CD5E95">
        <w:rPr>
          <w:bCs/>
        </w:rPr>
        <w:t>Joint Meeting of ILTS, ELITA, LICAG,</w:t>
      </w:r>
      <w:r w:rsidR="00B4007A" w:rsidRPr="00CD5E95">
        <w:rPr>
          <w:bCs/>
        </w:rPr>
        <w:t xml:space="preserve"> Paris, France 8-12 July 2008.</w:t>
      </w:r>
    </w:p>
    <w:p w:rsidR="00096D32" w:rsidRPr="00CD5E95" w:rsidRDefault="005E6E86" w:rsidP="00545EF7">
      <w:pPr>
        <w:numPr>
          <w:ilvl w:val="0"/>
          <w:numId w:val="8"/>
        </w:numPr>
        <w:tabs>
          <w:tab w:val="left" w:pos="360"/>
        </w:tabs>
        <w:overflowPunct w:val="0"/>
        <w:autoSpaceDE w:val="0"/>
        <w:autoSpaceDN w:val="0"/>
        <w:adjustRightInd w:val="0"/>
        <w:jc w:val="both"/>
        <w:textAlignment w:val="baseline"/>
        <w:rPr>
          <w:bCs/>
        </w:rPr>
      </w:pPr>
      <w:r w:rsidRPr="00CD5E95">
        <w:rPr>
          <w:bCs/>
        </w:rPr>
        <w:t>Hepatology on the Nile Updates. Conrad Cairo, Egypt, 29-30 September 2010.</w:t>
      </w:r>
      <w:r w:rsidR="00096D32" w:rsidRPr="00CD5E95">
        <w:rPr>
          <w:bCs/>
        </w:rPr>
        <w:t xml:space="preserve"> </w:t>
      </w:r>
    </w:p>
    <w:p w:rsidR="006D70B2" w:rsidRPr="00CD5E95" w:rsidRDefault="006D70B2" w:rsidP="00545EF7">
      <w:pPr>
        <w:pStyle w:val="Heading2"/>
        <w:spacing w:before="0" w:after="0"/>
        <w:rPr>
          <w:sz w:val="24"/>
          <w:szCs w:val="24"/>
        </w:rPr>
      </w:pPr>
      <w:bookmarkStart w:id="1709" w:name="_Toc186150689"/>
      <w:bookmarkStart w:id="1710" w:name="_Toc186150798"/>
      <w:bookmarkStart w:id="1711" w:name="_Toc186150949"/>
      <w:bookmarkStart w:id="1712" w:name="_Toc186150977"/>
      <w:bookmarkStart w:id="1713" w:name="_Toc193881752"/>
      <w:bookmarkStart w:id="1714" w:name="_Toc195695691"/>
      <w:bookmarkStart w:id="1715" w:name="_Toc196519476"/>
      <w:bookmarkStart w:id="1716" w:name="_Toc196794617"/>
      <w:bookmarkStart w:id="1717" w:name="_Toc405253469"/>
      <w:bookmarkStart w:id="1718" w:name="_Toc27220152"/>
      <w:bookmarkStart w:id="1719" w:name="_Toc318826058"/>
      <w:bookmarkStart w:id="1720" w:name="_Toc64804480"/>
      <w:bookmarkStart w:id="1721" w:name="_Toc71741142"/>
      <w:bookmarkStart w:id="1722" w:name="_Toc71742172"/>
      <w:bookmarkStart w:id="1723" w:name="_Toc71742546"/>
      <w:bookmarkStart w:id="1724" w:name="_Toc71743695"/>
      <w:bookmarkStart w:id="1725" w:name="_Toc75972691"/>
      <w:bookmarkStart w:id="1726" w:name="_Toc76575366"/>
      <w:bookmarkStart w:id="1727" w:name="_Toc76587894"/>
      <w:bookmarkStart w:id="1728" w:name="_Toc76588819"/>
      <w:bookmarkStart w:id="1729" w:name="_Toc84743046"/>
      <w:bookmarkStart w:id="1730" w:name="_Toc84744229"/>
      <w:bookmarkStart w:id="1731" w:name="_Toc103142103"/>
      <w:bookmarkStart w:id="1732" w:name="_Toc103153762"/>
      <w:bookmarkStart w:id="1733" w:name="_Toc108007814"/>
      <w:bookmarkStart w:id="1734" w:name="_Toc115025751"/>
      <w:bookmarkStart w:id="1735" w:name="_Toc115806298"/>
      <w:bookmarkStart w:id="1736" w:name="_Toc115807147"/>
      <w:bookmarkStart w:id="1737" w:name="_Toc129118764"/>
      <w:bookmarkStart w:id="1738" w:name="_Toc140219106"/>
      <w:bookmarkStart w:id="1739" w:name="_Toc140219205"/>
      <w:bookmarkStart w:id="1740" w:name="_Toc144049019"/>
      <w:bookmarkStart w:id="1741" w:name="_Toc144296271"/>
      <w:bookmarkStart w:id="1742" w:name="_Toc157732379"/>
      <w:bookmarkStart w:id="1743" w:name="_Toc157732523"/>
      <w:bookmarkStart w:id="1744" w:name="_Toc175678664"/>
      <w:bookmarkStart w:id="1745" w:name="_Toc175678852"/>
      <w:bookmarkStart w:id="1746" w:name="_Toc203182817"/>
      <w:bookmarkStart w:id="1747" w:name="_Toc203183089"/>
      <w:bookmarkStart w:id="1748" w:name="_Toc215700721"/>
      <w:bookmarkStart w:id="1749" w:name="_Toc223344276"/>
      <w:bookmarkStart w:id="1750" w:name="_Toc230450464"/>
      <w:bookmarkStart w:id="1751" w:name="_Toc265135655"/>
      <w:bookmarkStart w:id="1752" w:name="_Toc265136530"/>
      <w:bookmarkStart w:id="1753" w:name="_Toc265136874"/>
      <w:bookmarkStart w:id="1754" w:name="_Toc274094637"/>
      <w:bookmarkStart w:id="1755" w:name="_Toc274095678"/>
      <w:bookmarkStart w:id="1756" w:name="_Toc274096071"/>
    </w:p>
    <w:p w:rsidR="00D9579C" w:rsidRPr="00CD5E95" w:rsidRDefault="001832C1" w:rsidP="00545EF7">
      <w:pPr>
        <w:pStyle w:val="Heading2"/>
        <w:spacing w:before="0" w:after="0"/>
        <w:rPr>
          <w:sz w:val="24"/>
          <w:szCs w:val="24"/>
        </w:rPr>
      </w:pPr>
      <w:bookmarkStart w:id="1757" w:name="_Toc375795957"/>
      <w:bookmarkStart w:id="1758" w:name="_Toc375796134"/>
      <w:bookmarkStart w:id="1759" w:name="_Toc375798842"/>
      <w:bookmarkStart w:id="1760" w:name="_Toc375799060"/>
      <w:bookmarkStart w:id="1761" w:name="_Toc380496453"/>
      <w:bookmarkStart w:id="1762" w:name="_Toc381985281"/>
      <w:bookmarkStart w:id="1763" w:name="_Toc381986565"/>
      <w:bookmarkStart w:id="1764" w:name="_Toc394630017"/>
      <w:r w:rsidRPr="00CD5E95">
        <w:rPr>
          <w:sz w:val="24"/>
          <w:szCs w:val="24"/>
        </w:rPr>
        <w:t xml:space="preserve">7. </w:t>
      </w:r>
      <w:r w:rsidR="00D9579C" w:rsidRPr="00CD5E95">
        <w:rPr>
          <w:sz w:val="24"/>
          <w:szCs w:val="24"/>
        </w:rPr>
        <w:t>Life support:</w:t>
      </w:r>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p>
    <w:p w:rsidR="00D9579C" w:rsidRPr="00CD5E95" w:rsidRDefault="00D9579C" w:rsidP="00545EF7">
      <w:pPr>
        <w:numPr>
          <w:ilvl w:val="0"/>
          <w:numId w:val="8"/>
        </w:numPr>
        <w:tabs>
          <w:tab w:val="left" w:pos="360"/>
        </w:tabs>
        <w:overflowPunct w:val="0"/>
        <w:autoSpaceDE w:val="0"/>
        <w:autoSpaceDN w:val="0"/>
        <w:adjustRightInd w:val="0"/>
        <w:jc w:val="both"/>
        <w:textAlignment w:val="baseline"/>
        <w:rPr>
          <w:b/>
        </w:rPr>
      </w:pPr>
      <w:r w:rsidRPr="00CD5E95">
        <w:t xml:space="preserve">Three </w:t>
      </w:r>
      <w:r w:rsidRPr="00CD5E95">
        <w:rPr>
          <w:u w:val="single"/>
        </w:rPr>
        <w:t>Basic &amp; Advanced adult life support</w:t>
      </w:r>
      <w:r w:rsidRPr="00CD5E95">
        <w:t xml:space="preserve"> courses (each for half day) in the Royal Infirmary of Edinburgh (the last course was in June 2002).</w:t>
      </w:r>
    </w:p>
    <w:p w:rsidR="00D9579C" w:rsidRPr="00CD5E95" w:rsidRDefault="00D9579C" w:rsidP="00545EF7">
      <w:pPr>
        <w:numPr>
          <w:ilvl w:val="0"/>
          <w:numId w:val="8"/>
        </w:numPr>
        <w:tabs>
          <w:tab w:val="left" w:pos="360"/>
        </w:tabs>
        <w:overflowPunct w:val="0"/>
        <w:autoSpaceDE w:val="0"/>
        <w:autoSpaceDN w:val="0"/>
        <w:adjustRightInd w:val="0"/>
        <w:jc w:val="both"/>
        <w:textAlignment w:val="baseline"/>
        <w:rPr>
          <w:bCs/>
        </w:rPr>
      </w:pPr>
      <w:r w:rsidRPr="00CD5E95">
        <w:rPr>
          <w:bCs/>
          <w:u w:val="single"/>
        </w:rPr>
        <w:t>Basic Life Support Provider Program</w:t>
      </w:r>
      <w:r w:rsidRPr="00CD5E95">
        <w:rPr>
          <w:bCs/>
        </w:rPr>
        <w:t xml:space="preserve"> sponsored by King Faisal Specialist Hospital &amp; Research Centre (KFSH&amp;RC) in affiliation with Saudi Heart Association &amp; American Heart Association Held in KFSH&amp;RC, Riyadh, Saudi Arabia, in 21 November 2005</w:t>
      </w:r>
      <w:r w:rsidR="00EE6DFB" w:rsidRPr="00CD5E95">
        <w:rPr>
          <w:bCs/>
        </w:rPr>
        <w:t xml:space="preserve"> and renewal course in May 2008</w:t>
      </w:r>
      <w:r w:rsidRPr="00CD5E95">
        <w:rPr>
          <w:bCs/>
        </w:rPr>
        <w:t>.</w:t>
      </w:r>
    </w:p>
    <w:p w:rsidR="006D70B2" w:rsidRPr="00CD5E95" w:rsidRDefault="006D70B2" w:rsidP="00545EF7">
      <w:pPr>
        <w:pStyle w:val="Heading2"/>
        <w:spacing w:before="0" w:after="0"/>
        <w:rPr>
          <w:sz w:val="24"/>
          <w:szCs w:val="24"/>
        </w:rPr>
      </w:pPr>
      <w:bookmarkStart w:id="1765" w:name="_Toc195695692"/>
      <w:bookmarkStart w:id="1766" w:name="_Toc196519477"/>
      <w:bookmarkStart w:id="1767" w:name="_Toc196794618"/>
      <w:bookmarkStart w:id="1768" w:name="_Toc405253470"/>
      <w:bookmarkStart w:id="1769" w:name="_Toc27220153"/>
      <w:bookmarkStart w:id="1770" w:name="_Toc318826059"/>
      <w:bookmarkStart w:id="1771" w:name="_Toc64804481"/>
      <w:bookmarkStart w:id="1772" w:name="_Toc71741143"/>
      <w:bookmarkStart w:id="1773" w:name="_Toc71742173"/>
      <w:bookmarkStart w:id="1774" w:name="_Toc71742547"/>
      <w:bookmarkStart w:id="1775" w:name="_Toc71743696"/>
      <w:bookmarkStart w:id="1776" w:name="_Toc75972692"/>
      <w:bookmarkStart w:id="1777" w:name="_Toc76575367"/>
      <w:bookmarkStart w:id="1778" w:name="_Toc76587895"/>
      <w:bookmarkStart w:id="1779" w:name="_Toc76588820"/>
      <w:bookmarkStart w:id="1780" w:name="_Toc84743047"/>
      <w:bookmarkStart w:id="1781" w:name="_Toc84744230"/>
      <w:bookmarkStart w:id="1782" w:name="_Toc103142104"/>
      <w:bookmarkStart w:id="1783" w:name="_Toc103153763"/>
      <w:bookmarkStart w:id="1784" w:name="_Toc108007815"/>
      <w:bookmarkStart w:id="1785" w:name="_Toc115025752"/>
      <w:bookmarkStart w:id="1786" w:name="_Toc115806299"/>
      <w:bookmarkStart w:id="1787" w:name="_Toc115807148"/>
      <w:bookmarkStart w:id="1788" w:name="_Toc129118765"/>
      <w:bookmarkStart w:id="1789" w:name="_Toc140219107"/>
      <w:bookmarkStart w:id="1790" w:name="_Toc140219206"/>
      <w:bookmarkStart w:id="1791" w:name="_Toc144049020"/>
      <w:bookmarkStart w:id="1792" w:name="_Toc144296272"/>
      <w:bookmarkStart w:id="1793" w:name="_Toc157732380"/>
      <w:bookmarkStart w:id="1794" w:name="_Toc157732524"/>
      <w:bookmarkStart w:id="1795" w:name="_Toc175678665"/>
      <w:bookmarkStart w:id="1796" w:name="_Toc175678853"/>
      <w:bookmarkStart w:id="1797" w:name="_Toc203182818"/>
      <w:bookmarkStart w:id="1798" w:name="_Toc203183090"/>
      <w:bookmarkStart w:id="1799" w:name="_Toc215700722"/>
      <w:bookmarkStart w:id="1800" w:name="_Toc223344277"/>
      <w:bookmarkStart w:id="1801" w:name="_Toc230450465"/>
      <w:bookmarkStart w:id="1802" w:name="_Toc265135656"/>
      <w:bookmarkStart w:id="1803" w:name="_Toc265136531"/>
      <w:bookmarkStart w:id="1804" w:name="_Toc265136875"/>
      <w:bookmarkStart w:id="1805" w:name="_Toc274094638"/>
      <w:bookmarkStart w:id="1806" w:name="_Toc274095679"/>
      <w:bookmarkStart w:id="1807" w:name="_Toc274096072"/>
    </w:p>
    <w:p w:rsidR="00D9579C" w:rsidRPr="00CD5E95" w:rsidRDefault="001832C1" w:rsidP="00545EF7">
      <w:pPr>
        <w:pStyle w:val="Heading2"/>
        <w:spacing w:before="0" w:after="0"/>
        <w:rPr>
          <w:sz w:val="24"/>
          <w:szCs w:val="24"/>
        </w:rPr>
      </w:pPr>
      <w:bookmarkStart w:id="1808" w:name="_Toc375795958"/>
      <w:bookmarkStart w:id="1809" w:name="_Toc375796135"/>
      <w:bookmarkStart w:id="1810" w:name="_Toc375798843"/>
      <w:bookmarkStart w:id="1811" w:name="_Toc375799061"/>
      <w:bookmarkStart w:id="1812" w:name="_Toc380496454"/>
      <w:bookmarkStart w:id="1813" w:name="_Toc381985282"/>
      <w:bookmarkStart w:id="1814" w:name="_Toc381986566"/>
      <w:bookmarkStart w:id="1815" w:name="_Toc394630018"/>
      <w:r w:rsidRPr="00CD5E95">
        <w:rPr>
          <w:sz w:val="24"/>
          <w:szCs w:val="24"/>
        </w:rPr>
        <w:t xml:space="preserve">8. </w:t>
      </w:r>
      <w:r w:rsidR="00D9579C" w:rsidRPr="00CD5E95">
        <w:rPr>
          <w:sz w:val="24"/>
          <w:szCs w:val="24"/>
        </w:rPr>
        <w:t>Medical emergencies:</w:t>
      </w:r>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p>
    <w:p w:rsidR="00D9579C" w:rsidRPr="00CD5E95" w:rsidRDefault="00D9579C" w:rsidP="00545EF7">
      <w:pPr>
        <w:numPr>
          <w:ilvl w:val="0"/>
          <w:numId w:val="8"/>
        </w:numPr>
        <w:tabs>
          <w:tab w:val="left" w:pos="360"/>
        </w:tabs>
        <w:overflowPunct w:val="0"/>
        <w:autoSpaceDE w:val="0"/>
        <w:autoSpaceDN w:val="0"/>
        <w:adjustRightInd w:val="0"/>
        <w:jc w:val="both"/>
        <w:textAlignment w:val="baseline"/>
      </w:pPr>
      <w:r w:rsidRPr="00CD5E95">
        <w:t>Adult Medical Emergencies Course, The Lister Postgraduate Institute, University of Edinburgh, Edinburgh, Scotland, 5-7 April 2002.</w:t>
      </w:r>
    </w:p>
    <w:p w:rsidR="006D70B2" w:rsidRPr="00CD5E95" w:rsidRDefault="006D70B2" w:rsidP="00545EF7">
      <w:pPr>
        <w:pStyle w:val="Heading2"/>
        <w:spacing w:before="0" w:after="0"/>
        <w:rPr>
          <w:sz w:val="24"/>
          <w:szCs w:val="24"/>
        </w:rPr>
      </w:pPr>
      <w:bookmarkStart w:id="1816" w:name="_Toc405253471"/>
      <w:bookmarkStart w:id="1817" w:name="_Toc27220154"/>
      <w:bookmarkStart w:id="1818" w:name="_Toc318826060"/>
      <w:bookmarkStart w:id="1819" w:name="_Toc64804482"/>
      <w:bookmarkStart w:id="1820" w:name="_Toc71741144"/>
      <w:bookmarkStart w:id="1821" w:name="_Toc71742174"/>
      <w:bookmarkStart w:id="1822" w:name="_Toc71742548"/>
      <w:bookmarkStart w:id="1823" w:name="_Toc71743697"/>
      <w:bookmarkStart w:id="1824" w:name="_Toc75972693"/>
      <w:bookmarkStart w:id="1825" w:name="_Toc76575368"/>
      <w:bookmarkStart w:id="1826" w:name="_Toc76587896"/>
      <w:bookmarkStart w:id="1827" w:name="_Toc76588821"/>
      <w:bookmarkStart w:id="1828" w:name="_Toc84743048"/>
      <w:bookmarkStart w:id="1829" w:name="_Toc84744231"/>
      <w:bookmarkStart w:id="1830" w:name="_Toc103142105"/>
      <w:bookmarkStart w:id="1831" w:name="_Toc103153764"/>
      <w:bookmarkStart w:id="1832" w:name="_Toc108007816"/>
      <w:bookmarkStart w:id="1833" w:name="_Toc115025753"/>
      <w:bookmarkStart w:id="1834" w:name="_Toc115806300"/>
      <w:bookmarkStart w:id="1835" w:name="_Toc115807149"/>
      <w:bookmarkStart w:id="1836" w:name="_Toc129118766"/>
      <w:bookmarkStart w:id="1837" w:name="_Toc140219108"/>
      <w:bookmarkStart w:id="1838" w:name="_Toc140219207"/>
      <w:bookmarkStart w:id="1839" w:name="_Toc144049021"/>
      <w:bookmarkStart w:id="1840" w:name="_Toc144296273"/>
      <w:bookmarkStart w:id="1841" w:name="_Toc157732381"/>
      <w:bookmarkStart w:id="1842" w:name="_Toc157732525"/>
      <w:bookmarkStart w:id="1843" w:name="_Toc175678666"/>
      <w:bookmarkStart w:id="1844" w:name="_Toc175678854"/>
      <w:bookmarkStart w:id="1845" w:name="_Toc203182819"/>
      <w:bookmarkStart w:id="1846" w:name="_Toc203183091"/>
      <w:bookmarkStart w:id="1847" w:name="_Toc215700723"/>
      <w:bookmarkStart w:id="1848" w:name="_Toc223344278"/>
      <w:bookmarkStart w:id="1849" w:name="_Toc230450466"/>
      <w:bookmarkStart w:id="1850" w:name="_Toc265135657"/>
      <w:bookmarkStart w:id="1851" w:name="_Toc265136532"/>
      <w:bookmarkStart w:id="1852" w:name="_Toc265136876"/>
      <w:bookmarkStart w:id="1853" w:name="_Toc274094639"/>
      <w:bookmarkStart w:id="1854" w:name="_Toc274095680"/>
      <w:bookmarkStart w:id="1855" w:name="_Toc274096073"/>
    </w:p>
    <w:p w:rsidR="00D9579C" w:rsidRPr="00CD5E95" w:rsidRDefault="001832C1" w:rsidP="00545EF7">
      <w:pPr>
        <w:pStyle w:val="Heading2"/>
        <w:spacing w:before="0" w:after="0"/>
        <w:rPr>
          <w:sz w:val="24"/>
          <w:szCs w:val="24"/>
        </w:rPr>
      </w:pPr>
      <w:bookmarkStart w:id="1856" w:name="_Toc375795959"/>
      <w:bookmarkStart w:id="1857" w:name="_Toc375796136"/>
      <w:bookmarkStart w:id="1858" w:name="_Toc375798844"/>
      <w:bookmarkStart w:id="1859" w:name="_Toc375799062"/>
      <w:bookmarkStart w:id="1860" w:name="_Toc380496455"/>
      <w:bookmarkStart w:id="1861" w:name="_Toc381985283"/>
      <w:bookmarkStart w:id="1862" w:name="_Toc381986567"/>
      <w:bookmarkStart w:id="1863" w:name="_Toc394630019"/>
      <w:r w:rsidRPr="00CD5E95">
        <w:rPr>
          <w:sz w:val="24"/>
          <w:szCs w:val="24"/>
        </w:rPr>
        <w:t xml:space="preserve">9. </w:t>
      </w:r>
      <w:r w:rsidR="00D9579C" w:rsidRPr="00CD5E95">
        <w:rPr>
          <w:sz w:val="24"/>
          <w:szCs w:val="24"/>
        </w:rPr>
        <w:t>Teaching</w:t>
      </w:r>
      <w:r w:rsidR="00EE6DFB" w:rsidRPr="00CD5E95">
        <w:rPr>
          <w:sz w:val="24"/>
          <w:szCs w:val="24"/>
        </w:rPr>
        <w:t xml:space="preserve"> Skills</w:t>
      </w:r>
      <w:r w:rsidR="00D9579C" w:rsidRPr="00CD5E95">
        <w:rPr>
          <w:sz w:val="24"/>
          <w:szCs w:val="24"/>
        </w:rPr>
        <w:t>:</w:t>
      </w:r>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p>
    <w:p w:rsidR="00D9579C" w:rsidRPr="00CD5E95" w:rsidRDefault="00D9579C" w:rsidP="00545EF7">
      <w:pPr>
        <w:numPr>
          <w:ilvl w:val="0"/>
          <w:numId w:val="8"/>
        </w:numPr>
        <w:tabs>
          <w:tab w:val="left" w:pos="360"/>
        </w:tabs>
        <w:overflowPunct w:val="0"/>
        <w:autoSpaceDE w:val="0"/>
        <w:autoSpaceDN w:val="0"/>
        <w:adjustRightInd w:val="0"/>
        <w:jc w:val="both"/>
        <w:textAlignment w:val="baseline"/>
      </w:pPr>
      <w:r w:rsidRPr="00CD5E95">
        <w:t>Two weeks full time course on “Preparation of the University Teacher”, Faculty of Education, Assiut University 19 –31 October 2002.</w:t>
      </w:r>
    </w:p>
    <w:p w:rsidR="00D9579C" w:rsidRPr="00CD5E95" w:rsidRDefault="00D9579C" w:rsidP="00545EF7">
      <w:pPr>
        <w:numPr>
          <w:ilvl w:val="0"/>
          <w:numId w:val="8"/>
        </w:numPr>
        <w:tabs>
          <w:tab w:val="left" w:pos="360"/>
        </w:tabs>
        <w:overflowPunct w:val="0"/>
        <w:autoSpaceDE w:val="0"/>
        <w:autoSpaceDN w:val="0"/>
        <w:adjustRightInd w:val="0"/>
        <w:jc w:val="both"/>
        <w:textAlignment w:val="baseline"/>
      </w:pPr>
      <w:r w:rsidRPr="00CD5E95">
        <w:t>Quality Assurance &amp; Accreditation Course</w:t>
      </w:r>
      <w:r w:rsidR="00BA7D60" w:rsidRPr="00CD5E95">
        <w:t xml:space="preserve"> </w:t>
      </w:r>
      <w:r w:rsidRPr="00CD5E95">
        <w:t xml:space="preserve">(15 hours). Assiut University &amp; </w:t>
      </w:r>
      <w:r w:rsidR="007C261F" w:rsidRPr="00CD5E95">
        <w:t xml:space="preserve">Faculty of Leadership Development Project (FLDP) from </w:t>
      </w:r>
      <w:r w:rsidRPr="00CD5E95">
        <w:t>16-18</w:t>
      </w:r>
      <w:r w:rsidR="007C261F" w:rsidRPr="00CD5E95">
        <w:t xml:space="preserve"> </w:t>
      </w:r>
      <w:r w:rsidRPr="00CD5E95">
        <w:t>July</w:t>
      </w:r>
      <w:r w:rsidR="007C261F" w:rsidRPr="00CD5E95">
        <w:t xml:space="preserve"> </w:t>
      </w:r>
      <w:r w:rsidRPr="00CD5E95">
        <w:t>2007.</w:t>
      </w:r>
    </w:p>
    <w:p w:rsidR="00D9579C" w:rsidRPr="00CD5E95" w:rsidRDefault="00D9579C" w:rsidP="00545EF7">
      <w:pPr>
        <w:numPr>
          <w:ilvl w:val="0"/>
          <w:numId w:val="8"/>
        </w:numPr>
        <w:tabs>
          <w:tab w:val="left" w:pos="360"/>
        </w:tabs>
        <w:overflowPunct w:val="0"/>
        <w:autoSpaceDE w:val="0"/>
        <w:autoSpaceDN w:val="0"/>
        <w:adjustRightInd w:val="0"/>
        <w:jc w:val="both"/>
        <w:textAlignment w:val="baseline"/>
      </w:pPr>
      <w:r w:rsidRPr="00CD5E95">
        <w:t>Research Economics &amp; Finance Course (15 hours). Assiut University</w:t>
      </w:r>
      <w:r w:rsidR="007C261F" w:rsidRPr="00CD5E95">
        <w:t xml:space="preserve"> &amp; Faculty of Leadership Development Project (FLDP) from </w:t>
      </w:r>
      <w:r w:rsidRPr="00CD5E95">
        <w:t>12-14</w:t>
      </w:r>
      <w:r w:rsidR="007C261F" w:rsidRPr="00CD5E95">
        <w:t xml:space="preserve"> </w:t>
      </w:r>
      <w:r w:rsidRPr="00CD5E95">
        <w:t>July</w:t>
      </w:r>
      <w:r w:rsidR="007C261F" w:rsidRPr="00CD5E95">
        <w:t xml:space="preserve"> </w:t>
      </w:r>
      <w:r w:rsidRPr="00CD5E95">
        <w:t>2007</w:t>
      </w:r>
      <w:r w:rsidR="00B4007A" w:rsidRPr="00CD5E95">
        <w:t>.</w:t>
      </w:r>
    </w:p>
    <w:p w:rsidR="007C261F" w:rsidRPr="00CD5E95" w:rsidRDefault="00B4007A" w:rsidP="002A5A56">
      <w:pPr>
        <w:numPr>
          <w:ilvl w:val="0"/>
          <w:numId w:val="8"/>
        </w:numPr>
        <w:tabs>
          <w:tab w:val="left" w:pos="360"/>
        </w:tabs>
        <w:overflowPunct w:val="0"/>
        <w:autoSpaceDE w:val="0"/>
        <w:autoSpaceDN w:val="0"/>
        <w:adjustRightInd w:val="0"/>
        <w:jc w:val="both"/>
        <w:textAlignment w:val="baseline"/>
      </w:pPr>
      <w:r w:rsidRPr="00CD5E95">
        <w:t>Effective presentation</w:t>
      </w:r>
      <w:r w:rsidR="007C261F" w:rsidRPr="00CD5E95">
        <w:t xml:space="preserve"> Course (15 hours). </w:t>
      </w:r>
      <w:r w:rsidR="003F5B24" w:rsidRPr="00CD5E95">
        <w:t>Assiut</w:t>
      </w:r>
      <w:r w:rsidR="007C261F" w:rsidRPr="00CD5E95">
        <w:t xml:space="preserve"> University &amp; Faculty of Leadership Development Project (FLDP) from </w:t>
      </w:r>
      <w:r w:rsidR="002A5A56" w:rsidRPr="00CD5E95">
        <w:t>8-10 June</w:t>
      </w:r>
      <w:r w:rsidR="007C261F" w:rsidRPr="00CD5E95">
        <w:t xml:space="preserve"> 20</w:t>
      </w:r>
      <w:r w:rsidR="003F5B24" w:rsidRPr="00CD5E95">
        <w:t>13</w:t>
      </w:r>
      <w:r w:rsidR="007C261F" w:rsidRPr="00CD5E95">
        <w:t>.</w:t>
      </w:r>
    </w:p>
    <w:p w:rsidR="003F5B24" w:rsidRPr="00CD5E95" w:rsidRDefault="003F5B24" w:rsidP="00BA5E20">
      <w:pPr>
        <w:numPr>
          <w:ilvl w:val="0"/>
          <w:numId w:val="8"/>
        </w:numPr>
        <w:tabs>
          <w:tab w:val="left" w:pos="360"/>
        </w:tabs>
        <w:overflowPunct w:val="0"/>
        <w:autoSpaceDE w:val="0"/>
        <w:autoSpaceDN w:val="0"/>
        <w:adjustRightInd w:val="0"/>
        <w:jc w:val="both"/>
        <w:textAlignment w:val="baseline"/>
      </w:pPr>
      <w:r w:rsidRPr="00CD5E95">
        <w:t>University Management Course (15 hours). Assiut University &amp; Faculty of Leadership Development Project (FLDP) from 1</w:t>
      </w:r>
      <w:r w:rsidR="00BA5E20" w:rsidRPr="00CD5E95">
        <w:t xml:space="preserve">5-17 </w:t>
      </w:r>
      <w:r w:rsidRPr="00CD5E95">
        <w:t>J</w:t>
      </w:r>
      <w:r w:rsidR="00BA5E20" w:rsidRPr="00CD5E95">
        <w:t>une</w:t>
      </w:r>
      <w:r w:rsidRPr="00CD5E95">
        <w:t xml:space="preserve"> 2013.</w:t>
      </w:r>
    </w:p>
    <w:p w:rsidR="003F5B24" w:rsidRPr="00CD5E95" w:rsidRDefault="003F5B24" w:rsidP="00BA5E20">
      <w:pPr>
        <w:numPr>
          <w:ilvl w:val="0"/>
          <w:numId w:val="8"/>
        </w:numPr>
        <w:tabs>
          <w:tab w:val="left" w:pos="360"/>
        </w:tabs>
        <w:overflowPunct w:val="0"/>
        <w:autoSpaceDE w:val="0"/>
        <w:autoSpaceDN w:val="0"/>
        <w:adjustRightInd w:val="0"/>
        <w:jc w:val="both"/>
        <w:textAlignment w:val="baseline"/>
      </w:pPr>
      <w:r w:rsidRPr="00CD5E95">
        <w:t xml:space="preserve">Credit Hour System Course (15 hours). Assiut University &amp; Faculty of Leadership Development Project (FLDP) from </w:t>
      </w:r>
      <w:r w:rsidR="00BA5E20" w:rsidRPr="00CD5E95">
        <w:t>9-11</w:t>
      </w:r>
      <w:r w:rsidRPr="00CD5E95">
        <w:t xml:space="preserve"> July 2013.</w:t>
      </w:r>
    </w:p>
    <w:p w:rsidR="003F5B24" w:rsidRPr="00CD5E95" w:rsidRDefault="003F5B24" w:rsidP="002A5A56">
      <w:pPr>
        <w:numPr>
          <w:ilvl w:val="0"/>
          <w:numId w:val="8"/>
        </w:numPr>
        <w:tabs>
          <w:tab w:val="left" w:pos="360"/>
        </w:tabs>
        <w:overflowPunct w:val="0"/>
        <w:autoSpaceDE w:val="0"/>
        <w:autoSpaceDN w:val="0"/>
        <w:adjustRightInd w:val="0"/>
        <w:jc w:val="both"/>
        <w:textAlignment w:val="baseline"/>
      </w:pPr>
      <w:r w:rsidRPr="00CD5E95">
        <w:t>Electronic Learning Course (15 hours). Assiut University &amp; Faculty of Leadership Development Project (FLDP) from 1</w:t>
      </w:r>
      <w:r w:rsidR="002A5A56" w:rsidRPr="00CD5E95">
        <w:t>3-15</w:t>
      </w:r>
      <w:r w:rsidRPr="00CD5E95">
        <w:t xml:space="preserve"> July 2013.</w:t>
      </w:r>
    </w:p>
    <w:p w:rsidR="003F5B24" w:rsidRPr="00CD5E95" w:rsidRDefault="003F5B24" w:rsidP="00BA5E20">
      <w:pPr>
        <w:numPr>
          <w:ilvl w:val="0"/>
          <w:numId w:val="8"/>
        </w:numPr>
        <w:tabs>
          <w:tab w:val="left" w:pos="360"/>
        </w:tabs>
        <w:overflowPunct w:val="0"/>
        <w:autoSpaceDE w:val="0"/>
        <w:autoSpaceDN w:val="0"/>
        <w:adjustRightInd w:val="0"/>
        <w:jc w:val="both"/>
        <w:textAlignment w:val="baseline"/>
      </w:pPr>
      <w:r w:rsidRPr="00CD5E95">
        <w:t xml:space="preserve">Strategic planning Course (15 hours). Assiut University &amp; Faculty of Leadership Development Project (FLDP) from </w:t>
      </w:r>
      <w:r w:rsidR="00BA5E20" w:rsidRPr="00CD5E95">
        <w:t>2-4</w:t>
      </w:r>
      <w:r w:rsidRPr="00CD5E95">
        <w:t xml:space="preserve"> July 2013.</w:t>
      </w:r>
    </w:p>
    <w:p w:rsidR="006D70B2" w:rsidRPr="00CD5E95" w:rsidRDefault="006D70B2" w:rsidP="00545EF7">
      <w:pPr>
        <w:pStyle w:val="Heading2"/>
        <w:spacing w:before="0" w:after="0"/>
        <w:rPr>
          <w:sz w:val="24"/>
          <w:szCs w:val="24"/>
        </w:rPr>
      </w:pPr>
      <w:bookmarkStart w:id="1864" w:name="_Toc108007820"/>
      <w:bookmarkStart w:id="1865" w:name="_Toc115025757"/>
      <w:bookmarkStart w:id="1866" w:name="_Toc115806304"/>
      <w:bookmarkStart w:id="1867" w:name="_Toc115807150"/>
      <w:bookmarkStart w:id="1868" w:name="_Toc129118767"/>
      <w:bookmarkStart w:id="1869" w:name="_Toc140219109"/>
      <w:bookmarkStart w:id="1870" w:name="_Toc140219208"/>
      <w:bookmarkStart w:id="1871" w:name="_Toc144049022"/>
      <w:bookmarkStart w:id="1872" w:name="_Toc144296274"/>
      <w:bookmarkStart w:id="1873" w:name="_Toc157732382"/>
      <w:bookmarkStart w:id="1874" w:name="_Toc157732526"/>
      <w:bookmarkStart w:id="1875" w:name="_Toc175678667"/>
      <w:bookmarkStart w:id="1876" w:name="_Toc175678855"/>
      <w:bookmarkStart w:id="1877" w:name="_Toc203182820"/>
      <w:bookmarkStart w:id="1878" w:name="_Toc203183092"/>
      <w:bookmarkStart w:id="1879" w:name="_Toc215700724"/>
      <w:bookmarkStart w:id="1880" w:name="_Toc223344279"/>
      <w:bookmarkStart w:id="1881" w:name="_Toc230450467"/>
      <w:bookmarkStart w:id="1882" w:name="_Toc265135658"/>
      <w:bookmarkStart w:id="1883" w:name="_Toc265136533"/>
      <w:bookmarkStart w:id="1884" w:name="_Toc265136877"/>
      <w:bookmarkStart w:id="1885" w:name="_Toc274094640"/>
      <w:bookmarkStart w:id="1886" w:name="_Toc274095681"/>
      <w:bookmarkStart w:id="1887" w:name="_Toc274096074"/>
      <w:bookmarkStart w:id="1888" w:name="_Toc103153765"/>
      <w:bookmarkStart w:id="1889" w:name="_Toc108007817"/>
      <w:bookmarkStart w:id="1890" w:name="_Toc115025754"/>
      <w:bookmarkStart w:id="1891" w:name="_Toc115806301"/>
    </w:p>
    <w:p w:rsidR="00D9579C" w:rsidRPr="00CD5E95" w:rsidRDefault="001832C1" w:rsidP="00545EF7">
      <w:pPr>
        <w:pStyle w:val="Heading2"/>
        <w:spacing w:before="0" w:after="0"/>
        <w:rPr>
          <w:sz w:val="24"/>
          <w:szCs w:val="24"/>
        </w:rPr>
      </w:pPr>
      <w:bookmarkStart w:id="1892" w:name="_Toc375795960"/>
      <w:bookmarkStart w:id="1893" w:name="_Toc375796137"/>
      <w:bookmarkStart w:id="1894" w:name="_Toc375798845"/>
      <w:bookmarkStart w:id="1895" w:name="_Toc375799063"/>
      <w:bookmarkStart w:id="1896" w:name="_Toc380496456"/>
      <w:bookmarkStart w:id="1897" w:name="_Toc381985284"/>
      <w:bookmarkStart w:id="1898" w:name="_Toc381986568"/>
      <w:bookmarkStart w:id="1899" w:name="_Toc394630020"/>
      <w:r w:rsidRPr="00CD5E95">
        <w:rPr>
          <w:sz w:val="24"/>
          <w:szCs w:val="24"/>
        </w:rPr>
        <w:t xml:space="preserve">10. </w:t>
      </w:r>
      <w:r w:rsidR="00D9579C" w:rsidRPr="00CD5E95">
        <w:rPr>
          <w:sz w:val="24"/>
          <w:szCs w:val="24"/>
        </w:rPr>
        <w:t>Clinical Research &amp; Evidence Based Medicine:</w:t>
      </w:r>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92"/>
      <w:bookmarkEnd w:id="1893"/>
      <w:bookmarkEnd w:id="1894"/>
      <w:bookmarkEnd w:id="1895"/>
      <w:bookmarkEnd w:id="1896"/>
      <w:bookmarkEnd w:id="1897"/>
      <w:bookmarkEnd w:id="1898"/>
      <w:bookmarkEnd w:id="1899"/>
    </w:p>
    <w:p w:rsidR="00D9579C" w:rsidRPr="00CD5E95" w:rsidRDefault="00B4007A" w:rsidP="00545EF7">
      <w:pPr>
        <w:numPr>
          <w:ilvl w:val="0"/>
          <w:numId w:val="26"/>
        </w:numPr>
        <w:tabs>
          <w:tab w:val="clear" w:pos="720"/>
          <w:tab w:val="num" w:pos="360"/>
        </w:tabs>
        <w:ind w:left="360"/>
        <w:jc w:val="both"/>
      </w:pPr>
      <w:r w:rsidRPr="00CD5E95">
        <w:t>Essentials of conducting clinical research symposium organized by the Research Affairs/Research Advisory Council in KFSH&amp;RC, Riyadh, Saudi Arabia, on the 28</w:t>
      </w:r>
      <w:r w:rsidRPr="00CD5E95">
        <w:rPr>
          <w:vertAlign w:val="superscript"/>
        </w:rPr>
        <w:t>th</w:t>
      </w:r>
      <w:r w:rsidRPr="00CD5E95">
        <w:t xml:space="preserve"> May 2005.</w:t>
      </w:r>
    </w:p>
    <w:p w:rsidR="00D9579C" w:rsidRPr="00CD5E95" w:rsidRDefault="00B4007A" w:rsidP="00545EF7">
      <w:pPr>
        <w:numPr>
          <w:ilvl w:val="0"/>
          <w:numId w:val="26"/>
        </w:numPr>
        <w:tabs>
          <w:tab w:val="clear" w:pos="720"/>
          <w:tab w:val="num" w:pos="360"/>
        </w:tabs>
        <w:ind w:left="360"/>
        <w:jc w:val="both"/>
      </w:pPr>
      <w:r w:rsidRPr="00CD5E95">
        <w:t>The third evidence based medical practice workshop held in KFSH&amp;RC, Riyadh, Saudi Arabia, on the 01-02 June 2005.</w:t>
      </w:r>
    </w:p>
    <w:p w:rsidR="00D27F39" w:rsidRPr="00CD5E95" w:rsidRDefault="00D27F39" w:rsidP="00545EF7">
      <w:pPr>
        <w:numPr>
          <w:ilvl w:val="0"/>
          <w:numId w:val="8"/>
        </w:numPr>
        <w:tabs>
          <w:tab w:val="left" w:pos="360"/>
        </w:tabs>
        <w:overflowPunct w:val="0"/>
        <w:autoSpaceDE w:val="0"/>
        <w:autoSpaceDN w:val="0"/>
        <w:adjustRightInd w:val="0"/>
        <w:jc w:val="both"/>
        <w:textAlignment w:val="baseline"/>
      </w:pPr>
      <w:r w:rsidRPr="00CD5E95">
        <w:t xml:space="preserve">Human Research Participants’ Protection: NIH online course, 2007 &amp; 2009. </w:t>
      </w:r>
    </w:p>
    <w:p w:rsidR="007C261F" w:rsidRPr="00CD5E95" w:rsidRDefault="00B4007A" w:rsidP="00545EF7">
      <w:pPr>
        <w:numPr>
          <w:ilvl w:val="0"/>
          <w:numId w:val="8"/>
        </w:numPr>
        <w:tabs>
          <w:tab w:val="left" w:pos="360"/>
        </w:tabs>
        <w:overflowPunct w:val="0"/>
        <w:autoSpaceDE w:val="0"/>
        <w:autoSpaceDN w:val="0"/>
        <w:adjustRightInd w:val="0"/>
        <w:jc w:val="both"/>
        <w:textAlignment w:val="baseline"/>
      </w:pPr>
      <w:r w:rsidRPr="00CD5E95">
        <w:t>Competitive Research</w:t>
      </w:r>
      <w:r w:rsidR="0069571A" w:rsidRPr="00CD5E95">
        <w:t xml:space="preserve"> Projects</w:t>
      </w:r>
      <w:r w:rsidR="007C261F" w:rsidRPr="00CD5E95">
        <w:t xml:space="preserve"> Course (15 hours). Minia University &amp; Faculty of Leadership Development Project (FLDP) from 12-14 August 2008.</w:t>
      </w:r>
    </w:p>
    <w:p w:rsidR="007C261F" w:rsidRPr="00CD5E95" w:rsidRDefault="00B4007A" w:rsidP="00545EF7">
      <w:pPr>
        <w:numPr>
          <w:ilvl w:val="0"/>
          <w:numId w:val="8"/>
        </w:numPr>
        <w:tabs>
          <w:tab w:val="left" w:pos="360"/>
        </w:tabs>
        <w:overflowPunct w:val="0"/>
        <w:autoSpaceDE w:val="0"/>
        <w:autoSpaceDN w:val="0"/>
        <w:adjustRightInd w:val="0"/>
        <w:jc w:val="both"/>
        <w:textAlignment w:val="baseline"/>
      </w:pPr>
      <w:r w:rsidRPr="00CD5E95">
        <w:t xml:space="preserve">Time </w:t>
      </w:r>
      <w:r w:rsidR="0069571A" w:rsidRPr="00CD5E95">
        <w:t xml:space="preserve">and Meetings </w:t>
      </w:r>
      <w:r w:rsidRPr="00CD5E95">
        <w:t>Management</w:t>
      </w:r>
      <w:r w:rsidR="007C261F" w:rsidRPr="00CD5E95">
        <w:t xml:space="preserve"> Course (15 hours). Minia University &amp; Faculty of Leadership Development Project (FLDP) from 15-17 July 2008.</w:t>
      </w:r>
    </w:p>
    <w:p w:rsidR="007C261F" w:rsidRPr="00CD5E95" w:rsidRDefault="00164808" w:rsidP="00545EF7">
      <w:pPr>
        <w:numPr>
          <w:ilvl w:val="0"/>
          <w:numId w:val="8"/>
        </w:numPr>
        <w:tabs>
          <w:tab w:val="left" w:pos="360"/>
        </w:tabs>
        <w:overflowPunct w:val="0"/>
        <w:autoSpaceDE w:val="0"/>
        <w:autoSpaceDN w:val="0"/>
        <w:adjustRightInd w:val="0"/>
        <w:jc w:val="both"/>
        <w:textAlignment w:val="baseline"/>
      </w:pPr>
      <w:r w:rsidRPr="00CD5E95">
        <w:t>Ethics of Scientific Research</w:t>
      </w:r>
      <w:r w:rsidR="007C261F" w:rsidRPr="00CD5E95">
        <w:t xml:space="preserve"> Course (15 hours). Minia University &amp; Faculty of Leadership Development Project (FLDP) from 5-7 August 2008</w:t>
      </w:r>
      <w:r w:rsidR="003F5B24" w:rsidRPr="00CD5E95">
        <w:t xml:space="preserve"> And in Assiut University </w:t>
      </w:r>
      <w:r w:rsidR="002A5A56" w:rsidRPr="00CD5E95">
        <w:t>in 6-7 July 2013</w:t>
      </w:r>
      <w:r w:rsidR="007C261F" w:rsidRPr="00CD5E95">
        <w:t>.</w:t>
      </w:r>
    </w:p>
    <w:p w:rsidR="0088322D" w:rsidRPr="00CD5E95" w:rsidRDefault="0088322D" w:rsidP="00545EF7">
      <w:pPr>
        <w:numPr>
          <w:ilvl w:val="0"/>
          <w:numId w:val="8"/>
        </w:numPr>
        <w:tabs>
          <w:tab w:val="left" w:pos="360"/>
        </w:tabs>
        <w:overflowPunct w:val="0"/>
        <w:autoSpaceDE w:val="0"/>
        <w:autoSpaceDN w:val="0"/>
        <w:adjustRightInd w:val="0"/>
        <w:jc w:val="both"/>
        <w:textAlignment w:val="baseline"/>
      </w:pPr>
      <w:r w:rsidRPr="00CD5E95">
        <w:t>Student assessment in medical education workshop, Faculty of Medicine Quality Assurance Unit, 25-26, Assiut, Egypt, September 2012.</w:t>
      </w:r>
    </w:p>
    <w:p w:rsidR="006D70B2" w:rsidRPr="00CD5E95" w:rsidRDefault="006D70B2" w:rsidP="00691AA3">
      <w:pPr>
        <w:pStyle w:val="Heading2"/>
        <w:spacing w:before="0" w:after="0"/>
        <w:rPr>
          <w:sz w:val="24"/>
          <w:szCs w:val="24"/>
          <w:lang w:val="en-US"/>
        </w:rPr>
      </w:pPr>
      <w:bookmarkStart w:id="1900" w:name="_Toc115807151"/>
      <w:bookmarkStart w:id="1901" w:name="_Toc129118768"/>
      <w:bookmarkStart w:id="1902" w:name="_Toc140219110"/>
      <w:bookmarkStart w:id="1903" w:name="_Toc140219209"/>
      <w:bookmarkStart w:id="1904" w:name="_Toc144049023"/>
      <w:bookmarkStart w:id="1905" w:name="_Toc144296275"/>
      <w:bookmarkStart w:id="1906" w:name="_Toc157732383"/>
      <w:bookmarkStart w:id="1907" w:name="_Toc157732527"/>
      <w:bookmarkStart w:id="1908" w:name="_Toc175678668"/>
      <w:bookmarkStart w:id="1909" w:name="_Toc175678856"/>
      <w:bookmarkStart w:id="1910" w:name="_Toc203182821"/>
      <w:bookmarkStart w:id="1911" w:name="_Toc203183093"/>
      <w:bookmarkStart w:id="1912" w:name="_Toc215700725"/>
      <w:bookmarkStart w:id="1913" w:name="_Toc223344280"/>
      <w:bookmarkStart w:id="1914" w:name="_Toc230450468"/>
      <w:bookmarkStart w:id="1915" w:name="_Toc265135659"/>
      <w:bookmarkStart w:id="1916" w:name="_Toc265136534"/>
      <w:bookmarkStart w:id="1917" w:name="_Toc265136878"/>
      <w:bookmarkStart w:id="1918" w:name="_Toc274094641"/>
      <w:bookmarkStart w:id="1919" w:name="_Toc274095682"/>
      <w:bookmarkStart w:id="1920" w:name="_Toc274096075"/>
    </w:p>
    <w:p w:rsidR="00D9579C" w:rsidRPr="00CD5E95" w:rsidRDefault="001832C1" w:rsidP="00691AA3">
      <w:pPr>
        <w:pStyle w:val="Heading2"/>
        <w:spacing w:before="0" w:after="0"/>
        <w:rPr>
          <w:sz w:val="24"/>
          <w:szCs w:val="24"/>
        </w:rPr>
      </w:pPr>
      <w:bookmarkStart w:id="1921" w:name="_Toc375795961"/>
      <w:bookmarkStart w:id="1922" w:name="_Toc375796138"/>
      <w:bookmarkStart w:id="1923" w:name="_Toc375798846"/>
      <w:bookmarkStart w:id="1924" w:name="_Toc375799064"/>
      <w:bookmarkStart w:id="1925" w:name="_Toc380496457"/>
      <w:bookmarkStart w:id="1926" w:name="_Toc381985285"/>
      <w:bookmarkStart w:id="1927" w:name="_Toc381986569"/>
      <w:bookmarkStart w:id="1928" w:name="_Toc394630021"/>
      <w:r w:rsidRPr="00CD5E95">
        <w:rPr>
          <w:sz w:val="24"/>
          <w:szCs w:val="24"/>
        </w:rPr>
        <w:t xml:space="preserve">11. </w:t>
      </w:r>
      <w:r w:rsidR="00D9579C" w:rsidRPr="00CD5E95">
        <w:rPr>
          <w:sz w:val="24"/>
          <w:szCs w:val="24"/>
        </w:rPr>
        <w:t xml:space="preserve">Other </w:t>
      </w:r>
      <w:r w:rsidR="00EE6DFB" w:rsidRPr="00CD5E95">
        <w:rPr>
          <w:sz w:val="24"/>
          <w:szCs w:val="24"/>
        </w:rPr>
        <w:t xml:space="preserve">Miscellaneous </w:t>
      </w:r>
      <w:r w:rsidR="00D9579C" w:rsidRPr="00CD5E95">
        <w:rPr>
          <w:sz w:val="24"/>
          <w:szCs w:val="24"/>
        </w:rPr>
        <w:t>Meeting</w:t>
      </w:r>
      <w:r w:rsidR="0069571A" w:rsidRPr="00CD5E95">
        <w:rPr>
          <w:sz w:val="24"/>
          <w:szCs w:val="24"/>
        </w:rPr>
        <w:t>s</w:t>
      </w:r>
      <w:r w:rsidR="00D9579C" w:rsidRPr="00CD5E95">
        <w:rPr>
          <w:sz w:val="24"/>
          <w:szCs w:val="24"/>
        </w:rPr>
        <w:t xml:space="preserve"> and </w:t>
      </w:r>
      <w:r w:rsidR="00691AA3" w:rsidRPr="00CD5E95">
        <w:rPr>
          <w:sz w:val="24"/>
          <w:szCs w:val="24"/>
        </w:rPr>
        <w:t>W</w:t>
      </w:r>
      <w:r w:rsidR="00D9579C" w:rsidRPr="00CD5E95">
        <w:rPr>
          <w:sz w:val="24"/>
          <w:szCs w:val="24"/>
        </w:rPr>
        <w:t>orkshops:</w:t>
      </w:r>
      <w:bookmarkEnd w:id="1888"/>
      <w:bookmarkEnd w:id="1889"/>
      <w:bookmarkEnd w:id="1890"/>
      <w:bookmarkEnd w:id="1891"/>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p>
    <w:p w:rsidR="00D9579C" w:rsidRPr="00CD5E95" w:rsidRDefault="00D9579C" w:rsidP="00545EF7">
      <w:pPr>
        <w:numPr>
          <w:ilvl w:val="0"/>
          <w:numId w:val="11"/>
        </w:numPr>
        <w:overflowPunct w:val="0"/>
        <w:autoSpaceDE w:val="0"/>
        <w:autoSpaceDN w:val="0"/>
        <w:adjustRightInd w:val="0"/>
        <w:jc w:val="both"/>
        <w:textAlignment w:val="baseline"/>
      </w:pPr>
      <w:r w:rsidRPr="00CD5E95">
        <w:t>4</w:t>
      </w:r>
      <w:r w:rsidRPr="00CD5E95">
        <w:rPr>
          <w:vertAlign w:val="superscript"/>
        </w:rPr>
        <w:t>th</w:t>
      </w:r>
      <w:r w:rsidRPr="00CD5E95">
        <w:t xml:space="preserve"> Meeting of Ital</w:t>
      </w:r>
      <w:r w:rsidR="00BA7D60" w:rsidRPr="00CD5E95">
        <w:t>ian</w:t>
      </w:r>
      <w:r w:rsidRPr="00CD5E95">
        <w:t>-Egyptian Association for Digestive Diseases &amp; 7</w:t>
      </w:r>
      <w:r w:rsidRPr="00CD5E95">
        <w:rPr>
          <w:vertAlign w:val="superscript"/>
        </w:rPr>
        <w:t>th</w:t>
      </w:r>
      <w:r w:rsidRPr="00CD5E95">
        <w:t xml:space="preserve"> International Workshop of Therapeutic Endoscopy and Laparoscopy</w:t>
      </w:r>
      <w:r w:rsidR="00670DB1" w:rsidRPr="00CD5E95">
        <w:t>:</w:t>
      </w:r>
      <w:r w:rsidRPr="00CD5E95">
        <w:t xml:space="preserve"> Assiut, Egypt on 23-25</w:t>
      </w:r>
      <w:r w:rsidRPr="00CD5E95">
        <w:rPr>
          <w:vertAlign w:val="superscript"/>
        </w:rPr>
        <w:t>th</w:t>
      </w:r>
      <w:r w:rsidRPr="00CD5E95">
        <w:t xml:space="preserve"> March, 2004.</w:t>
      </w:r>
    </w:p>
    <w:p w:rsidR="00D9579C" w:rsidRPr="00CD5E95" w:rsidRDefault="00D9579C" w:rsidP="00545EF7">
      <w:pPr>
        <w:numPr>
          <w:ilvl w:val="0"/>
          <w:numId w:val="11"/>
        </w:numPr>
        <w:overflowPunct w:val="0"/>
        <w:autoSpaceDE w:val="0"/>
        <w:autoSpaceDN w:val="0"/>
        <w:adjustRightInd w:val="0"/>
        <w:jc w:val="both"/>
        <w:textAlignment w:val="baseline"/>
      </w:pPr>
      <w:r w:rsidRPr="00CD5E95">
        <w:t>22</w:t>
      </w:r>
      <w:r w:rsidRPr="00CD5E95">
        <w:rPr>
          <w:vertAlign w:val="superscript"/>
        </w:rPr>
        <w:t>nd</w:t>
      </w:r>
      <w:r w:rsidRPr="00CD5E95">
        <w:t xml:space="preserve"> Annual Conference of Assiut Faculty of Medicine</w:t>
      </w:r>
      <w:r w:rsidR="00670DB1" w:rsidRPr="00CD5E95">
        <w:t>:</w:t>
      </w:r>
      <w:r w:rsidRPr="00CD5E95">
        <w:t xml:space="preserve"> Assiut, Egypt on the 29 March - 1 April, 2004.</w:t>
      </w:r>
    </w:p>
    <w:p w:rsidR="00D9579C" w:rsidRPr="00CD5E95" w:rsidRDefault="00D9579C" w:rsidP="00545EF7">
      <w:pPr>
        <w:pStyle w:val="Heading2"/>
        <w:numPr>
          <w:ilvl w:val="0"/>
          <w:numId w:val="11"/>
        </w:numPr>
        <w:spacing w:before="0" w:after="0"/>
        <w:jc w:val="both"/>
        <w:rPr>
          <w:rFonts w:ascii="Times New Roman" w:hAnsi="Times New Roman" w:cs="Times New Roman"/>
          <w:b w:val="0"/>
          <w:bCs w:val="0"/>
          <w:i w:val="0"/>
          <w:sz w:val="24"/>
          <w:szCs w:val="24"/>
        </w:rPr>
      </w:pPr>
      <w:bookmarkStart w:id="1929" w:name="_Toc103153767"/>
      <w:bookmarkStart w:id="1930" w:name="_Toc108007819"/>
      <w:bookmarkStart w:id="1931" w:name="_Toc115025756"/>
      <w:bookmarkStart w:id="1932" w:name="_Toc115806303"/>
      <w:bookmarkStart w:id="1933" w:name="_Toc115807153"/>
      <w:bookmarkStart w:id="1934" w:name="_Toc119396198"/>
      <w:bookmarkStart w:id="1935" w:name="_Toc129118769"/>
      <w:bookmarkStart w:id="1936" w:name="_Toc140218867"/>
      <w:bookmarkStart w:id="1937" w:name="_Toc140219111"/>
      <w:bookmarkStart w:id="1938" w:name="_Toc140219210"/>
      <w:bookmarkStart w:id="1939" w:name="_Toc144049024"/>
      <w:bookmarkStart w:id="1940" w:name="_Toc144049170"/>
      <w:bookmarkStart w:id="1941" w:name="_Toc144296276"/>
      <w:bookmarkStart w:id="1942" w:name="_Toc144296430"/>
      <w:bookmarkStart w:id="1943" w:name="_Toc157732384"/>
      <w:bookmarkStart w:id="1944" w:name="_Toc157732528"/>
      <w:bookmarkStart w:id="1945" w:name="_Toc175678443"/>
      <w:bookmarkStart w:id="1946" w:name="_Toc175678669"/>
      <w:bookmarkStart w:id="1947" w:name="_Toc175678857"/>
      <w:bookmarkStart w:id="1948" w:name="_Toc203182822"/>
      <w:bookmarkStart w:id="1949" w:name="_Toc203183094"/>
      <w:bookmarkStart w:id="1950" w:name="_Toc215700726"/>
      <w:bookmarkStart w:id="1951" w:name="_Toc223344281"/>
      <w:bookmarkStart w:id="1952" w:name="_Toc230450469"/>
      <w:bookmarkStart w:id="1953" w:name="_Toc237055408"/>
      <w:bookmarkStart w:id="1954" w:name="_Toc265135660"/>
      <w:bookmarkStart w:id="1955" w:name="_Toc265135799"/>
      <w:bookmarkStart w:id="1956" w:name="_Toc265136535"/>
      <w:bookmarkStart w:id="1957" w:name="_Toc265136879"/>
      <w:bookmarkStart w:id="1958" w:name="_Toc274094642"/>
      <w:bookmarkStart w:id="1959" w:name="_Toc274095683"/>
      <w:bookmarkStart w:id="1960" w:name="_Toc274096076"/>
      <w:bookmarkStart w:id="1961" w:name="_Toc375795962"/>
      <w:bookmarkStart w:id="1962" w:name="_Toc375796139"/>
      <w:bookmarkStart w:id="1963" w:name="_Toc375798362"/>
      <w:bookmarkStart w:id="1964" w:name="_Toc375798847"/>
      <w:bookmarkStart w:id="1965" w:name="_Toc375799065"/>
      <w:bookmarkStart w:id="1966" w:name="_Toc380496458"/>
      <w:bookmarkStart w:id="1967" w:name="_Toc381985286"/>
      <w:bookmarkStart w:id="1968" w:name="_Toc381986570"/>
      <w:bookmarkStart w:id="1969" w:name="_Toc394628598"/>
      <w:bookmarkStart w:id="1970" w:name="_Toc394630022"/>
      <w:r w:rsidRPr="00CD5E95">
        <w:rPr>
          <w:rFonts w:ascii="Times New Roman" w:hAnsi="Times New Roman" w:cs="Times New Roman"/>
          <w:b w:val="0"/>
          <w:bCs w:val="0"/>
          <w:i w:val="0"/>
          <w:iCs w:val="0"/>
          <w:sz w:val="24"/>
          <w:szCs w:val="24"/>
        </w:rPr>
        <w:t>Orientation Day about Urinary Incontinence in KFSH&amp;RC, Riyadh, Saudi Arabia on</w:t>
      </w:r>
      <w:r w:rsidRPr="00CD5E95">
        <w:rPr>
          <w:rFonts w:ascii="Times New Roman" w:hAnsi="Times New Roman" w:cs="Times New Roman"/>
          <w:b w:val="0"/>
          <w:bCs w:val="0"/>
          <w:i w:val="0"/>
          <w:sz w:val="24"/>
          <w:szCs w:val="24"/>
        </w:rPr>
        <w:t xml:space="preserve"> February 17, 2005.</w:t>
      </w:r>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p>
    <w:p w:rsidR="00D9579C" w:rsidRPr="00CD5E95" w:rsidRDefault="00D9579C" w:rsidP="00545EF7">
      <w:pPr>
        <w:pStyle w:val="Heading2"/>
        <w:numPr>
          <w:ilvl w:val="0"/>
          <w:numId w:val="11"/>
        </w:numPr>
        <w:spacing w:before="0" w:after="0"/>
        <w:jc w:val="both"/>
        <w:rPr>
          <w:rFonts w:ascii="Times New Roman" w:hAnsi="Times New Roman" w:cs="Times New Roman"/>
          <w:b w:val="0"/>
          <w:bCs w:val="0"/>
          <w:i w:val="0"/>
          <w:sz w:val="24"/>
          <w:szCs w:val="24"/>
        </w:rPr>
      </w:pPr>
      <w:bookmarkStart w:id="1971" w:name="_Toc103153766"/>
      <w:bookmarkStart w:id="1972" w:name="_Toc108007818"/>
      <w:bookmarkStart w:id="1973" w:name="_Toc115025755"/>
      <w:bookmarkStart w:id="1974" w:name="_Toc115806302"/>
      <w:bookmarkStart w:id="1975" w:name="_Toc115807152"/>
      <w:bookmarkStart w:id="1976" w:name="_Toc119396197"/>
      <w:bookmarkStart w:id="1977" w:name="_Toc129118770"/>
      <w:bookmarkStart w:id="1978" w:name="_Toc140218868"/>
      <w:bookmarkStart w:id="1979" w:name="_Toc140219112"/>
      <w:bookmarkStart w:id="1980" w:name="_Toc140219211"/>
      <w:bookmarkStart w:id="1981" w:name="_Toc144049025"/>
      <w:bookmarkStart w:id="1982" w:name="_Toc144049171"/>
      <w:bookmarkStart w:id="1983" w:name="_Toc144296277"/>
      <w:bookmarkStart w:id="1984" w:name="_Toc144296431"/>
      <w:bookmarkStart w:id="1985" w:name="_Toc157732385"/>
      <w:bookmarkStart w:id="1986" w:name="_Toc157732529"/>
      <w:bookmarkStart w:id="1987" w:name="_Toc175678444"/>
      <w:bookmarkStart w:id="1988" w:name="_Toc175678670"/>
      <w:bookmarkStart w:id="1989" w:name="_Toc175678858"/>
      <w:bookmarkStart w:id="1990" w:name="_Toc203182823"/>
      <w:bookmarkStart w:id="1991" w:name="_Toc203183095"/>
      <w:bookmarkStart w:id="1992" w:name="_Toc215700727"/>
      <w:bookmarkStart w:id="1993" w:name="_Toc223344282"/>
      <w:bookmarkStart w:id="1994" w:name="_Toc230450470"/>
      <w:bookmarkStart w:id="1995" w:name="_Toc237055409"/>
      <w:bookmarkStart w:id="1996" w:name="_Toc265135661"/>
      <w:bookmarkStart w:id="1997" w:name="_Toc265135800"/>
      <w:bookmarkStart w:id="1998" w:name="_Toc265136536"/>
      <w:bookmarkStart w:id="1999" w:name="_Toc265136880"/>
      <w:bookmarkStart w:id="2000" w:name="_Toc274094643"/>
      <w:bookmarkStart w:id="2001" w:name="_Toc274095684"/>
      <w:bookmarkStart w:id="2002" w:name="_Toc274096077"/>
      <w:bookmarkStart w:id="2003" w:name="_Toc375795963"/>
      <w:bookmarkStart w:id="2004" w:name="_Toc375796140"/>
      <w:bookmarkStart w:id="2005" w:name="_Toc375798363"/>
      <w:bookmarkStart w:id="2006" w:name="_Toc375798848"/>
      <w:bookmarkStart w:id="2007" w:name="_Toc375799066"/>
      <w:bookmarkStart w:id="2008" w:name="_Toc380496459"/>
      <w:bookmarkStart w:id="2009" w:name="_Toc381985287"/>
      <w:bookmarkStart w:id="2010" w:name="_Toc381986571"/>
      <w:bookmarkStart w:id="2011" w:name="_Toc394628599"/>
      <w:bookmarkStart w:id="2012" w:name="_Toc394630023"/>
      <w:r w:rsidRPr="00CD5E95">
        <w:rPr>
          <w:rFonts w:ascii="Times New Roman" w:hAnsi="Times New Roman" w:cs="Times New Roman"/>
          <w:b w:val="0"/>
          <w:bCs w:val="0"/>
          <w:i w:val="0"/>
          <w:sz w:val="24"/>
          <w:szCs w:val="24"/>
        </w:rPr>
        <w:t>First International Tuberculosis Workshop: KFSH&amp;RC, Riyadh, Saudi Arabia on March 18, 2005.</w:t>
      </w:r>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p>
    <w:p w:rsidR="00D9579C" w:rsidRPr="00CD5E95" w:rsidRDefault="00D9579C" w:rsidP="00545EF7">
      <w:pPr>
        <w:numPr>
          <w:ilvl w:val="0"/>
          <w:numId w:val="11"/>
        </w:numPr>
        <w:overflowPunct w:val="0"/>
        <w:autoSpaceDE w:val="0"/>
        <w:autoSpaceDN w:val="0"/>
        <w:adjustRightInd w:val="0"/>
        <w:jc w:val="both"/>
        <w:textAlignment w:val="baseline"/>
      </w:pPr>
      <w:r w:rsidRPr="00CD5E95">
        <w:t>Residents research day: KFSH&amp;RC, Riyadh, Saudi Arabia on December 1, 2005.</w:t>
      </w:r>
    </w:p>
    <w:p w:rsidR="00D9579C" w:rsidRPr="00CD5E95" w:rsidRDefault="00D9579C" w:rsidP="00545EF7">
      <w:pPr>
        <w:numPr>
          <w:ilvl w:val="0"/>
          <w:numId w:val="11"/>
        </w:numPr>
        <w:overflowPunct w:val="0"/>
        <w:autoSpaceDE w:val="0"/>
        <w:autoSpaceDN w:val="0"/>
        <w:adjustRightInd w:val="0"/>
        <w:jc w:val="both"/>
        <w:textAlignment w:val="baseline"/>
      </w:pPr>
      <w:r w:rsidRPr="00CD5E95">
        <w:t>AIDS workshops: KFSH&amp;RC, Riyadh, Saudi Arabia on December, 2005 &amp; 2007.</w:t>
      </w:r>
    </w:p>
    <w:p w:rsidR="00665E1B" w:rsidRPr="00CD5E95" w:rsidRDefault="00665E1B" w:rsidP="00545EF7">
      <w:pPr>
        <w:numPr>
          <w:ilvl w:val="0"/>
          <w:numId w:val="11"/>
        </w:numPr>
        <w:overflowPunct w:val="0"/>
        <w:autoSpaceDE w:val="0"/>
        <w:autoSpaceDN w:val="0"/>
        <w:adjustRightInd w:val="0"/>
        <w:jc w:val="both"/>
        <w:textAlignment w:val="baseline"/>
      </w:pPr>
      <w:r w:rsidRPr="00CD5E95">
        <w:t>Physician Medication Safety module, KFSH&amp;RC August 1</w:t>
      </w:r>
      <w:r w:rsidRPr="00CD5E95">
        <w:rPr>
          <w:vertAlign w:val="superscript"/>
        </w:rPr>
        <w:t>st</w:t>
      </w:r>
      <w:r w:rsidRPr="00CD5E95">
        <w:t>, 2009.</w:t>
      </w:r>
    </w:p>
    <w:p w:rsidR="00EE6DFB" w:rsidRPr="00CD5E95" w:rsidRDefault="00EE6DFB" w:rsidP="00545EF7">
      <w:pPr>
        <w:ind w:left="360"/>
        <w:rPr>
          <w:b/>
          <w:lang w:val="en-IE"/>
        </w:rPr>
      </w:pPr>
    </w:p>
    <w:p w:rsidR="00553FE2" w:rsidRPr="00BE4746" w:rsidRDefault="00B53BFD" w:rsidP="00BE4746">
      <w:pPr>
        <w:pStyle w:val="Heading1"/>
      </w:pPr>
      <w:bookmarkStart w:id="2013" w:name="_Toc203182824"/>
      <w:bookmarkStart w:id="2014" w:name="_Toc203183096"/>
      <w:bookmarkStart w:id="2015" w:name="_Toc215700728"/>
      <w:bookmarkStart w:id="2016" w:name="_Toc223344283"/>
      <w:bookmarkStart w:id="2017" w:name="_Toc230450471"/>
      <w:bookmarkStart w:id="2018" w:name="_Toc265135662"/>
      <w:bookmarkStart w:id="2019" w:name="_Toc265136537"/>
      <w:bookmarkStart w:id="2020" w:name="_Toc265136881"/>
      <w:bookmarkStart w:id="2021" w:name="_Toc274094644"/>
      <w:bookmarkStart w:id="2022" w:name="_Toc274095685"/>
      <w:bookmarkStart w:id="2023" w:name="_Toc274096078"/>
      <w:bookmarkStart w:id="2024" w:name="_Toc375795964"/>
      <w:bookmarkStart w:id="2025" w:name="_Toc375796141"/>
      <w:bookmarkStart w:id="2026" w:name="_Toc375798849"/>
      <w:bookmarkStart w:id="2027" w:name="_Toc375799067"/>
      <w:bookmarkStart w:id="2028" w:name="_Toc380496460"/>
      <w:bookmarkStart w:id="2029" w:name="_Toc381985288"/>
      <w:bookmarkStart w:id="2030" w:name="_Toc381986572"/>
      <w:bookmarkStart w:id="2031" w:name="_Toc394628600"/>
      <w:bookmarkStart w:id="2032" w:name="_Toc394630024"/>
      <w:r w:rsidRPr="00BE4746">
        <w:t>Bibliography</w:t>
      </w:r>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p>
    <w:p w:rsidR="00760CF1" w:rsidRPr="00CD5E95" w:rsidRDefault="001832C1" w:rsidP="00545EF7">
      <w:pPr>
        <w:pStyle w:val="Heading2"/>
        <w:spacing w:before="0" w:after="0"/>
        <w:rPr>
          <w:sz w:val="24"/>
          <w:szCs w:val="24"/>
        </w:rPr>
      </w:pPr>
      <w:bookmarkStart w:id="2033" w:name="_Toc203182825"/>
      <w:bookmarkStart w:id="2034" w:name="_Toc203183097"/>
      <w:bookmarkStart w:id="2035" w:name="_Toc215700729"/>
      <w:bookmarkStart w:id="2036" w:name="_Toc223344284"/>
      <w:bookmarkStart w:id="2037" w:name="_Toc230450472"/>
      <w:bookmarkStart w:id="2038" w:name="_Toc265135663"/>
      <w:bookmarkStart w:id="2039" w:name="_Toc265136538"/>
      <w:bookmarkStart w:id="2040" w:name="_Toc265136882"/>
      <w:bookmarkStart w:id="2041" w:name="_Toc274094645"/>
      <w:bookmarkStart w:id="2042" w:name="_Toc274095686"/>
      <w:bookmarkStart w:id="2043" w:name="_Toc274096079"/>
      <w:bookmarkStart w:id="2044" w:name="_Toc375795965"/>
      <w:bookmarkStart w:id="2045" w:name="_Toc375796142"/>
      <w:bookmarkStart w:id="2046" w:name="_Toc375798850"/>
      <w:bookmarkStart w:id="2047" w:name="_Toc375799068"/>
      <w:bookmarkStart w:id="2048" w:name="_Toc380496461"/>
      <w:bookmarkStart w:id="2049" w:name="_Toc381985289"/>
      <w:bookmarkStart w:id="2050" w:name="_Toc381986573"/>
      <w:bookmarkStart w:id="2051" w:name="_Toc394630025"/>
      <w:r w:rsidRPr="00CD5E95">
        <w:rPr>
          <w:sz w:val="24"/>
          <w:szCs w:val="24"/>
        </w:rPr>
        <w:t xml:space="preserve">1. </w:t>
      </w:r>
      <w:r w:rsidR="00A57CFA" w:rsidRPr="00CD5E95">
        <w:rPr>
          <w:sz w:val="24"/>
          <w:szCs w:val="24"/>
        </w:rPr>
        <w:t>Book Chapters</w:t>
      </w:r>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p>
    <w:p w:rsidR="00760CF1" w:rsidRPr="00CD5E95" w:rsidRDefault="00760CF1" w:rsidP="00512D30">
      <w:pPr>
        <w:numPr>
          <w:ilvl w:val="1"/>
          <w:numId w:val="15"/>
        </w:numPr>
        <w:tabs>
          <w:tab w:val="num" w:pos="360"/>
        </w:tabs>
        <w:ind w:left="360"/>
        <w:jc w:val="both"/>
        <w:rPr>
          <w:bCs/>
        </w:rPr>
      </w:pPr>
      <w:r w:rsidRPr="00CD5E95">
        <w:rPr>
          <w:b/>
        </w:rPr>
        <w:t>Helmy A</w:t>
      </w:r>
      <w:r w:rsidRPr="00CD5E95">
        <w:rPr>
          <w:bCs/>
        </w:rPr>
        <w:t xml:space="preserve">, Jalan R. Endoscopic </w:t>
      </w:r>
      <w:r w:rsidR="00512D30">
        <w:rPr>
          <w:bCs/>
        </w:rPr>
        <w:t>Management</w:t>
      </w:r>
      <w:r w:rsidRPr="00CD5E95">
        <w:rPr>
          <w:bCs/>
        </w:rPr>
        <w:t xml:space="preserve"> of </w:t>
      </w:r>
      <w:r w:rsidR="00512D30">
        <w:rPr>
          <w:bCs/>
        </w:rPr>
        <w:t>V</w:t>
      </w:r>
      <w:r w:rsidRPr="00CD5E95">
        <w:rPr>
          <w:bCs/>
        </w:rPr>
        <w:t>ariceal Bleeding. In: Portal Hypertension: Interventions and management. Editors: Patel N, Haskal ZJ, Kerlan RK. SCVIR syllabus 11; 2001, 2</w:t>
      </w:r>
      <w:r w:rsidRPr="00CD5E95">
        <w:rPr>
          <w:bCs/>
          <w:vertAlign w:val="superscript"/>
        </w:rPr>
        <w:t>nd</w:t>
      </w:r>
      <w:r w:rsidRPr="00CD5E95">
        <w:rPr>
          <w:bCs/>
        </w:rPr>
        <w:t xml:space="preserve"> Edition, pp 64-81. ISBN: 1-928725-07-X.</w:t>
      </w:r>
    </w:p>
    <w:p w:rsidR="00760CF1" w:rsidRPr="00CD5E95" w:rsidRDefault="00760CF1" w:rsidP="00545EF7">
      <w:pPr>
        <w:numPr>
          <w:ilvl w:val="1"/>
          <w:numId w:val="15"/>
        </w:numPr>
        <w:tabs>
          <w:tab w:val="num" w:pos="360"/>
        </w:tabs>
        <w:ind w:left="360"/>
        <w:jc w:val="both"/>
        <w:rPr>
          <w:bCs/>
        </w:rPr>
      </w:pPr>
      <w:r w:rsidRPr="00CD5E95">
        <w:rPr>
          <w:b/>
        </w:rPr>
        <w:t>Helmy A</w:t>
      </w:r>
      <w:r w:rsidRPr="00CD5E95">
        <w:rPr>
          <w:bCs/>
        </w:rPr>
        <w:t xml:space="preserve">. An overview. In: Portal Hypertension: Pathogenesis &amp; Management. Editor: Ahmed Helmy. Nova Science Publishers, NY, USA, 2006: 1-11. ISBN:  </w:t>
      </w:r>
      <w:r w:rsidRPr="00CD5E95">
        <w:rPr>
          <w:rFonts w:eastAsia="MS Mincho"/>
          <w:bCs/>
          <w:lang w:eastAsia="ja-JP"/>
        </w:rPr>
        <w:t>1-59454-587-1</w:t>
      </w:r>
      <w:r w:rsidRPr="00CD5E95">
        <w:rPr>
          <w:bCs/>
        </w:rPr>
        <w:t>.</w:t>
      </w:r>
    </w:p>
    <w:p w:rsidR="00760CF1" w:rsidRPr="00CD5E95" w:rsidRDefault="00760CF1" w:rsidP="00545EF7">
      <w:pPr>
        <w:numPr>
          <w:ilvl w:val="1"/>
          <w:numId w:val="15"/>
        </w:numPr>
        <w:tabs>
          <w:tab w:val="num" w:pos="360"/>
        </w:tabs>
        <w:ind w:left="360"/>
        <w:jc w:val="both"/>
        <w:rPr>
          <w:bCs/>
        </w:rPr>
      </w:pPr>
      <w:r w:rsidRPr="00CD5E95">
        <w:rPr>
          <w:b/>
        </w:rPr>
        <w:t>Helmy A</w:t>
      </w:r>
      <w:r w:rsidRPr="00CD5E95">
        <w:rPr>
          <w:bCs/>
        </w:rPr>
        <w:t xml:space="preserve">. Esophageal varices: pathogenesis &amp; endosocopic management. In: Portal Hypertension: Pathogenesis &amp; Management. Editor: Ahmed Helmy. Nova Science Publishers, NY, USA, 2006: 73-103. ISBN: </w:t>
      </w:r>
      <w:r w:rsidRPr="00CD5E95">
        <w:rPr>
          <w:rFonts w:eastAsia="MS Mincho"/>
          <w:bCs/>
          <w:lang w:eastAsia="ja-JP"/>
        </w:rPr>
        <w:t>1-59454-587-1</w:t>
      </w:r>
      <w:r w:rsidRPr="00CD5E95">
        <w:rPr>
          <w:bCs/>
        </w:rPr>
        <w:t>.</w:t>
      </w:r>
      <w:bookmarkStart w:id="2052" w:name="_Toc129118783"/>
    </w:p>
    <w:p w:rsidR="00760CF1" w:rsidRPr="00CD5E95" w:rsidRDefault="00760CF1" w:rsidP="00545EF7">
      <w:pPr>
        <w:numPr>
          <w:ilvl w:val="1"/>
          <w:numId w:val="15"/>
        </w:numPr>
        <w:tabs>
          <w:tab w:val="num" w:pos="360"/>
        </w:tabs>
        <w:ind w:left="360"/>
        <w:jc w:val="both"/>
        <w:rPr>
          <w:bCs/>
          <w:lang w:val="de-DE"/>
        </w:rPr>
      </w:pPr>
      <w:r w:rsidRPr="00CD5E95">
        <w:rPr>
          <w:b/>
        </w:rPr>
        <w:t>Helmy A</w:t>
      </w:r>
      <w:r w:rsidRPr="00CD5E95">
        <w:rPr>
          <w:bCs/>
        </w:rPr>
        <w:t xml:space="preserve">. Gastric varices: pathogenesis &amp; management. </w:t>
      </w:r>
      <w:r w:rsidRPr="00CD5E95">
        <w:rPr>
          <w:bCs/>
          <w:lang w:val="de-DE"/>
        </w:rPr>
        <w:t xml:space="preserve">In: Portal Hypertension: Pathogenesis &amp; Management. </w:t>
      </w:r>
      <w:r w:rsidRPr="00CD5E95">
        <w:rPr>
          <w:bCs/>
        </w:rPr>
        <w:t xml:space="preserve">Editor: Ahmed Helmy. Nova Science Publishers, NY, USA, 2006: 105-121. ISBN:  </w:t>
      </w:r>
      <w:r w:rsidRPr="00CD5E95">
        <w:rPr>
          <w:rFonts w:eastAsia="MS Mincho"/>
          <w:bCs/>
          <w:lang w:eastAsia="ja-JP"/>
        </w:rPr>
        <w:t>1-59454-587-1</w:t>
      </w:r>
      <w:r w:rsidRPr="00CD5E95">
        <w:rPr>
          <w:bCs/>
        </w:rPr>
        <w:t>.</w:t>
      </w:r>
      <w:bookmarkStart w:id="2053" w:name="_Toc129118784"/>
      <w:bookmarkStart w:id="2054" w:name="_Toc140218881"/>
      <w:bookmarkStart w:id="2055" w:name="_Toc140219125"/>
      <w:bookmarkStart w:id="2056" w:name="_Toc140219224"/>
      <w:bookmarkStart w:id="2057" w:name="_Toc144049037"/>
      <w:bookmarkStart w:id="2058" w:name="_Toc144049183"/>
      <w:bookmarkStart w:id="2059" w:name="_Toc144296289"/>
      <w:bookmarkStart w:id="2060" w:name="_Toc144296443"/>
      <w:bookmarkStart w:id="2061" w:name="_Toc157732397"/>
      <w:bookmarkStart w:id="2062" w:name="_Toc157732541"/>
      <w:bookmarkEnd w:id="2052"/>
    </w:p>
    <w:p w:rsidR="00760CF1" w:rsidRPr="00CD5E95" w:rsidRDefault="00760CF1" w:rsidP="00CC6540">
      <w:pPr>
        <w:numPr>
          <w:ilvl w:val="1"/>
          <w:numId w:val="15"/>
        </w:numPr>
        <w:tabs>
          <w:tab w:val="num" w:pos="360"/>
        </w:tabs>
        <w:ind w:left="360"/>
        <w:jc w:val="both"/>
        <w:rPr>
          <w:bCs/>
          <w:lang w:val="de-DE"/>
        </w:rPr>
      </w:pPr>
      <w:r w:rsidRPr="00CD5E95">
        <w:rPr>
          <w:b/>
        </w:rPr>
        <w:lastRenderedPageBreak/>
        <w:t>Helmy A</w:t>
      </w:r>
      <w:r w:rsidRPr="00CD5E95">
        <w:rPr>
          <w:bCs/>
        </w:rPr>
        <w:t xml:space="preserve">. Ectopic varices: pathogenesis and management. </w:t>
      </w:r>
      <w:r w:rsidRPr="00CD5E95">
        <w:rPr>
          <w:bCs/>
          <w:lang w:val="de-DE"/>
        </w:rPr>
        <w:t xml:space="preserve">In: Portal Hypertension: Pathogenesis &amp; Management. </w:t>
      </w:r>
      <w:r w:rsidRPr="00CD5E95">
        <w:rPr>
          <w:bCs/>
        </w:rPr>
        <w:t xml:space="preserve">Editor: </w:t>
      </w:r>
      <w:r w:rsidRPr="00CD5E95">
        <w:rPr>
          <w:bCs/>
          <w:lang w:val="de-DE"/>
        </w:rPr>
        <w:t xml:space="preserve">Ahmed Helmy. Nova Science Publishers, NY, USA, 2006: 123-135. ISBN: </w:t>
      </w:r>
      <w:r w:rsidRPr="00CD5E95">
        <w:rPr>
          <w:rFonts w:eastAsia="MS Mincho"/>
          <w:bCs/>
          <w:lang w:val="de-DE" w:eastAsia="ja-JP"/>
        </w:rPr>
        <w:t>1-59454-587-1</w:t>
      </w:r>
      <w:r w:rsidRPr="00CD5E95">
        <w:rPr>
          <w:bCs/>
          <w:lang w:val="de-DE"/>
        </w:rPr>
        <w:t>.</w:t>
      </w:r>
      <w:bookmarkStart w:id="2063" w:name="_Toc129118785"/>
      <w:bookmarkStart w:id="2064" w:name="_Toc140218882"/>
      <w:bookmarkStart w:id="2065" w:name="_Toc140219126"/>
      <w:bookmarkStart w:id="2066" w:name="_Toc140219225"/>
      <w:bookmarkStart w:id="2067" w:name="_Toc144049038"/>
      <w:bookmarkStart w:id="2068" w:name="_Toc144049184"/>
      <w:bookmarkStart w:id="2069" w:name="_Toc144296290"/>
      <w:bookmarkStart w:id="2070" w:name="_Toc144296444"/>
      <w:bookmarkStart w:id="2071" w:name="_Toc157732398"/>
      <w:bookmarkStart w:id="2072" w:name="_Toc157732542"/>
      <w:bookmarkEnd w:id="2053"/>
      <w:bookmarkEnd w:id="2054"/>
      <w:bookmarkEnd w:id="2055"/>
      <w:bookmarkEnd w:id="2056"/>
      <w:bookmarkEnd w:id="2057"/>
      <w:bookmarkEnd w:id="2058"/>
      <w:bookmarkEnd w:id="2059"/>
      <w:bookmarkEnd w:id="2060"/>
      <w:bookmarkEnd w:id="2061"/>
      <w:bookmarkEnd w:id="2062"/>
    </w:p>
    <w:p w:rsidR="00760CF1" w:rsidRPr="00CD5E95" w:rsidRDefault="00760CF1" w:rsidP="00545EF7">
      <w:pPr>
        <w:numPr>
          <w:ilvl w:val="1"/>
          <w:numId w:val="15"/>
        </w:numPr>
        <w:tabs>
          <w:tab w:val="num" w:pos="360"/>
        </w:tabs>
        <w:ind w:left="360"/>
        <w:jc w:val="both"/>
        <w:rPr>
          <w:bCs/>
        </w:rPr>
      </w:pPr>
      <w:r w:rsidRPr="00CD5E95">
        <w:rPr>
          <w:bCs/>
          <w:lang w:val="de-DE"/>
        </w:rPr>
        <w:t xml:space="preserve">Shah HS, </w:t>
      </w:r>
      <w:r w:rsidRPr="00CD5E95">
        <w:rPr>
          <w:b/>
          <w:lang w:val="de-DE"/>
        </w:rPr>
        <w:t>Helmy A</w:t>
      </w:r>
      <w:r w:rsidRPr="00CD5E95">
        <w:rPr>
          <w:bCs/>
          <w:lang w:val="de-DE"/>
        </w:rPr>
        <w:t xml:space="preserve">. Ascites in portal hypertension: pathogenesis &amp; management. In: Portal Hypertension: Pathogenesis &amp; Management. Editor: Ahmed Helmy. Nova Science Publishers, NY, USA, 2006: 179-194. ISBN:  </w:t>
      </w:r>
      <w:r w:rsidRPr="00CD5E95">
        <w:rPr>
          <w:rFonts w:eastAsia="MS Mincho"/>
          <w:bCs/>
          <w:lang w:val="de-DE" w:eastAsia="ja-JP"/>
        </w:rPr>
        <w:t>1-59454-587-1</w:t>
      </w:r>
      <w:r w:rsidRPr="00CD5E95">
        <w:rPr>
          <w:bCs/>
          <w:lang w:val="de-DE"/>
        </w:rPr>
        <w:t>.</w:t>
      </w:r>
      <w:bookmarkStart w:id="2073" w:name="_Toc129118786"/>
      <w:bookmarkStart w:id="2074" w:name="_Toc140218883"/>
      <w:bookmarkStart w:id="2075" w:name="_Toc140219127"/>
      <w:bookmarkStart w:id="2076" w:name="_Toc140219226"/>
      <w:bookmarkStart w:id="2077" w:name="_Toc144049039"/>
      <w:bookmarkStart w:id="2078" w:name="_Toc144049185"/>
      <w:bookmarkStart w:id="2079" w:name="_Toc144296291"/>
      <w:bookmarkStart w:id="2080" w:name="_Toc144296445"/>
      <w:bookmarkStart w:id="2081" w:name="_Toc157732399"/>
      <w:bookmarkStart w:id="2082" w:name="_Toc157732543"/>
      <w:bookmarkEnd w:id="2063"/>
      <w:bookmarkEnd w:id="2064"/>
      <w:bookmarkEnd w:id="2065"/>
      <w:bookmarkEnd w:id="2066"/>
      <w:bookmarkEnd w:id="2067"/>
      <w:bookmarkEnd w:id="2068"/>
      <w:bookmarkEnd w:id="2069"/>
      <w:bookmarkEnd w:id="2070"/>
      <w:bookmarkEnd w:id="2071"/>
      <w:bookmarkEnd w:id="2072"/>
    </w:p>
    <w:p w:rsidR="003D3EC6" w:rsidRPr="00CD5E95" w:rsidRDefault="00760CF1" w:rsidP="00545EF7">
      <w:pPr>
        <w:numPr>
          <w:ilvl w:val="1"/>
          <w:numId w:val="15"/>
        </w:numPr>
        <w:tabs>
          <w:tab w:val="clear" w:pos="502"/>
          <w:tab w:val="num" w:pos="360"/>
        </w:tabs>
        <w:ind w:left="360"/>
        <w:jc w:val="both"/>
        <w:rPr>
          <w:lang w:bidi="ar-EG"/>
        </w:rPr>
      </w:pPr>
      <w:r w:rsidRPr="00CD5E95">
        <w:rPr>
          <w:b/>
        </w:rPr>
        <w:t>Helmy A</w:t>
      </w:r>
      <w:r w:rsidRPr="00CD5E95">
        <w:t xml:space="preserve">. Sinusoidal obstruction syndrome. In: Portal Hypertension: Pathogenesis &amp; Management. Editor: Ahmed Helmy. Nova Science Publishers, NY, USA, 2006: 415-427.  ISBN:  </w:t>
      </w:r>
      <w:r w:rsidRPr="00CD5E95">
        <w:rPr>
          <w:rFonts w:eastAsia="MS Mincho"/>
          <w:lang w:eastAsia="ja-JP"/>
        </w:rPr>
        <w:t>1-59454-587-1</w:t>
      </w:r>
      <w:bookmarkEnd w:id="2073"/>
      <w:bookmarkEnd w:id="2074"/>
      <w:bookmarkEnd w:id="2075"/>
      <w:bookmarkEnd w:id="2076"/>
      <w:bookmarkEnd w:id="2077"/>
      <w:bookmarkEnd w:id="2078"/>
      <w:bookmarkEnd w:id="2079"/>
      <w:bookmarkEnd w:id="2080"/>
      <w:bookmarkEnd w:id="2081"/>
      <w:bookmarkEnd w:id="2082"/>
    </w:p>
    <w:p w:rsidR="005E6E86" w:rsidRPr="00CD5E95" w:rsidRDefault="005E6E86" w:rsidP="00545EF7">
      <w:pPr>
        <w:numPr>
          <w:ilvl w:val="1"/>
          <w:numId w:val="15"/>
        </w:numPr>
        <w:tabs>
          <w:tab w:val="clear" w:pos="502"/>
          <w:tab w:val="num" w:pos="360"/>
        </w:tabs>
        <w:ind w:left="360"/>
        <w:jc w:val="both"/>
        <w:rPr>
          <w:lang w:bidi="ar-EG"/>
        </w:rPr>
      </w:pPr>
      <w:r w:rsidRPr="00CD5E95">
        <w:rPr>
          <w:b/>
        </w:rPr>
        <w:t>Helmy A</w:t>
      </w:r>
      <w:r w:rsidRPr="00CD5E95">
        <w:t xml:space="preserve">. The spleen in </w:t>
      </w:r>
      <w:r w:rsidR="003D3EC6" w:rsidRPr="00CD5E95">
        <w:t xml:space="preserve">patients with </w:t>
      </w:r>
      <w:r w:rsidRPr="00CD5E95">
        <w:t>portal hypertension. In: The Spleen. Editor: Andy Petroianu. Bentham Science Publishers</w:t>
      </w:r>
      <w:r w:rsidR="003D3EC6" w:rsidRPr="00CD5E95">
        <w:t xml:space="preserve">, </w:t>
      </w:r>
      <w:r w:rsidR="003D3EC6" w:rsidRPr="00CD5E95">
        <w:rPr>
          <w:rStyle w:val="Strong"/>
        </w:rPr>
        <w:t xml:space="preserve">eISBN: </w:t>
      </w:r>
      <w:r w:rsidR="003D3EC6" w:rsidRPr="00CD5E95">
        <w:t>978-1-60805-273-8, pp:134-152; 2011</w:t>
      </w:r>
      <w:r w:rsidRPr="00CD5E95">
        <w:t>.</w:t>
      </w:r>
    </w:p>
    <w:p w:rsidR="007D711C" w:rsidRPr="00CD5E95" w:rsidRDefault="00670DB1" w:rsidP="00545EF7">
      <w:pPr>
        <w:numPr>
          <w:ilvl w:val="1"/>
          <w:numId w:val="15"/>
        </w:numPr>
        <w:tabs>
          <w:tab w:val="num" w:pos="360"/>
        </w:tabs>
        <w:ind w:left="360"/>
        <w:jc w:val="both"/>
      </w:pPr>
      <w:r w:rsidRPr="00CD5E95">
        <w:t xml:space="preserve">I have also done two chapters in our Departments' book for undergraduate medical students on: Ascites (Pages 148-153), Portal Hypertension, and Variceal Bleeding (Pages 130-136). Third Edition 2005. </w:t>
      </w:r>
      <w:r w:rsidRPr="00CD5E95">
        <w:rPr>
          <w:rFonts w:hint="cs"/>
          <w:rtl/>
        </w:rPr>
        <w:t>رقم الإيداع بدار الكتب:1997/13533</w:t>
      </w:r>
    </w:p>
    <w:p w:rsidR="00DC7AE3" w:rsidRPr="00CD5E95" w:rsidRDefault="00DC7AE3" w:rsidP="00545EF7">
      <w:pPr>
        <w:jc w:val="both"/>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02"/>
      </w:tblGrid>
      <w:tr w:rsidR="001E7D1A" w:rsidRPr="00CD5E95">
        <w:trPr>
          <w:trHeight w:val="601"/>
        </w:trPr>
        <w:tc>
          <w:tcPr>
            <w:tcW w:w="10096" w:type="dxa"/>
          </w:tcPr>
          <w:p w:rsidR="001E7D1A" w:rsidRPr="00CD5E95" w:rsidRDefault="001E7D1A" w:rsidP="001E7D1A">
            <w:pPr>
              <w:jc w:val="both"/>
              <w:rPr>
                <w:bCs/>
              </w:rPr>
            </w:pPr>
            <w:r w:rsidRPr="00CD5E95">
              <w:rPr>
                <w:b/>
              </w:rPr>
              <w:t>Ahmed Helmy: Editor</w:t>
            </w:r>
            <w:r w:rsidRPr="00CD5E95">
              <w:rPr>
                <w:bCs/>
                <w:lang w:val="en-IE"/>
              </w:rPr>
              <w:t xml:space="preserve">. </w:t>
            </w:r>
            <w:r w:rsidRPr="00CD5E95">
              <w:rPr>
                <w:bCs/>
              </w:rPr>
              <w:t xml:space="preserve">Portal Hypertension: Pathogenesis &amp; Management. Editor: Ahmed Helmy. Nova Science Publishers, NY, USA, 2006: 1-551. ISBN:  </w:t>
            </w:r>
            <w:r w:rsidRPr="00CD5E95">
              <w:rPr>
                <w:rFonts w:eastAsia="MS Mincho"/>
                <w:bCs/>
                <w:lang w:eastAsia="ja-JP"/>
              </w:rPr>
              <w:t>1-59454-587-1</w:t>
            </w:r>
            <w:r w:rsidRPr="00CD5E95">
              <w:rPr>
                <w:bCs/>
              </w:rPr>
              <w:t>.</w:t>
            </w:r>
          </w:p>
        </w:tc>
      </w:tr>
    </w:tbl>
    <w:p w:rsidR="003741C7" w:rsidRPr="00CD5E95" w:rsidRDefault="003741C7" w:rsidP="00545EF7">
      <w:pPr>
        <w:pStyle w:val="Heading2"/>
        <w:spacing w:before="0" w:after="0"/>
        <w:rPr>
          <w:sz w:val="24"/>
          <w:szCs w:val="24"/>
        </w:rPr>
      </w:pPr>
      <w:bookmarkStart w:id="2083" w:name="_Toc203182826"/>
      <w:bookmarkStart w:id="2084" w:name="_Toc203183098"/>
      <w:bookmarkStart w:id="2085" w:name="_Toc215700730"/>
      <w:bookmarkStart w:id="2086" w:name="_Toc223344285"/>
      <w:bookmarkStart w:id="2087" w:name="_Toc230450473"/>
      <w:bookmarkStart w:id="2088" w:name="_Toc265135664"/>
      <w:bookmarkStart w:id="2089" w:name="_Toc265136539"/>
      <w:bookmarkStart w:id="2090" w:name="_Toc265136883"/>
      <w:bookmarkStart w:id="2091" w:name="_Toc274094646"/>
      <w:bookmarkStart w:id="2092" w:name="_Toc274095687"/>
      <w:bookmarkStart w:id="2093" w:name="_Toc274096080"/>
      <w:bookmarkStart w:id="2094" w:name="_Toc375795966"/>
      <w:bookmarkStart w:id="2095" w:name="_Toc375796143"/>
      <w:bookmarkStart w:id="2096" w:name="_Toc375798851"/>
      <w:bookmarkStart w:id="2097" w:name="_Toc375799069"/>
    </w:p>
    <w:p w:rsidR="00123D2D" w:rsidRPr="00CD5E95" w:rsidRDefault="001832C1" w:rsidP="00545EF7">
      <w:pPr>
        <w:pStyle w:val="Heading2"/>
        <w:spacing w:before="0" w:after="0"/>
        <w:rPr>
          <w:sz w:val="24"/>
          <w:szCs w:val="24"/>
          <w:lang w:val="en-IE"/>
        </w:rPr>
      </w:pPr>
      <w:bookmarkStart w:id="2098" w:name="_Toc380496462"/>
      <w:bookmarkStart w:id="2099" w:name="_Toc381985290"/>
      <w:bookmarkStart w:id="2100" w:name="_Toc381986574"/>
      <w:bookmarkStart w:id="2101" w:name="_Toc394630026"/>
      <w:r w:rsidRPr="00CD5E95">
        <w:rPr>
          <w:sz w:val="24"/>
          <w:szCs w:val="24"/>
        </w:rPr>
        <w:t xml:space="preserve">2. </w:t>
      </w:r>
      <w:r w:rsidR="00A57CFA" w:rsidRPr="00CD5E95">
        <w:rPr>
          <w:sz w:val="24"/>
          <w:szCs w:val="24"/>
        </w:rPr>
        <w:t>Invited Lectures</w:t>
      </w:r>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p>
    <w:p w:rsidR="00123D2D" w:rsidRPr="00CD5E95" w:rsidRDefault="00123D2D" w:rsidP="00545EF7">
      <w:pPr>
        <w:numPr>
          <w:ilvl w:val="1"/>
          <w:numId w:val="16"/>
        </w:numPr>
        <w:tabs>
          <w:tab w:val="clear" w:pos="720"/>
          <w:tab w:val="num" w:pos="360"/>
        </w:tabs>
        <w:ind w:left="360"/>
        <w:jc w:val="both"/>
      </w:pPr>
      <w:r w:rsidRPr="00CD5E95">
        <w:t>“How to design an Endoscopy Unit”. An oral presentation in a scientific meeting. Assiut University Hospital, Assiut, Egypt. October 2002.</w:t>
      </w:r>
    </w:p>
    <w:p w:rsidR="00123D2D" w:rsidRPr="00CD5E95" w:rsidRDefault="00123D2D" w:rsidP="00545EF7">
      <w:pPr>
        <w:numPr>
          <w:ilvl w:val="1"/>
          <w:numId w:val="16"/>
        </w:numPr>
        <w:tabs>
          <w:tab w:val="clear" w:pos="720"/>
          <w:tab w:val="num" w:pos="360"/>
        </w:tabs>
        <w:ind w:left="360"/>
        <w:jc w:val="both"/>
      </w:pPr>
      <w:r w:rsidRPr="00CD5E95">
        <w:t>”Prevention of viral hepatitis”, An oral presentation in a scientific meeting. Assiut University Hospital, Assiut, Egypt</w:t>
      </w:r>
      <w:r w:rsidR="005B1BE0" w:rsidRPr="00CD5E95">
        <w:t>.</w:t>
      </w:r>
      <w:r w:rsidRPr="00CD5E95">
        <w:t xml:space="preserve"> December 2003.</w:t>
      </w:r>
    </w:p>
    <w:p w:rsidR="00761ACA" w:rsidRPr="00CD5E95" w:rsidRDefault="00761ACA" w:rsidP="00545EF7">
      <w:pPr>
        <w:numPr>
          <w:ilvl w:val="1"/>
          <w:numId w:val="16"/>
        </w:numPr>
        <w:tabs>
          <w:tab w:val="clear" w:pos="720"/>
          <w:tab w:val="num" w:pos="360"/>
        </w:tabs>
        <w:ind w:left="360"/>
        <w:jc w:val="both"/>
      </w:pPr>
      <w:r w:rsidRPr="00CD5E95">
        <w:t>“Prognostic criteria in fulminant liver failure: is MELD better than others”</w:t>
      </w:r>
      <w:r w:rsidR="006379B4" w:rsidRPr="00CD5E95">
        <w:t>. 5</w:t>
      </w:r>
      <w:r w:rsidRPr="00CD5E95">
        <w:t xml:space="preserve">th current perspectives in liver diseases </w:t>
      </w:r>
      <w:r w:rsidR="006379B4" w:rsidRPr="00CD5E95">
        <w:t xml:space="preserve">&amp; </w:t>
      </w:r>
      <w:r w:rsidR="005473EE" w:rsidRPr="00CD5E95">
        <w:t>s</w:t>
      </w:r>
      <w:r w:rsidR="006379B4" w:rsidRPr="00CD5E95">
        <w:t>ingle theme conference. 24</w:t>
      </w:r>
      <w:r w:rsidR="006379B4" w:rsidRPr="00CD5E95">
        <w:rPr>
          <w:vertAlign w:val="superscript"/>
        </w:rPr>
        <w:t>th</w:t>
      </w:r>
      <w:r w:rsidR="006379B4" w:rsidRPr="00CD5E95">
        <w:t xml:space="preserve"> </w:t>
      </w:r>
      <w:r w:rsidRPr="00CD5E95">
        <w:t xml:space="preserve">September 2005, </w:t>
      </w:r>
      <w:r w:rsidR="006379B4" w:rsidRPr="00CD5E95">
        <w:t>Chandigarh, India.</w:t>
      </w:r>
    </w:p>
    <w:p w:rsidR="006379B4" w:rsidRPr="00CD5E95" w:rsidRDefault="006379B4" w:rsidP="00545EF7">
      <w:pPr>
        <w:numPr>
          <w:ilvl w:val="1"/>
          <w:numId w:val="16"/>
        </w:numPr>
        <w:tabs>
          <w:tab w:val="clear" w:pos="720"/>
          <w:tab w:val="num" w:pos="360"/>
        </w:tabs>
        <w:ind w:left="360"/>
        <w:jc w:val="both"/>
      </w:pPr>
      <w:r w:rsidRPr="00CD5E95">
        <w:t xml:space="preserve">Acute variceal bleeding: </w:t>
      </w:r>
      <w:r w:rsidR="00805A14" w:rsidRPr="00CD5E95">
        <w:t>m</w:t>
      </w:r>
      <w:r w:rsidRPr="00CD5E95">
        <w:t>anag</w:t>
      </w:r>
      <w:r w:rsidR="00ED0389" w:rsidRPr="00CD5E95">
        <w:t>e</w:t>
      </w:r>
      <w:r w:rsidRPr="00CD5E95">
        <w:t>m</w:t>
      </w:r>
      <w:r w:rsidR="00ED0389" w:rsidRPr="00CD5E95">
        <w:t>e</w:t>
      </w:r>
      <w:r w:rsidRPr="00CD5E95">
        <w:t xml:space="preserve">nt of a patient not responding to pharmaco- and endotherapy. 5th current perspectives in liver diseases &amp; </w:t>
      </w:r>
      <w:r w:rsidR="005473EE" w:rsidRPr="00CD5E95">
        <w:t>s</w:t>
      </w:r>
      <w:r w:rsidRPr="00CD5E95">
        <w:t>ingle theme conference.  25</w:t>
      </w:r>
      <w:r w:rsidRPr="00CD5E95">
        <w:rPr>
          <w:vertAlign w:val="superscript"/>
        </w:rPr>
        <w:t>th</w:t>
      </w:r>
      <w:r w:rsidRPr="00CD5E95">
        <w:t xml:space="preserve"> September 2005, Chandigarh, India.</w:t>
      </w:r>
    </w:p>
    <w:p w:rsidR="00123D2D" w:rsidRPr="00CD5E95" w:rsidRDefault="00123D2D" w:rsidP="00545EF7">
      <w:pPr>
        <w:numPr>
          <w:ilvl w:val="1"/>
          <w:numId w:val="16"/>
        </w:numPr>
        <w:tabs>
          <w:tab w:val="clear" w:pos="720"/>
          <w:tab w:val="num" w:pos="360"/>
        </w:tabs>
        <w:ind w:left="360"/>
        <w:jc w:val="both"/>
        <w:rPr>
          <w:lang w:val="de-DE"/>
        </w:rPr>
      </w:pPr>
      <w:r w:rsidRPr="00CD5E95">
        <w:t>“</w:t>
      </w:r>
      <w:r w:rsidR="00A647E3" w:rsidRPr="00CD5E95">
        <w:t>Hepatitis B: the virus, the disease, and its management</w:t>
      </w:r>
      <w:r w:rsidRPr="00CD5E95">
        <w:t>”</w:t>
      </w:r>
      <w:r w:rsidR="00A647E3" w:rsidRPr="00CD5E95">
        <w:t xml:space="preserve">. </w:t>
      </w:r>
      <w:r w:rsidR="005B1BE0" w:rsidRPr="00CD5E95">
        <w:rPr>
          <w:lang w:val="de-DE"/>
        </w:rPr>
        <w:t>Glax</w:t>
      </w:r>
      <w:r w:rsidR="00DF73AC" w:rsidRPr="00CD5E95">
        <w:rPr>
          <w:lang w:val="de-DE"/>
        </w:rPr>
        <w:t>o Smith Kline (</w:t>
      </w:r>
      <w:r w:rsidR="00A647E3" w:rsidRPr="00CD5E95">
        <w:rPr>
          <w:lang w:val="de-DE"/>
        </w:rPr>
        <w:t>GSK</w:t>
      </w:r>
      <w:r w:rsidR="00DF73AC" w:rsidRPr="00CD5E95">
        <w:rPr>
          <w:lang w:val="de-DE"/>
        </w:rPr>
        <w:t>)</w:t>
      </w:r>
      <w:r w:rsidR="00A647E3" w:rsidRPr="00CD5E95">
        <w:rPr>
          <w:lang w:val="de-DE"/>
        </w:rPr>
        <w:t>, November 2006.</w:t>
      </w:r>
    </w:p>
    <w:p w:rsidR="00123D2D" w:rsidRPr="00CD5E95" w:rsidRDefault="00123D2D" w:rsidP="00545EF7">
      <w:pPr>
        <w:numPr>
          <w:ilvl w:val="1"/>
          <w:numId w:val="16"/>
        </w:numPr>
        <w:tabs>
          <w:tab w:val="clear" w:pos="720"/>
          <w:tab w:val="num" w:pos="360"/>
        </w:tabs>
        <w:ind w:left="360"/>
        <w:jc w:val="both"/>
      </w:pPr>
      <w:r w:rsidRPr="00CD5E95">
        <w:t>“</w:t>
      </w:r>
      <w:r w:rsidR="00A647E3" w:rsidRPr="00CD5E95">
        <w:t>Antibiotic prophylaxis in patients with acute variceal bleeding</w:t>
      </w:r>
      <w:r w:rsidRPr="00CD5E95">
        <w:t>”</w:t>
      </w:r>
      <w:r w:rsidR="00ED0389" w:rsidRPr="00CD5E95">
        <w:t>, KFSH&amp;RC post-graduate teaching, Riyadh, Saudi Arabia,</w:t>
      </w:r>
      <w:r w:rsidR="00A647E3" w:rsidRPr="00CD5E95">
        <w:t xml:space="preserve"> 28/1/2007</w:t>
      </w:r>
      <w:r w:rsidR="001832C1" w:rsidRPr="00CD5E95">
        <w:t>.</w:t>
      </w:r>
    </w:p>
    <w:p w:rsidR="005B1BE0" w:rsidRPr="00CD5E95" w:rsidRDefault="00123D2D" w:rsidP="00545EF7">
      <w:pPr>
        <w:numPr>
          <w:ilvl w:val="1"/>
          <w:numId w:val="16"/>
        </w:numPr>
        <w:tabs>
          <w:tab w:val="clear" w:pos="720"/>
          <w:tab w:val="num" w:pos="360"/>
        </w:tabs>
        <w:ind w:left="360"/>
        <w:jc w:val="both"/>
      </w:pPr>
      <w:r w:rsidRPr="00CD5E95">
        <w:t>“</w:t>
      </w:r>
      <w:r w:rsidR="00A647E3" w:rsidRPr="00CD5E95">
        <w:t>Portal hypertension: pathogenesis and management</w:t>
      </w:r>
      <w:r w:rsidRPr="00CD5E95">
        <w:t>”</w:t>
      </w:r>
      <w:r w:rsidR="00ED0389" w:rsidRPr="00CD5E95">
        <w:t>, KFSH&amp;RC, Riyadh, Saudi Arabia,</w:t>
      </w:r>
      <w:r w:rsidR="00A647E3" w:rsidRPr="00CD5E95">
        <w:t xml:space="preserve"> 29/1/2007</w:t>
      </w:r>
      <w:r w:rsidR="001832C1" w:rsidRPr="00CD5E95">
        <w:t>.</w:t>
      </w:r>
      <w:r w:rsidR="005B1BE0" w:rsidRPr="00CD5E95">
        <w:t xml:space="preserve"> </w:t>
      </w:r>
    </w:p>
    <w:p w:rsidR="00123D2D" w:rsidRPr="00CD5E95" w:rsidRDefault="00123D2D" w:rsidP="00545EF7">
      <w:pPr>
        <w:numPr>
          <w:ilvl w:val="1"/>
          <w:numId w:val="16"/>
        </w:numPr>
        <w:tabs>
          <w:tab w:val="clear" w:pos="720"/>
          <w:tab w:val="num" w:pos="360"/>
        </w:tabs>
        <w:ind w:left="360"/>
        <w:jc w:val="both"/>
      </w:pPr>
      <w:r w:rsidRPr="00CD5E95">
        <w:t>“</w:t>
      </w:r>
      <w:r w:rsidR="00A647E3" w:rsidRPr="00CD5E95">
        <w:t>TIPS: an update</w:t>
      </w:r>
      <w:r w:rsidRPr="00CD5E95">
        <w:t>”</w:t>
      </w:r>
      <w:r w:rsidR="00ED0389" w:rsidRPr="00CD5E95">
        <w:t>, KFSH&amp;RC post-graduate teaching, Riyadh, Saudi Arabia,</w:t>
      </w:r>
      <w:r w:rsidR="00A647E3" w:rsidRPr="00CD5E95">
        <w:t xml:space="preserve"> 3/2/2007</w:t>
      </w:r>
    </w:p>
    <w:p w:rsidR="00123D2D" w:rsidRPr="00CD5E95" w:rsidRDefault="00123D2D" w:rsidP="00545EF7">
      <w:pPr>
        <w:numPr>
          <w:ilvl w:val="1"/>
          <w:numId w:val="16"/>
        </w:numPr>
        <w:tabs>
          <w:tab w:val="clear" w:pos="720"/>
          <w:tab w:val="num" w:pos="360"/>
        </w:tabs>
        <w:ind w:left="360"/>
        <w:jc w:val="both"/>
      </w:pPr>
      <w:r w:rsidRPr="00CD5E95">
        <w:t>“</w:t>
      </w:r>
      <w:r w:rsidR="00A647E3" w:rsidRPr="00CD5E95">
        <w:t>Hepatitis B: management of special patients’ groups</w:t>
      </w:r>
      <w:r w:rsidRPr="00CD5E95">
        <w:t>”</w:t>
      </w:r>
      <w:r w:rsidR="00A647E3" w:rsidRPr="00CD5E95">
        <w:t xml:space="preserve">. </w:t>
      </w:r>
      <w:r w:rsidR="00DF73AC" w:rsidRPr="00CD5E95">
        <w:t xml:space="preserve">Glaxco Smith Kline Pharmaceuticals (GSK) </w:t>
      </w:r>
      <w:r w:rsidR="00A647E3" w:rsidRPr="00CD5E95">
        <w:t>Sheraton, Riyadh</w:t>
      </w:r>
      <w:r w:rsidR="00ED0389" w:rsidRPr="00CD5E95">
        <w:t>, Saudi Arabia, 13/2/2007.</w:t>
      </w:r>
    </w:p>
    <w:p w:rsidR="00A647E3" w:rsidRPr="00CD5E95" w:rsidRDefault="00123D2D" w:rsidP="00545EF7">
      <w:pPr>
        <w:numPr>
          <w:ilvl w:val="1"/>
          <w:numId w:val="16"/>
        </w:numPr>
        <w:tabs>
          <w:tab w:val="clear" w:pos="720"/>
          <w:tab w:val="num" w:pos="360"/>
        </w:tabs>
        <w:ind w:left="360"/>
        <w:jc w:val="both"/>
      </w:pPr>
      <w:r w:rsidRPr="00CD5E95">
        <w:t>“</w:t>
      </w:r>
      <w:r w:rsidR="00A647E3" w:rsidRPr="00CD5E95">
        <w:t>Adalimumab (Humira) for maintenance of clinical response and remission in patients with Crohn's disease: the CHARM trial</w:t>
      </w:r>
      <w:r w:rsidRPr="00CD5E95">
        <w:t>”</w:t>
      </w:r>
      <w:r w:rsidR="00F30315" w:rsidRPr="00CD5E95">
        <w:t>.</w:t>
      </w:r>
      <w:r w:rsidR="00ED0389" w:rsidRPr="00CD5E95">
        <w:t xml:space="preserve"> KFSH&amp;RC post-graduate teaching, Riyadh, Saudi Arabia, </w:t>
      </w:r>
      <w:r w:rsidR="00A647E3" w:rsidRPr="00CD5E95">
        <w:t>11/2/2007</w:t>
      </w:r>
      <w:r w:rsidR="001832C1" w:rsidRPr="00CD5E95">
        <w:t>.</w:t>
      </w:r>
    </w:p>
    <w:p w:rsidR="00123D2D" w:rsidRPr="00CD5E95" w:rsidRDefault="00123D2D" w:rsidP="00545EF7">
      <w:pPr>
        <w:numPr>
          <w:ilvl w:val="1"/>
          <w:numId w:val="16"/>
        </w:numPr>
        <w:tabs>
          <w:tab w:val="clear" w:pos="720"/>
          <w:tab w:val="num" w:pos="360"/>
          <w:tab w:val="left" w:pos="540"/>
        </w:tabs>
        <w:overflowPunct w:val="0"/>
        <w:autoSpaceDE w:val="0"/>
        <w:autoSpaceDN w:val="0"/>
        <w:adjustRightInd w:val="0"/>
        <w:ind w:left="360"/>
        <w:jc w:val="both"/>
        <w:textAlignment w:val="baseline"/>
      </w:pPr>
      <w:r w:rsidRPr="00CD5E95">
        <w:t>“</w:t>
      </w:r>
      <w:r w:rsidR="00A647E3" w:rsidRPr="00CD5E95">
        <w:t>Ascites: diagnosis and management</w:t>
      </w:r>
      <w:r w:rsidRPr="00CD5E95">
        <w:t>”</w:t>
      </w:r>
      <w:r w:rsidR="00F30315" w:rsidRPr="00CD5E95">
        <w:t>.</w:t>
      </w:r>
      <w:r w:rsidR="00ED0389" w:rsidRPr="00CD5E95">
        <w:t xml:space="preserve"> KFSH&amp;RC post-graduate teaching, Riyadh, Saudi Arabia,</w:t>
      </w:r>
      <w:r w:rsidR="00A647E3" w:rsidRPr="00CD5E95">
        <w:t xml:space="preserve"> 17/2/2007</w:t>
      </w:r>
      <w:r w:rsidR="001832C1" w:rsidRPr="00CD5E95">
        <w:t>.</w:t>
      </w:r>
    </w:p>
    <w:p w:rsidR="00123D2D" w:rsidRPr="00CD5E95" w:rsidRDefault="00123D2D" w:rsidP="00545EF7">
      <w:pPr>
        <w:numPr>
          <w:ilvl w:val="1"/>
          <w:numId w:val="16"/>
        </w:numPr>
        <w:tabs>
          <w:tab w:val="clear" w:pos="720"/>
          <w:tab w:val="num" w:pos="360"/>
          <w:tab w:val="left" w:pos="540"/>
        </w:tabs>
        <w:overflowPunct w:val="0"/>
        <w:autoSpaceDE w:val="0"/>
        <w:autoSpaceDN w:val="0"/>
        <w:adjustRightInd w:val="0"/>
        <w:ind w:left="360"/>
        <w:jc w:val="both"/>
        <w:textAlignment w:val="baseline"/>
      </w:pPr>
      <w:r w:rsidRPr="00CD5E95">
        <w:lastRenderedPageBreak/>
        <w:t>“</w:t>
      </w:r>
      <w:r w:rsidR="00A647E3" w:rsidRPr="00CD5E95">
        <w:t>Microendoscopy in patients with UC</w:t>
      </w:r>
      <w:r w:rsidRPr="00CD5E95">
        <w:t>”</w:t>
      </w:r>
      <w:r w:rsidR="00F30315" w:rsidRPr="00CD5E95">
        <w:t>.</w:t>
      </w:r>
      <w:r w:rsidR="00ED0389" w:rsidRPr="00CD5E95">
        <w:t xml:space="preserve"> KFSH&amp;RC post-graduate teaching, Riyadh, Saudi Arabia,</w:t>
      </w:r>
      <w:r w:rsidR="00A647E3" w:rsidRPr="00CD5E95">
        <w:t xml:space="preserve"> 29/04/2007</w:t>
      </w:r>
      <w:r w:rsidR="001832C1" w:rsidRPr="00CD5E95">
        <w:t>.</w:t>
      </w:r>
      <w:r w:rsidR="00A647E3" w:rsidRPr="00CD5E95">
        <w:t xml:space="preserve">  </w:t>
      </w:r>
    </w:p>
    <w:p w:rsidR="00A647E3" w:rsidRPr="00CD5E95" w:rsidRDefault="00123D2D" w:rsidP="00545EF7">
      <w:pPr>
        <w:numPr>
          <w:ilvl w:val="1"/>
          <w:numId w:val="16"/>
        </w:numPr>
        <w:tabs>
          <w:tab w:val="clear" w:pos="720"/>
          <w:tab w:val="num" w:pos="360"/>
          <w:tab w:val="left" w:pos="540"/>
        </w:tabs>
        <w:overflowPunct w:val="0"/>
        <w:autoSpaceDE w:val="0"/>
        <w:autoSpaceDN w:val="0"/>
        <w:adjustRightInd w:val="0"/>
        <w:ind w:left="360"/>
        <w:jc w:val="both"/>
        <w:textAlignment w:val="baseline"/>
      </w:pPr>
      <w:r w:rsidRPr="00CD5E95">
        <w:t>“</w:t>
      </w:r>
      <w:r w:rsidR="00A647E3" w:rsidRPr="00CD5E95">
        <w:t>Management of GI bleeding</w:t>
      </w:r>
      <w:r w:rsidRPr="00CD5E95">
        <w:t>”</w:t>
      </w:r>
      <w:r w:rsidR="00F30315" w:rsidRPr="00CD5E95">
        <w:t>.</w:t>
      </w:r>
      <w:r w:rsidR="00ED0389" w:rsidRPr="00CD5E95">
        <w:t xml:space="preserve"> KFSH&amp;RC post-graduate teaching, Riyadh, Saudi Arabia, </w:t>
      </w:r>
      <w:r w:rsidR="00A647E3" w:rsidRPr="00CD5E95">
        <w:t>30/04/2007</w:t>
      </w:r>
      <w:r w:rsidR="001832C1" w:rsidRPr="00CD5E95">
        <w:t>.</w:t>
      </w:r>
    </w:p>
    <w:p w:rsidR="004865B8" w:rsidRPr="00CD5E95" w:rsidRDefault="00F30315" w:rsidP="00545EF7">
      <w:pPr>
        <w:numPr>
          <w:ilvl w:val="1"/>
          <w:numId w:val="16"/>
        </w:numPr>
        <w:tabs>
          <w:tab w:val="clear" w:pos="720"/>
          <w:tab w:val="num" w:pos="360"/>
          <w:tab w:val="left" w:pos="540"/>
        </w:tabs>
        <w:overflowPunct w:val="0"/>
        <w:autoSpaceDE w:val="0"/>
        <w:autoSpaceDN w:val="0"/>
        <w:adjustRightInd w:val="0"/>
        <w:ind w:left="360"/>
        <w:jc w:val="both"/>
        <w:textAlignment w:val="baseline"/>
      </w:pPr>
      <w:r w:rsidRPr="00CD5E95">
        <w:t>“</w:t>
      </w:r>
      <w:r w:rsidR="004865B8" w:rsidRPr="00CD5E95">
        <w:t>Updates in the management of chronic hepatitis B virus infection</w:t>
      </w:r>
      <w:r w:rsidRPr="00CD5E95">
        <w:t>”</w:t>
      </w:r>
      <w:r w:rsidR="004865B8" w:rsidRPr="00CD5E95">
        <w:t xml:space="preserve">. </w:t>
      </w:r>
      <w:r w:rsidR="003550A3" w:rsidRPr="00CD5E95">
        <w:t xml:space="preserve">Department of Tropical Medicine &amp; Gastroenterology Seminar, </w:t>
      </w:r>
      <w:r w:rsidR="004865B8" w:rsidRPr="00CD5E95">
        <w:t xml:space="preserve">Assiut University Hospital, </w:t>
      </w:r>
      <w:r w:rsidR="003550A3" w:rsidRPr="00CD5E95">
        <w:t xml:space="preserve">Assiut, Egypt, </w:t>
      </w:r>
      <w:r w:rsidR="004865B8" w:rsidRPr="00CD5E95">
        <w:t>July 22, 2007</w:t>
      </w:r>
      <w:r w:rsidR="001832C1" w:rsidRPr="00CD5E95">
        <w:t>.</w:t>
      </w:r>
    </w:p>
    <w:p w:rsidR="002E2EDC" w:rsidRPr="00CD5E95" w:rsidRDefault="00F30315" w:rsidP="00545EF7">
      <w:pPr>
        <w:numPr>
          <w:ilvl w:val="1"/>
          <w:numId w:val="16"/>
        </w:numPr>
        <w:tabs>
          <w:tab w:val="clear" w:pos="720"/>
          <w:tab w:val="num" w:pos="360"/>
          <w:tab w:val="left" w:pos="540"/>
        </w:tabs>
        <w:overflowPunct w:val="0"/>
        <w:autoSpaceDE w:val="0"/>
        <w:autoSpaceDN w:val="0"/>
        <w:adjustRightInd w:val="0"/>
        <w:ind w:left="360"/>
        <w:jc w:val="both"/>
        <w:textAlignment w:val="baseline"/>
      </w:pPr>
      <w:r w:rsidRPr="00CD5E95">
        <w:t>“</w:t>
      </w:r>
      <w:r w:rsidR="002E2EDC" w:rsidRPr="00CD5E95">
        <w:t>Use of Humira in the management of Crohn’s Disease in a tert</w:t>
      </w:r>
      <w:r w:rsidR="00BA7D60" w:rsidRPr="00CD5E95">
        <w:t>i</w:t>
      </w:r>
      <w:r w:rsidR="002E2EDC" w:rsidRPr="00CD5E95">
        <w:t>ary centre in Saudi Arabia</w:t>
      </w:r>
      <w:r w:rsidRPr="00CD5E95">
        <w:t>”</w:t>
      </w:r>
      <w:r w:rsidR="002E2EDC" w:rsidRPr="00CD5E95">
        <w:t xml:space="preserve">. Abbott Pharmaceuticals, </w:t>
      </w:r>
      <w:r w:rsidR="005473EE" w:rsidRPr="00CD5E95">
        <w:t>Al-</w:t>
      </w:r>
      <w:r w:rsidR="002E2EDC" w:rsidRPr="00CD5E95">
        <w:t xml:space="preserve">Jazeera Sheraton Hotel, Cairo, Egypt, November </w:t>
      </w:r>
      <w:r w:rsidR="005473EE" w:rsidRPr="00CD5E95">
        <w:t xml:space="preserve">17, </w:t>
      </w:r>
      <w:r w:rsidR="002E2EDC" w:rsidRPr="00CD5E95">
        <w:t>2007.</w:t>
      </w:r>
    </w:p>
    <w:p w:rsidR="00BA7D60" w:rsidRPr="00CD5E95" w:rsidRDefault="00F30315" w:rsidP="00545EF7">
      <w:pPr>
        <w:numPr>
          <w:ilvl w:val="1"/>
          <w:numId w:val="16"/>
        </w:numPr>
        <w:tabs>
          <w:tab w:val="clear" w:pos="720"/>
          <w:tab w:val="num" w:pos="360"/>
          <w:tab w:val="left" w:pos="540"/>
        </w:tabs>
        <w:overflowPunct w:val="0"/>
        <w:autoSpaceDE w:val="0"/>
        <w:autoSpaceDN w:val="0"/>
        <w:adjustRightInd w:val="0"/>
        <w:ind w:left="360"/>
        <w:jc w:val="both"/>
        <w:textAlignment w:val="baseline"/>
      </w:pPr>
      <w:r w:rsidRPr="00CD5E95">
        <w:t>“</w:t>
      </w:r>
      <w:r w:rsidR="00BA7D60" w:rsidRPr="00CD5E95">
        <w:t>Management of IBD: Saudi Experience</w:t>
      </w:r>
      <w:r w:rsidRPr="00CD5E95">
        <w:t>”</w:t>
      </w:r>
      <w:r w:rsidR="00BA7D60" w:rsidRPr="00CD5E95">
        <w:t>. Schering Pleugh 3</w:t>
      </w:r>
      <w:r w:rsidR="00BA7D60" w:rsidRPr="00CD5E95">
        <w:rPr>
          <w:vertAlign w:val="superscript"/>
        </w:rPr>
        <w:t>rd</w:t>
      </w:r>
      <w:r w:rsidR="00BA7D60" w:rsidRPr="00CD5E95">
        <w:t xml:space="preserve"> IBD Forum, </w:t>
      </w:r>
      <w:r w:rsidR="005473EE" w:rsidRPr="00CD5E95">
        <w:t>Al-</w:t>
      </w:r>
      <w:r w:rsidR="00BA7D60" w:rsidRPr="00CD5E95">
        <w:t xml:space="preserve">Jazeera Sheraton Hotel, Cairo, Egypt, May </w:t>
      </w:r>
      <w:r w:rsidR="005473EE" w:rsidRPr="00CD5E95">
        <w:t xml:space="preserve">7, </w:t>
      </w:r>
      <w:r w:rsidR="00BA7D60" w:rsidRPr="00CD5E95">
        <w:t>2008.</w:t>
      </w:r>
    </w:p>
    <w:p w:rsidR="005473EE" w:rsidRPr="00CD5E95" w:rsidRDefault="00F30315" w:rsidP="00545EF7">
      <w:pPr>
        <w:numPr>
          <w:ilvl w:val="1"/>
          <w:numId w:val="16"/>
        </w:numPr>
        <w:tabs>
          <w:tab w:val="clear" w:pos="720"/>
          <w:tab w:val="num" w:pos="360"/>
          <w:tab w:val="left" w:pos="540"/>
        </w:tabs>
        <w:overflowPunct w:val="0"/>
        <w:autoSpaceDE w:val="0"/>
        <w:autoSpaceDN w:val="0"/>
        <w:adjustRightInd w:val="0"/>
        <w:ind w:left="360"/>
        <w:jc w:val="both"/>
        <w:textAlignment w:val="baseline"/>
      </w:pPr>
      <w:r w:rsidRPr="00CD5E95">
        <w:t>“</w:t>
      </w:r>
      <w:r w:rsidR="005473EE" w:rsidRPr="00CD5E95">
        <w:t>Early immunological therapy in new cases of Crohn’s disease</w:t>
      </w:r>
      <w:r w:rsidRPr="00CD5E95">
        <w:t>”.</w:t>
      </w:r>
      <w:r w:rsidR="003550A3" w:rsidRPr="00CD5E95">
        <w:t xml:space="preserve"> KFSH&amp;RC</w:t>
      </w:r>
      <w:r w:rsidR="00ED0389" w:rsidRPr="00CD5E95">
        <w:t xml:space="preserve"> post-graduate teaching,</w:t>
      </w:r>
      <w:r w:rsidR="003550A3" w:rsidRPr="00CD5E95">
        <w:t xml:space="preserve"> Riyadh, Saudi Arabia, </w:t>
      </w:r>
      <w:r w:rsidR="00F70F91" w:rsidRPr="00CD5E95">
        <w:t>17/5/2008.</w:t>
      </w:r>
    </w:p>
    <w:p w:rsidR="00F30315" w:rsidRPr="00CD5E95" w:rsidRDefault="00F30315" w:rsidP="00545EF7">
      <w:pPr>
        <w:numPr>
          <w:ilvl w:val="1"/>
          <w:numId w:val="16"/>
        </w:numPr>
        <w:tabs>
          <w:tab w:val="clear" w:pos="720"/>
          <w:tab w:val="num" w:pos="360"/>
          <w:tab w:val="left" w:pos="540"/>
        </w:tabs>
        <w:overflowPunct w:val="0"/>
        <w:autoSpaceDE w:val="0"/>
        <w:autoSpaceDN w:val="0"/>
        <w:adjustRightInd w:val="0"/>
        <w:ind w:left="360"/>
        <w:jc w:val="both"/>
        <w:textAlignment w:val="baseline"/>
      </w:pPr>
      <w:r w:rsidRPr="00CD5E95">
        <w:t>“Good Clinical Research Practice: History &amp; Regulations”. Abbott Pharmaceuticals, Grand Hayat Hotel, Cairo, Egypt, November 27, 2008.</w:t>
      </w:r>
    </w:p>
    <w:p w:rsidR="00F30315" w:rsidRPr="00CD5E95" w:rsidRDefault="00F30315" w:rsidP="00545EF7">
      <w:pPr>
        <w:numPr>
          <w:ilvl w:val="1"/>
          <w:numId w:val="16"/>
        </w:numPr>
        <w:tabs>
          <w:tab w:val="clear" w:pos="720"/>
          <w:tab w:val="num" w:pos="360"/>
          <w:tab w:val="left" w:pos="540"/>
        </w:tabs>
        <w:overflowPunct w:val="0"/>
        <w:autoSpaceDE w:val="0"/>
        <w:autoSpaceDN w:val="0"/>
        <w:adjustRightInd w:val="0"/>
        <w:ind w:left="360"/>
        <w:jc w:val="both"/>
        <w:textAlignment w:val="baseline"/>
      </w:pPr>
      <w:r w:rsidRPr="00CD5E95">
        <w:t>“Human Research Participants’ Protection: NIH course”. Abbott Pharmaceuticals, Grand Hayat Hotel, Cairo, Egypt, November 27, 2008.</w:t>
      </w:r>
    </w:p>
    <w:p w:rsidR="00777BC1" w:rsidRPr="00CD5E95" w:rsidRDefault="00777BC1" w:rsidP="00545EF7">
      <w:pPr>
        <w:numPr>
          <w:ilvl w:val="1"/>
          <w:numId w:val="16"/>
        </w:numPr>
        <w:tabs>
          <w:tab w:val="clear" w:pos="720"/>
          <w:tab w:val="num" w:pos="360"/>
          <w:tab w:val="left" w:pos="540"/>
        </w:tabs>
        <w:overflowPunct w:val="0"/>
        <w:autoSpaceDE w:val="0"/>
        <w:autoSpaceDN w:val="0"/>
        <w:adjustRightInd w:val="0"/>
        <w:ind w:left="360"/>
        <w:jc w:val="both"/>
        <w:textAlignment w:val="baseline"/>
      </w:pPr>
      <w:r w:rsidRPr="00CD5E95">
        <w:t xml:space="preserve">Management of upper Gastrointestinal bleeding". Egyptian Physicians Society in Riyadh. Holiday Inn Hotel, April 16, 2009. </w:t>
      </w:r>
    </w:p>
    <w:p w:rsidR="00C173C4" w:rsidRPr="00CD5E95" w:rsidRDefault="00C173C4" w:rsidP="00CC19DF">
      <w:pPr>
        <w:numPr>
          <w:ilvl w:val="1"/>
          <w:numId w:val="16"/>
        </w:numPr>
        <w:tabs>
          <w:tab w:val="clear" w:pos="720"/>
          <w:tab w:val="num" w:pos="360"/>
          <w:tab w:val="left" w:pos="540"/>
        </w:tabs>
        <w:overflowPunct w:val="0"/>
        <w:autoSpaceDE w:val="0"/>
        <w:autoSpaceDN w:val="0"/>
        <w:adjustRightInd w:val="0"/>
        <w:ind w:left="360"/>
        <w:jc w:val="both"/>
        <w:textAlignment w:val="baseline"/>
      </w:pPr>
      <w:r w:rsidRPr="00CD5E95">
        <w:t xml:space="preserve">GERD: an understanding and management, Marriot Hotel, Riyadh, Saudi Arabia. Teaching for the </w:t>
      </w:r>
      <w:r w:rsidR="00CC19DF" w:rsidRPr="00CD5E95">
        <w:t xml:space="preserve">members of the </w:t>
      </w:r>
      <w:r w:rsidRPr="00CD5E95">
        <w:t>Saudi Society of Family Medicine, 11/5/2009.</w:t>
      </w:r>
    </w:p>
    <w:p w:rsidR="00ED4848" w:rsidRPr="00CD5E95" w:rsidRDefault="00C173C4" w:rsidP="00545EF7">
      <w:pPr>
        <w:numPr>
          <w:ilvl w:val="1"/>
          <w:numId w:val="16"/>
        </w:numPr>
        <w:tabs>
          <w:tab w:val="clear" w:pos="720"/>
          <w:tab w:val="num" w:pos="360"/>
          <w:tab w:val="left" w:pos="540"/>
        </w:tabs>
        <w:overflowPunct w:val="0"/>
        <w:autoSpaceDE w:val="0"/>
        <w:autoSpaceDN w:val="0"/>
        <w:adjustRightInd w:val="0"/>
        <w:ind w:left="360"/>
        <w:jc w:val="both"/>
        <w:textAlignment w:val="baseline"/>
      </w:pPr>
      <w:r w:rsidRPr="00CD5E95">
        <w:t>The interaction between inflammatory bowel diseases and helminth infection, Grand Coral Hotel, Makka, Saudi Arabia 10/l5/2009.</w:t>
      </w:r>
    </w:p>
    <w:p w:rsidR="00ED4848" w:rsidRPr="00CD5E95" w:rsidRDefault="00ED4848" w:rsidP="00545EF7">
      <w:pPr>
        <w:numPr>
          <w:ilvl w:val="1"/>
          <w:numId w:val="16"/>
        </w:numPr>
        <w:tabs>
          <w:tab w:val="clear" w:pos="720"/>
          <w:tab w:val="num" w:pos="360"/>
          <w:tab w:val="left" w:pos="540"/>
        </w:tabs>
        <w:overflowPunct w:val="0"/>
        <w:autoSpaceDE w:val="0"/>
        <w:autoSpaceDN w:val="0"/>
        <w:adjustRightInd w:val="0"/>
        <w:ind w:left="360"/>
        <w:jc w:val="both"/>
        <w:textAlignment w:val="baseline"/>
      </w:pPr>
      <w:r w:rsidRPr="00CD5E95">
        <w:t>Hepatitis C virus infection: an update on recent therapeutic agents. Assiut University, A lecture in the 11</w:t>
      </w:r>
      <w:r w:rsidRPr="00CD5E95">
        <w:rPr>
          <w:vertAlign w:val="superscript"/>
        </w:rPr>
        <w:t>th</w:t>
      </w:r>
      <w:r w:rsidRPr="00CD5E95">
        <w:t xml:space="preserve"> Gastroenterology &amp; Hepatology Meeting. Assiut, Egypt, March 2010.</w:t>
      </w:r>
    </w:p>
    <w:p w:rsidR="00ED4848" w:rsidRPr="00CD5E95" w:rsidRDefault="00ED4848" w:rsidP="00545EF7">
      <w:pPr>
        <w:numPr>
          <w:ilvl w:val="1"/>
          <w:numId w:val="16"/>
        </w:numPr>
        <w:tabs>
          <w:tab w:val="clear" w:pos="720"/>
          <w:tab w:val="num" w:pos="360"/>
          <w:tab w:val="left" w:pos="540"/>
        </w:tabs>
        <w:overflowPunct w:val="0"/>
        <w:autoSpaceDE w:val="0"/>
        <w:autoSpaceDN w:val="0"/>
        <w:adjustRightInd w:val="0"/>
        <w:ind w:left="360"/>
        <w:jc w:val="both"/>
        <w:textAlignment w:val="baseline"/>
      </w:pPr>
      <w:r w:rsidRPr="00CD5E95">
        <w:t xml:space="preserve">Hepatitis C virus infection: new predictors of response. A lecture in the Department of </w:t>
      </w:r>
      <w:r w:rsidR="00D909A5" w:rsidRPr="00CD5E95">
        <w:t>T</w:t>
      </w:r>
      <w:r w:rsidRPr="00CD5E95">
        <w:t>ropical Medicine and Gastroenterology, Assiut University Hospital, Assiut, Egypt, May 2010.</w:t>
      </w:r>
    </w:p>
    <w:p w:rsidR="00691AA3" w:rsidRPr="00CD5E95" w:rsidRDefault="00691AA3" w:rsidP="00691AA3">
      <w:pPr>
        <w:numPr>
          <w:ilvl w:val="1"/>
          <w:numId w:val="16"/>
        </w:numPr>
        <w:tabs>
          <w:tab w:val="clear" w:pos="720"/>
          <w:tab w:val="num" w:pos="360"/>
          <w:tab w:val="left" w:pos="540"/>
        </w:tabs>
        <w:overflowPunct w:val="0"/>
        <w:autoSpaceDE w:val="0"/>
        <w:autoSpaceDN w:val="0"/>
        <w:adjustRightInd w:val="0"/>
        <w:ind w:left="360"/>
        <w:jc w:val="both"/>
        <w:textAlignment w:val="baseline"/>
      </w:pPr>
      <w:r w:rsidRPr="00CD5E95">
        <w:t>Updates in the treatment of HCV. Lecture in the 1</w:t>
      </w:r>
      <w:r w:rsidRPr="00CD5E95">
        <w:rPr>
          <w:vertAlign w:val="superscript"/>
        </w:rPr>
        <w:t>st</w:t>
      </w:r>
      <w:r w:rsidRPr="00CD5E95">
        <w:t xml:space="preserve"> Sohag University Cardiology &amp; Hepatology Centre. December 20</w:t>
      </w:r>
      <w:r w:rsidRPr="00CD5E95">
        <w:rPr>
          <w:vertAlign w:val="superscript"/>
        </w:rPr>
        <w:t>th</w:t>
      </w:r>
      <w:r w:rsidRPr="00CD5E95">
        <w:t>, 2011, Sohag, Egypt.</w:t>
      </w:r>
    </w:p>
    <w:p w:rsidR="00C173C4" w:rsidRPr="00CD5E95" w:rsidRDefault="00ED4848" w:rsidP="00CC19DF">
      <w:pPr>
        <w:numPr>
          <w:ilvl w:val="1"/>
          <w:numId w:val="16"/>
        </w:numPr>
        <w:tabs>
          <w:tab w:val="clear" w:pos="720"/>
          <w:tab w:val="num" w:pos="360"/>
          <w:tab w:val="left" w:pos="540"/>
        </w:tabs>
        <w:overflowPunct w:val="0"/>
        <w:autoSpaceDE w:val="0"/>
        <w:autoSpaceDN w:val="0"/>
        <w:adjustRightInd w:val="0"/>
        <w:ind w:left="360"/>
        <w:jc w:val="both"/>
        <w:textAlignment w:val="baseline"/>
      </w:pPr>
      <w:r w:rsidRPr="00CD5E95">
        <w:t>Many case presentations in the Morbidity and Mortality (M&amp;M) Meetings at KFSH&amp;RC, Riyadh, Saudi Arabia (20</w:t>
      </w:r>
      <w:r w:rsidR="00CC19DF" w:rsidRPr="00CD5E95">
        <w:t>09</w:t>
      </w:r>
      <w:r w:rsidRPr="00CD5E95">
        <w:t xml:space="preserve">-2010). </w:t>
      </w:r>
    </w:p>
    <w:p w:rsidR="00332292" w:rsidRPr="00CD5E95" w:rsidRDefault="00332292" w:rsidP="00545EF7">
      <w:pPr>
        <w:numPr>
          <w:ilvl w:val="1"/>
          <w:numId w:val="16"/>
        </w:numPr>
        <w:tabs>
          <w:tab w:val="clear" w:pos="720"/>
          <w:tab w:val="num" w:pos="360"/>
          <w:tab w:val="left" w:pos="540"/>
        </w:tabs>
        <w:overflowPunct w:val="0"/>
        <w:autoSpaceDE w:val="0"/>
        <w:autoSpaceDN w:val="0"/>
        <w:adjustRightInd w:val="0"/>
        <w:ind w:left="360"/>
        <w:jc w:val="both"/>
        <w:textAlignment w:val="baseline"/>
      </w:pPr>
      <w:r w:rsidRPr="00CD5E95">
        <w:t xml:space="preserve">Many presentations to Ministry of Health Doctors in </w:t>
      </w:r>
      <w:r w:rsidR="00EE024C" w:rsidRPr="00CD5E95">
        <w:t xml:space="preserve">the New </w:t>
      </w:r>
      <w:r w:rsidRPr="00CD5E95">
        <w:t>Al-Eman Hospital, Assiut, Egypt in 2012-2013</w:t>
      </w:r>
      <w:r w:rsidR="00CC19DF" w:rsidRPr="00CD5E95">
        <w:t>.</w:t>
      </w:r>
    </w:p>
    <w:p w:rsidR="001E7D1A" w:rsidRPr="00CD5E95" w:rsidRDefault="001E7D1A" w:rsidP="00545EF7">
      <w:pPr>
        <w:pStyle w:val="Heading2"/>
        <w:spacing w:before="0" w:after="0"/>
        <w:rPr>
          <w:sz w:val="24"/>
          <w:szCs w:val="24"/>
        </w:rPr>
      </w:pPr>
      <w:bookmarkStart w:id="2102" w:name="_Toc203182827"/>
      <w:bookmarkStart w:id="2103" w:name="_Toc203183099"/>
      <w:bookmarkStart w:id="2104" w:name="_Toc215700731"/>
      <w:bookmarkStart w:id="2105" w:name="_Toc223344286"/>
      <w:bookmarkStart w:id="2106" w:name="_Toc230450474"/>
      <w:bookmarkStart w:id="2107" w:name="_Toc265135665"/>
      <w:bookmarkStart w:id="2108" w:name="_Toc265136540"/>
      <w:bookmarkStart w:id="2109" w:name="_Toc265136884"/>
      <w:bookmarkStart w:id="2110" w:name="_Toc274094647"/>
      <w:bookmarkStart w:id="2111" w:name="_Toc274095688"/>
      <w:bookmarkStart w:id="2112" w:name="_Toc274096081"/>
    </w:p>
    <w:p w:rsidR="00A57CFA" w:rsidRPr="00CD5E95" w:rsidRDefault="001832C1" w:rsidP="00545EF7">
      <w:pPr>
        <w:pStyle w:val="Heading2"/>
        <w:spacing w:before="0" w:after="0"/>
        <w:rPr>
          <w:sz w:val="24"/>
          <w:szCs w:val="24"/>
          <w:lang w:val="en-IE"/>
        </w:rPr>
      </w:pPr>
      <w:bookmarkStart w:id="2113" w:name="_Toc375795967"/>
      <w:bookmarkStart w:id="2114" w:name="_Toc375796144"/>
      <w:bookmarkStart w:id="2115" w:name="_Toc375798852"/>
      <w:bookmarkStart w:id="2116" w:name="_Toc375799070"/>
      <w:bookmarkStart w:id="2117" w:name="_Toc380496463"/>
      <w:bookmarkStart w:id="2118" w:name="_Toc381985291"/>
      <w:bookmarkStart w:id="2119" w:name="_Toc381986575"/>
      <w:bookmarkStart w:id="2120" w:name="_Toc394630027"/>
      <w:r w:rsidRPr="00CD5E95">
        <w:rPr>
          <w:sz w:val="24"/>
          <w:szCs w:val="24"/>
        </w:rPr>
        <w:t xml:space="preserve">3. </w:t>
      </w:r>
      <w:r w:rsidR="00A57CFA" w:rsidRPr="00CD5E95">
        <w:rPr>
          <w:sz w:val="24"/>
          <w:szCs w:val="24"/>
        </w:rPr>
        <w:t xml:space="preserve">Meeting </w:t>
      </w:r>
      <w:r w:rsidR="0034198D" w:rsidRPr="00CD5E95">
        <w:rPr>
          <w:sz w:val="24"/>
          <w:szCs w:val="24"/>
        </w:rPr>
        <w:t>Presentations:</w:t>
      </w:r>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p>
    <w:p w:rsidR="00772FC0" w:rsidRPr="00CD5E95" w:rsidRDefault="00033809" w:rsidP="00545EF7">
      <w:pPr>
        <w:numPr>
          <w:ilvl w:val="0"/>
          <w:numId w:val="17"/>
        </w:numPr>
        <w:tabs>
          <w:tab w:val="left" w:pos="284"/>
        </w:tabs>
        <w:overflowPunct w:val="0"/>
        <w:autoSpaceDE w:val="0"/>
        <w:autoSpaceDN w:val="0"/>
        <w:adjustRightInd w:val="0"/>
        <w:jc w:val="both"/>
        <w:textAlignment w:val="baseline"/>
        <w:rPr>
          <w:bCs/>
        </w:rPr>
      </w:pPr>
      <w:r w:rsidRPr="00CD5E95">
        <w:rPr>
          <w:b/>
        </w:rPr>
        <w:t>Helmy A</w:t>
      </w:r>
      <w:r w:rsidRPr="00CD5E95">
        <w:rPr>
          <w:bCs/>
        </w:rPr>
        <w:t xml:space="preserve">, Medhat A, Nafeh M, Shata T. A score model for classification of patients infected with </w:t>
      </w:r>
      <w:r w:rsidRPr="00CD5E95">
        <w:rPr>
          <w:bCs/>
          <w:i/>
          <w:iCs/>
        </w:rPr>
        <w:t>Schistosoma hematobium</w:t>
      </w:r>
      <w:r w:rsidRPr="00CD5E95">
        <w:rPr>
          <w:bCs/>
        </w:rPr>
        <w:t xml:space="preserve"> into different morbidity stages. Presented orally in the proceeding of 10th annual scientific conference, Assiut, Egypt, March 1992.</w:t>
      </w:r>
    </w:p>
    <w:p w:rsidR="00772FC0" w:rsidRPr="00CD5E95" w:rsidRDefault="00033809" w:rsidP="00545EF7">
      <w:pPr>
        <w:numPr>
          <w:ilvl w:val="0"/>
          <w:numId w:val="17"/>
        </w:numPr>
        <w:tabs>
          <w:tab w:val="left" w:pos="284"/>
        </w:tabs>
        <w:overflowPunct w:val="0"/>
        <w:autoSpaceDE w:val="0"/>
        <w:autoSpaceDN w:val="0"/>
        <w:adjustRightInd w:val="0"/>
        <w:jc w:val="both"/>
        <w:textAlignment w:val="baseline"/>
        <w:rPr>
          <w:bCs/>
        </w:rPr>
      </w:pPr>
      <w:r w:rsidRPr="00CD5E95">
        <w:rPr>
          <w:bCs/>
        </w:rPr>
        <w:t xml:space="preserve">Abdel Magid I, </w:t>
      </w:r>
      <w:r w:rsidRPr="00CD5E95">
        <w:rPr>
          <w:b/>
        </w:rPr>
        <w:t>Helmy A</w:t>
      </w:r>
      <w:r w:rsidRPr="00CD5E95">
        <w:rPr>
          <w:bCs/>
        </w:rPr>
        <w:t xml:space="preserve">, Medhat A, Nafeh M, Nafi A, Sercarz E, Shata T. Correlation between antibody response against Soluble Egg Antigen (SEA) in patients with </w:t>
      </w:r>
      <w:r w:rsidRPr="00CD5E95">
        <w:rPr>
          <w:bCs/>
          <w:i/>
          <w:iCs/>
        </w:rPr>
        <w:t>Schistosoma hematobium</w:t>
      </w:r>
      <w:r w:rsidRPr="00CD5E95">
        <w:rPr>
          <w:bCs/>
        </w:rPr>
        <w:t xml:space="preserve"> and morbidity of the disease. Presented orally in the 8th International Congress of Immunology, Budapest, Hungary, August 1992.</w:t>
      </w:r>
    </w:p>
    <w:p w:rsidR="00772FC0" w:rsidRPr="00CD5E95" w:rsidRDefault="00033809" w:rsidP="00545EF7">
      <w:pPr>
        <w:numPr>
          <w:ilvl w:val="0"/>
          <w:numId w:val="17"/>
        </w:numPr>
        <w:tabs>
          <w:tab w:val="left" w:pos="284"/>
        </w:tabs>
        <w:overflowPunct w:val="0"/>
        <w:autoSpaceDE w:val="0"/>
        <w:autoSpaceDN w:val="0"/>
        <w:adjustRightInd w:val="0"/>
        <w:jc w:val="both"/>
        <w:textAlignment w:val="baseline"/>
        <w:rPr>
          <w:bCs/>
        </w:rPr>
      </w:pPr>
      <w:r w:rsidRPr="00CD5E95">
        <w:rPr>
          <w:bCs/>
        </w:rPr>
        <w:lastRenderedPageBreak/>
        <w:t xml:space="preserve">A Medhat, M Nafeh, T Shata, S Mohammed, </w:t>
      </w:r>
      <w:r w:rsidRPr="00CD5E95">
        <w:rPr>
          <w:b/>
        </w:rPr>
        <w:t>A Helmy</w:t>
      </w:r>
      <w:r w:rsidRPr="00CD5E95">
        <w:rPr>
          <w:bCs/>
        </w:rPr>
        <w:t xml:space="preserve">, M Saad, M Shehata, T Strickland, CL King. Failure of praziquntel therapy in chronically infected patients with </w:t>
      </w:r>
      <w:r w:rsidRPr="00CD5E95">
        <w:rPr>
          <w:bCs/>
          <w:i/>
          <w:iCs/>
        </w:rPr>
        <w:t>Schistosoma hematobium</w:t>
      </w:r>
      <w:r w:rsidRPr="00CD5E95">
        <w:rPr>
          <w:bCs/>
        </w:rPr>
        <w:t xml:space="preserve"> is associated with parasite-specific IgG4. Presented as a poster in the Congress of the American Society of Tropical Medicine and Hygiene, Atlanta, USA, October 1993.</w:t>
      </w:r>
    </w:p>
    <w:p w:rsidR="00772FC0" w:rsidRPr="00CD5E95" w:rsidRDefault="00033809" w:rsidP="00545EF7">
      <w:pPr>
        <w:numPr>
          <w:ilvl w:val="0"/>
          <w:numId w:val="17"/>
        </w:numPr>
        <w:tabs>
          <w:tab w:val="left" w:pos="284"/>
        </w:tabs>
        <w:overflowPunct w:val="0"/>
        <w:autoSpaceDE w:val="0"/>
        <w:autoSpaceDN w:val="0"/>
        <w:adjustRightInd w:val="0"/>
        <w:jc w:val="both"/>
        <w:textAlignment w:val="baseline"/>
        <w:rPr>
          <w:bCs/>
        </w:rPr>
      </w:pPr>
      <w:r w:rsidRPr="00CD5E95">
        <w:rPr>
          <w:bCs/>
        </w:rPr>
        <w:t xml:space="preserve">Shata MT, </w:t>
      </w:r>
      <w:r w:rsidRPr="00CD5E95">
        <w:rPr>
          <w:b/>
        </w:rPr>
        <w:t>Helmy AS</w:t>
      </w:r>
      <w:r w:rsidRPr="00CD5E95">
        <w:rPr>
          <w:bCs/>
        </w:rPr>
        <w:t xml:space="preserve">, Badary MS, Deaf EA, Mohamed AM, Nafeh AM, Nafi AK, El-Rehawy M, Sercarz, E. Idiotypic regulation in schistosomiasis II: evidence for a relationship between the level of idiotypes and the morbidity of the disease in </w:t>
      </w:r>
      <w:r w:rsidRPr="00CD5E95">
        <w:rPr>
          <w:bCs/>
          <w:i/>
          <w:iCs/>
        </w:rPr>
        <w:t>S. haematobium</w:t>
      </w:r>
      <w:r w:rsidRPr="00CD5E95">
        <w:rPr>
          <w:bCs/>
        </w:rPr>
        <w:t>-infected patients. Presented as poster in the Congress of the American Society of Tropical Medicine and Hygiene, Atlanta, USA, October 1993.</w:t>
      </w:r>
    </w:p>
    <w:p w:rsidR="00772FC0" w:rsidRPr="00CD5E95" w:rsidRDefault="00033809" w:rsidP="00545EF7">
      <w:pPr>
        <w:numPr>
          <w:ilvl w:val="0"/>
          <w:numId w:val="17"/>
        </w:numPr>
        <w:tabs>
          <w:tab w:val="left" w:pos="284"/>
        </w:tabs>
        <w:overflowPunct w:val="0"/>
        <w:autoSpaceDE w:val="0"/>
        <w:autoSpaceDN w:val="0"/>
        <w:adjustRightInd w:val="0"/>
        <w:jc w:val="both"/>
        <w:textAlignment w:val="baseline"/>
        <w:rPr>
          <w:bCs/>
        </w:rPr>
      </w:pPr>
      <w:r w:rsidRPr="00CD5E95">
        <w:rPr>
          <w:bCs/>
        </w:rPr>
        <w:t xml:space="preserve">C King, A Medhat, T Shata, M Nafeh, </w:t>
      </w:r>
      <w:r w:rsidRPr="00CD5E95">
        <w:rPr>
          <w:b/>
        </w:rPr>
        <w:t>A Helmy</w:t>
      </w:r>
      <w:r w:rsidRPr="00CD5E95">
        <w:rPr>
          <w:bCs/>
        </w:rPr>
        <w:t>, R Stupi. Cytokine regulation of human schistosomiasis. Presented as a poster in the Annual Meeting of Case Western Reserve University, Cleveland, Ohio, USA, May 1994.</w:t>
      </w:r>
    </w:p>
    <w:p w:rsidR="00772FC0" w:rsidRPr="00CD5E95" w:rsidRDefault="00033809" w:rsidP="00545EF7">
      <w:pPr>
        <w:numPr>
          <w:ilvl w:val="0"/>
          <w:numId w:val="17"/>
        </w:numPr>
        <w:tabs>
          <w:tab w:val="left" w:pos="284"/>
        </w:tabs>
        <w:overflowPunct w:val="0"/>
        <w:autoSpaceDE w:val="0"/>
        <w:autoSpaceDN w:val="0"/>
        <w:adjustRightInd w:val="0"/>
        <w:jc w:val="both"/>
        <w:textAlignment w:val="baseline"/>
        <w:rPr>
          <w:bCs/>
        </w:rPr>
      </w:pPr>
      <w:r w:rsidRPr="00CD5E95">
        <w:rPr>
          <w:bCs/>
        </w:rPr>
        <w:t xml:space="preserve">A Medhat, A Zarzour, M Nafeh, T Shata, S Mohammed, </w:t>
      </w:r>
      <w:r w:rsidRPr="00CD5E95">
        <w:rPr>
          <w:b/>
        </w:rPr>
        <w:t>A Helmy</w:t>
      </w:r>
      <w:r w:rsidRPr="00CD5E95">
        <w:rPr>
          <w:bCs/>
        </w:rPr>
        <w:t>, S Zaki, Y Swefee, A Mohamed, M Abdel-Aty, N Mekhail, M Shehata,</w:t>
      </w:r>
      <w:r w:rsidR="00ED0389" w:rsidRPr="00CD5E95">
        <w:rPr>
          <w:bCs/>
        </w:rPr>
        <w:t xml:space="preserve"> TG Strickland. Ultrasonography </w:t>
      </w:r>
      <w:r w:rsidRPr="00CD5E95">
        <w:rPr>
          <w:bCs/>
        </w:rPr>
        <w:t xml:space="preserve">score for evaluating urinary bladder morbidity caused by </w:t>
      </w:r>
      <w:r w:rsidRPr="00CD5E95">
        <w:rPr>
          <w:bCs/>
          <w:i/>
        </w:rPr>
        <w:t>S. hematobium</w:t>
      </w:r>
      <w:r w:rsidRPr="00CD5E95">
        <w:rPr>
          <w:bCs/>
        </w:rPr>
        <w:t xml:space="preserve"> in field studies and following praziquantel therapy. Presented as poster in American Society of Tropical Medicine and Hygiene annual meeting, Cinncinati, Ohio, USA, November 1994.</w:t>
      </w:r>
    </w:p>
    <w:p w:rsidR="00772FC0" w:rsidRPr="00CD5E95" w:rsidRDefault="00033809" w:rsidP="00545EF7">
      <w:pPr>
        <w:numPr>
          <w:ilvl w:val="0"/>
          <w:numId w:val="17"/>
        </w:numPr>
        <w:tabs>
          <w:tab w:val="left" w:pos="284"/>
        </w:tabs>
        <w:overflowPunct w:val="0"/>
        <w:autoSpaceDE w:val="0"/>
        <w:autoSpaceDN w:val="0"/>
        <w:adjustRightInd w:val="0"/>
        <w:jc w:val="both"/>
        <w:textAlignment w:val="baseline"/>
        <w:rPr>
          <w:bCs/>
        </w:rPr>
      </w:pPr>
      <w:r w:rsidRPr="00CD5E95">
        <w:rPr>
          <w:bCs/>
        </w:rPr>
        <w:t xml:space="preserve">CL King, R Stupi, T Shata, M Nafeh, </w:t>
      </w:r>
      <w:r w:rsidRPr="00CD5E95">
        <w:rPr>
          <w:b/>
        </w:rPr>
        <w:t>A Helmy</w:t>
      </w:r>
      <w:r w:rsidRPr="00CD5E95">
        <w:rPr>
          <w:bCs/>
        </w:rPr>
        <w:t>, M Shehata, S Ibrahim, A Medhat. Cytokine control of parasite-specific anergy in human urinary schistosomiasis: IL-4 and IL-10 modulate lymphocyte reactivity. Presented as a poster in American Society of Tropical Medicine and Hygiene annual meeting, Cincinnati, Ohio, USA, November 1994.</w:t>
      </w:r>
    </w:p>
    <w:p w:rsidR="00772FC0" w:rsidRPr="00CD5E95" w:rsidRDefault="00033809" w:rsidP="00545EF7">
      <w:pPr>
        <w:numPr>
          <w:ilvl w:val="0"/>
          <w:numId w:val="17"/>
        </w:numPr>
        <w:tabs>
          <w:tab w:val="left" w:pos="284"/>
        </w:tabs>
        <w:overflowPunct w:val="0"/>
        <w:autoSpaceDE w:val="0"/>
        <w:autoSpaceDN w:val="0"/>
        <w:adjustRightInd w:val="0"/>
        <w:jc w:val="both"/>
        <w:textAlignment w:val="baseline"/>
        <w:rPr>
          <w:bCs/>
        </w:rPr>
      </w:pPr>
      <w:r w:rsidRPr="00CD5E95">
        <w:rPr>
          <w:b/>
        </w:rPr>
        <w:t>A Helmy</w:t>
      </w:r>
      <w:r w:rsidRPr="00CD5E95">
        <w:rPr>
          <w:bCs/>
        </w:rPr>
        <w:t xml:space="preserve">, A Medhat, T Shata, M Nafeh, S Ibrahim, S Mohammed, CL King. Association between SWAP-specific IgG4 and IgE levels with morbidity changes following praziquantel therapy in patients infected with </w:t>
      </w:r>
      <w:r w:rsidRPr="00CD5E95">
        <w:rPr>
          <w:bCs/>
          <w:i/>
        </w:rPr>
        <w:t>S. hematobium</w:t>
      </w:r>
      <w:r w:rsidRPr="00CD5E95">
        <w:rPr>
          <w:bCs/>
        </w:rPr>
        <w:t>. Presented orally in American Society of Tropical Medicine and Hygiene annual meeting, Cincinnati, Ohio, USA, November 1994.</w:t>
      </w:r>
    </w:p>
    <w:p w:rsidR="00772FC0" w:rsidRPr="00CD5E95" w:rsidRDefault="00033809" w:rsidP="00545EF7">
      <w:pPr>
        <w:numPr>
          <w:ilvl w:val="0"/>
          <w:numId w:val="17"/>
        </w:numPr>
        <w:tabs>
          <w:tab w:val="left" w:pos="284"/>
        </w:tabs>
        <w:overflowPunct w:val="0"/>
        <w:autoSpaceDE w:val="0"/>
        <w:autoSpaceDN w:val="0"/>
        <w:adjustRightInd w:val="0"/>
        <w:jc w:val="both"/>
        <w:textAlignment w:val="baseline"/>
        <w:rPr>
          <w:bCs/>
        </w:rPr>
      </w:pPr>
      <w:r w:rsidRPr="00CD5E95">
        <w:rPr>
          <w:b/>
        </w:rPr>
        <w:t>A Helmy</w:t>
      </w:r>
      <w:r w:rsidRPr="00CD5E95">
        <w:rPr>
          <w:bCs/>
        </w:rPr>
        <w:t>, A Medhat, S Redwan, M Nafeh, S Ibrahim, S Zaki, M Ab</w:t>
      </w:r>
      <w:r w:rsidR="005F1329" w:rsidRPr="00CD5E95">
        <w:rPr>
          <w:bCs/>
        </w:rPr>
        <w:t>d</w:t>
      </w:r>
      <w:r w:rsidRPr="00CD5E95">
        <w:rPr>
          <w:bCs/>
        </w:rPr>
        <w:t>el-Aal. Prevalence of hepatitis</w:t>
      </w:r>
      <w:r w:rsidR="00D11FF5" w:rsidRPr="00CD5E95">
        <w:rPr>
          <w:bCs/>
        </w:rPr>
        <w:t xml:space="preserve"> B surface antigen</w:t>
      </w:r>
      <w:r w:rsidRPr="00CD5E95">
        <w:rPr>
          <w:bCs/>
        </w:rPr>
        <w:t xml:space="preserve">emia among patients infected with </w:t>
      </w:r>
      <w:r w:rsidRPr="00CD5E95">
        <w:rPr>
          <w:bCs/>
          <w:i/>
        </w:rPr>
        <w:t>Schistosoma hematobium</w:t>
      </w:r>
      <w:r w:rsidRPr="00CD5E95">
        <w:rPr>
          <w:bCs/>
        </w:rPr>
        <w:t xml:space="preserve"> in Upper Egypt. Presented orally in the Second SRP meeting, Mariott, Cairo,Egypt, March 1995.</w:t>
      </w:r>
    </w:p>
    <w:p w:rsidR="00772FC0" w:rsidRPr="00CD5E95" w:rsidRDefault="00033809" w:rsidP="00545EF7">
      <w:pPr>
        <w:numPr>
          <w:ilvl w:val="0"/>
          <w:numId w:val="17"/>
        </w:numPr>
        <w:tabs>
          <w:tab w:val="left" w:pos="284"/>
        </w:tabs>
        <w:overflowPunct w:val="0"/>
        <w:autoSpaceDE w:val="0"/>
        <w:autoSpaceDN w:val="0"/>
        <w:adjustRightInd w:val="0"/>
        <w:jc w:val="both"/>
        <w:textAlignment w:val="baseline"/>
        <w:rPr>
          <w:bCs/>
        </w:rPr>
      </w:pPr>
      <w:r w:rsidRPr="00CD5E95">
        <w:rPr>
          <w:b/>
        </w:rPr>
        <w:t>A Helmy</w:t>
      </w:r>
      <w:r w:rsidRPr="00CD5E95">
        <w:rPr>
          <w:bCs/>
        </w:rPr>
        <w:t>. Islamic principles for prevention of enivronmental pollution. Presented orally in the Egyptian National Conference on: Medical prospects towards health and environment, Assiut University, Egypt, September 1995.</w:t>
      </w:r>
    </w:p>
    <w:p w:rsidR="00772FC0" w:rsidRPr="00CD5E95" w:rsidRDefault="00033809" w:rsidP="00397F69">
      <w:pPr>
        <w:numPr>
          <w:ilvl w:val="0"/>
          <w:numId w:val="17"/>
        </w:numPr>
        <w:tabs>
          <w:tab w:val="left" w:pos="284"/>
        </w:tabs>
        <w:overflowPunct w:val="0"/>
        <w:autoSpaceDE w:val="0"/>
        <w:autoSpaceDN w:val="0"/>
        <w:adjustRightInd w:val="0"/>
        <w:jc w:val="both"/>
        <w:textAlignment w:val="baseline"/>
        <w:rPr>
          <w:bCs/>
        </w:rPr>
      </w:pPr>
      <w:r w:rsidRPr="00CD5E95">
        <w:rPr>
          <w:bCs/>
        </w:rPr>
        <w:t xml:space="preserve">A Medhat, S Mohamed, Y Swifee, </w:t>
      </w:r>
      <w:r w:rsidRPr="00CD5E95">
        <w:rPr>
          <w:b/>
        </w:rPr>
        <w:t>A Helmy</w:t>
      </w:r>
      <w:r w:rsidRPr="00CD5E95">
        <w:rPr>
          <w:bCs/>
        </w:rPr>
        <w:t xml:space="preserve">, M Abbas, S Hassany. Association between chronic hepatitis </w:t>
      </w:r>
      <w:r w:rsidR="00397F69" w:rsidRPr="00CD5E95">
        <w:rPr>
          <w:bCs/>
        </w:rPr>
        <w:t>C</w:t>
      </w:r>
      <w:r w:rsidRPr="00CD5E95">
        <w:rPr>
          <w:bCs/>
        </w:rPr>
        <w:t xml:space="preserve"> virus infection and diabetes mellitus in Egyptian patients. Presented orally in the 2nd Gastroenterology meeting, Assiut University, Egypt, December 1996.</w:t>
      </w:r>
    </w:p>
    <w:p w:rsidR="00772FC0" w:rsidRPr="00CD5E95" w:rsidRDefault="00033809" w:rsidP="00545EF7">
      <w:pPr>
        <w:numPr>
          <w:ilvl w:val="0"/>
          <w:numId w:val="17"/>
        </w:numPr>
        <w:tabs>
          <w:tab w:val="left" w:pos="284"/>
        </w:tabs>
        <w:overflowPunct w:val="0"/>
        <w:autoSpaceDE w:val="0"/>
        <w:autoSpaceDN w:val="0"/>
        <w:adjustRightInd w:val="0"/>
        <w:jc w:val="both"/>
        <w:textAlignment w:val="baseline"/>
        <w:rPr>
          <w:bCs/>
        </w:rPr>
      </w:pPr>
      <w:r w:rsidRPr="00CD5E95">
        <w:rPr>
          <w:b/>
        </w:rPr>
        <w:t>A Helmy</w:t>
      </w:r>
      <w:r w:rsidRPr="00CD5E95">
        <w:rPr>
          <w:bCs/>
        </w:rPr>
        <w:t>, AJ Stanley, R Jalan, EH Forrest, DN Redhead, PC Hayes.</w:t>
      </w:r>
      <w:r w:rsidRPr="00CD5E95">
        <w:rPr>
          <w:bCs/>
          <w:caps/>
        </w:rPr>
        <w:t xml:space="preserve"> </w:t>
      </w:r>
      <w:r w:rsidRPr="00CD5E95">
        <w:rPr>
          <w:bCs/>
        </w:rPr>
        <w:t>Transjugular intrahepatic portosystemic stent shunt</w:t>
      </w:r>
      <w:r w:rsidRPr="00CD5E95">
        <w:rPr>
          <w:bCs/>
          <w:caps/>
        </w:rPr>
        <w:t xml:space="preserve"> (TIPSS): </w:t>
      </w:r>
      <w:r w:rsidRPr="00CD5E95">
        <w:rPr>
          <w:bCs/>
        </w:rPr>
        <w:t>long-term follow up. Presented as a poster in the joint meeting of the Royal Colleges of Physicians and Surgeons of Edinburgh with the Medical Academies of Singapore and Malaysea, Edinburgh, UK, September 1997.</w:t>
      </w:r>
    </w:p>
    <w:p w:rsidR="00772FC0" w:rsidRPr="00CD5E95" w:rsidRDefault="00033809" w:rsidP="00545EF7">
      <w:pPr>
        <w:numPr>
          <w:ilvl w:val="0"/>
          <w:numId w:val="17"/>
        </w:numPr>
        <w:tabs>
          <w:tab w:val="left" w:pos="284"/>
        </w:tabs>
        <w:overflowPunct w:val="0"/>
        <w:autoSpaceDE w:val="0"/>
        <w:autoSpaceDN w:val="0"/>
        <w:adjustRightInd w:val="0"/>
        <w:jc w:val="both"/>
        <w:textAlignment w:val="baseline"/>
        <w:rPr>
          <w:bCs/>
        </w:rPr>
      </w:pPr>
      <w:r w:rsidRPr="00CD5E95">
        <w:rPr>
          <w:b/>
        </w:rPr>
        <w:t>A Helmy</w:t>
      </w:r>
      <w:r w:rsidRPr="00CD5E95">
        <w:rPr>
          <w:bCs/>
        </w:rPr>
        <w:t>, AJ Stanley, R Jalan, EH Forrest, DN Redhead, PC Hayes.</w:t>
      </w:r>
      <w:r w:rsidRPr="00CD5E95">
        <w:rPr>
          <w:bCs/>
          <w:caps/>
        </w:rPr>
        <w:t xml:space="preserve"> </w:t>
      </w:r>
      <w:r w:rsidRPr="00CD5E95">
        <w:rPr>
          <w:bCs/>
        </w:rPr>
        <w:t>Transjugular intrahepatic portosystemic stent shunt</w:t>
      </w:r>
      <w:r w:rsidRPr="00CD5E95">
        <w:rPr>
          <w:bCs/>
          <w:caps/>
        </w:rPr>
        <w:t xml:space="preserve"> (TIPSS): </w:t>
      </w:r>
      <w:r w:rsidRPr="00CD5E95">
        <w:rPr>
          <w:bCs/>
        </w:rPr>
        <w:t xml:space="preserve">long-term follow up. Presented orally </w:t>
      </w:r>
      <w:r w:rsidRPr="00CD5E95">
        <w:rPr>
          <w:bCs/>
        </w:rPr>
        <w:lastRenderedPageBreak/>
        <w:t>in the International Conference on Infectious Diseases and Public Health, Alexandria, Egypt, October 1997.</w:t>
      </w:r>
    </w:p>
    <w:p w:rsidR="00772FC0" w:rsidRPr="00CD5E95" w:rsidRDefault="00033809" w:rsidP="00545EF7">
      <w:pPr>
        <w:numPr>
          <w:ilvl w:val="0"/>
          <w:numId w:val="17"/>
        </w:numPr>
        <w:tabs>
          <w:tab w:val="left" w:pos="284"/>
        </w:tabs>
        <w:overflowPunct w:val="0"/>
        <w:autoSpaceDE w:val="0"/>
        <w:autoSpaceDN w:val="0"/>
        <w:adjustRightInd w:val="0"/>
        <w:jc w:val="both"/>
        <w:textAlignment w:val="baseline"/>
        <w:rPr>
          <w:bCs/>
        </w:rPr>
      </w:pPr>
      <w:r w:rsidRPr="00CD5E95">
        <w:rPr>
          <w:b/>
        </w:rPr>
        <w:t>A Helmy</w:t>
      </w:r>
      <w:r w:rsidRPr="00CD5E95">
        <w:rPr>
          <w:bCs/>
        </w:rPr>
        <w:t>, AJ Stanley, R Jalan, EH Forrest, DN Redhead, PC Hayes. Efficiency of parallel stent placement for the treatment of transjugular intrahepatic portosystemic stent shunt (TIPSS) insufficiency. Presented as a poster in the British Society of Gastroenterology annual meeting, Harrogate, UK, March 1998.</w:t>
      </w:r>
    </w:p>
    <w:p w:rsidR="00772FC0" w:rsidRPr="00CD5E95" w:rsidRDefault="00033809" w:rsidP="00545EF7">
      <w:pPr>
        <w:numPr>
          <w:ilvl w:val="0"/>
          <w:numId w:val="17"/>
        </w:numPr>
        <w:tabs>
          <w:tab w:val="left" w:pos="284"/>
        </w:tabs>
        <w:overflowPunct w:val="0"/>
        <w:autoSpaceDE w:val="0"/>
        <w:autoSpaceDN w:val="0"/>
        <w:adjustRightInd w:val="0"/>
        <w:jc w:val="both"/>
        <w:textAlignment w:val="baseline"/>
        <w:rPr>
          <w:bCs/>
        </w:rPr>
      </w:pPr>
      <w:r w:rsidRPr="00CD5E95">
        <w:rPr>
          <w:bCs/>
        </w:rPr>
        <w:t xml:space="preserve">AJ Stanley, G Therapondos, </w:t>
      </w:r>
      <w:r w:rsidRPr="00CD5E95">
        <w:rPr>
          <w:b/>
        </w:rPr>
        <w:t>A Helmy</w:t>
      </w:r>
      <w:r w:rsidRPr="00CD5E95">
        <w:rPr>
          <w:bCs/>
        </w:rPr>
        <w:t>, PC Hayes. Acute and chronic hemodynamic and renal effects of carvidilol in cirrhosis. Presented as poster in the British Society of Gastroenterology annual meeting, Harrogate,UK , March 1998.</w:t>
      </w:r>
    </w:p>
    <w:p w:rsidR="00772FC0" w:rsidRPr="00CD5E95" w:rsidRDefault="00033809" w:rsidP="00545EF7">
      <w:pPr>
        <w:numPr>
          <w:ilvl w:val="0"/>
          <w:numId w:val="17"/>
        </w:numPr>
        <w:tabs>
          <w:tab w:val="left" w:pos="284"/>
        </w:tabs>
        <w:overflowPunct w:val="0"/>
        <w:autoSpaceDE w:val="0"/>
        <w:autoSpaceDN w:val="0"/>
        <w:adjustRightInd w:val="0"/>
        <w:jc w:val="both"/>
        <w:textAlignment w:val="baseline"/>
        <w:rPr>
          <w:bCs/>
        </w:rPr>
      </w:pPr>
      <w:r w:rsidRPr="00CD5E95">
        <w:rPr>
          <w:b/>
        </w:rPr>
        <w:t>A Helmy</w:t>
      </w:r>
      <w:r w:rsidRPr="00CD5E95">
        <w:rPr>
          <w:bCs/>
        </w:rPr>
        <w:t>, R Jalan, DE Newby, PC Hayes, DJ Webb. Contribution of angiotensin II (AII) and angiotensin receptor (AT</w:t>
      </w:r>
      <w:r w:rsidRPr="00CD5E95">
        <w:rPr>
          <w:bCs/>
          <w:vertAlign w:val="subscript"/>
        </w:rPr>
        <w:t>1</w:t>
      </w:r>
      <w:r w:rsidRPr="00CD5E95">
        <w:rPr>
          <w:bCs/>
        </w:rPr>
        <w:t>) in the pathogenesis of ascites. Presented orally in the British Society of Gastroenterology annual meeting, Harrogate, UK, March 1998.</w:t>
      </w:r>
    </w:p>
    <w:p w:rsidR="00772FC0" w:rsidRPr="00CD5E95" w:rsidRDefault="00033809" w:rsidP="00545EF7">
      <w:pPr>
        <w:numPr>
          <w:ilvl w:val="0"/>
          <w:numId w:val="17"/>
        </w:numPr>
        <w:tabs>
          <w:tab w:val="left" w:pos="284"/>
        </w:tabs>
        <w:overflowPunct w:val="0"/>
        <w:autoSpaceDE w:val="0"/>
        <w:autoSpaceDN w:val="0"/>
        <w:adjustRightInd w:val="0"/>
        <w:jc w:val="both"/>
        <w:textAlignment w:val="baseline"/>
        <w:rPr>
          <w:bCs/>
        </w:rPr>
      </w:pPr>
      <w:r w:rsidRPr="00CD5E95">
        <w:rPr>
          <w:b/>
        </w:rPr>
        <w:t>A Helmy</w:t>
      </w:r>
      <w:r w:rsidRPr="00CD5E95">
        <w:rPr>
          <w:bCs/>
        </w:rPr>
        <w:t>, DE Newby, R Jalan, PC Hayes, DJ Webb. Forearm blood flow (FBF) responses to exogenous and endogenous sympathetic stimulation in patients with cirrhosis. Presented as a poster in the British Society of Gastroenterology annual meeting, Harrogate, UK, March 1998.</w:t>
      </w:r>
    </w:p>
    <w:p w:rsidR="00772FC0" w:rsidRPr="00CD5E95" w:rsidRDefault="00033809" w:rsidP="00545EF7">
      <w:pPr>
        <w:numPr>
          <w:ilvl w:val="0"/>
          <w:numId w:val="17"/>
        </w:numPr>
        <w:tabs>
          <w:tab w:val="left" w:pos="284"/>
        </w:tabs>
        <w:overflowPunct w:val="0"/>
        <w:autoSpaceDE w:val="0"/>
        <w:autoSpaceDN w:val="0"/>
        <w:adjustRightInd w:val="0"/>
        <w:jc w:val="both"/>
        <w:textAlignment w:val="baseline"/>
        <w:rPr>
          <w:bCs/>
        </w:rPr>
      </w:pPr>
      <w:r w:rsidRPr="00CD5E95">
        <w:rPr>
          <w:b/>
        </w:rPr>
        <w:t>A Helmy</w:t>
      </w:r>
      <w:r w:rsidRPr="00CD5E95">
        <w:rPr>
          <w:bCs/>
        </w:rPr>
        <w:t>, R Jalan, DE Newby, PC Hayes, DJ Webb. Impaired peripheral vascular response to angiotensin II in patients with pre-ascitic cirrhosis. Presented as a poster in the 49th annual meeting of the American Association for the Study of Liver Diseases held in Chicago, USA, November 1998.</w:t>
      </w:r>
    </w:p>
    <w:p w:rsidR="00772FC0" w:rsidRPr="00CD5E95" w:rsidRDefault="00033809" w:rsidP="00545EF7">
      <w:pPr>
        <w:numPr>
          <w:ilvl w:val="0"/>
          <w:numId w:val="17"/>
        </w:numPr>
        <w:tabs>
          <w:tab w:val="left" w:pos="284"/>
        </w:tabs>
        <w:overflowPunct w:val="0"/>
        <w:autoSpaceDE w:val="0"/>
        <w:autoSpaceDN w:val="0"/>
        <w:adjustRightInd w:val="0"/>
        <w:jc w:val="both"/>
        <w:textAlignment w:val="baseline"/>
        <w:rPr>
          <w:bCs/>
        </w:rPr>
      </w:pPr>
      <w:r w:rsidRPr="00CD5E95">
        <w:rPr>
          <w:b/>
        </w:rPr>
        <w:t>A Helmy</w:t>
      </w:r>
      <w:r w:rsidRPr="00CD5E95">
        <w:rPr>
          <w:bCs/>
        </w:rPr>
        <w:t>, R Jalan, DE Newby, PC Hayes, DJ Webb. Role of rennin-angiotensin and sympathetic nervous systems in regulation of peripheral vascular tone in patients with refractory ascites. Presented as a poster in the 49th annual meeting of the American Association for the Study of Liver Diseases, Chicago, USA, November 1998.</w:t>
      </w:r>
    </w:p>
    <w:p w:rsidR="00772FC0" w:rsidRPr="00CD5E95" w:rsidRDefault="00033809" w:rsidP="00545EF7">
      <w:pPr>
        <w:numPr>
          <w:ilvl w:val="0"/>
          <w:numId w:val="17"/>
        </w:numPr>
        <w:tabs>
          <w:tab w:val="left" w:pos="284"/>
        </w:tabs>
        <w:overflowPunct w:val="0"/>
        <w:autoSpaceDE w:val="0"/>
        <w:autoSpaceDN w:val="0"/>
        <w:adjustRightInd w:val="0"/>
        <w:jc w:val="both"/>
        <w:textAlignment w:val="baseline"/>
        <w:rPr>
          <w:bCs/>
        </w:rPr>
      </w:pPr>
      <w:r w:rsidRPr="00CD5E95">
        <w:rPr>
          <w:bCs/>
        </w:rPr>
        <w:t xml:space="preserve">SHA Shah, Jalan R, HF Lui, </w:t>
      </w:r>
      <w:r w:rsidRPr="00CD5E95">
        <w:rPr>
          <w:b/>
        </w:rPr>
        <w:t>A Helmy</w:t>
      </w:r>
      <w:r w:rsidRPr="00CD5E95">
        <w:rPr>
          <w:bCs/>
        </w:rPr>
        <w:t>, DN Redhead, PC Hayes. Transjugular intrahepatic portosystemic stent shunt (TIPSS) insufficiency and the role of diabetes mellitus. Presented as a poster in the 49th annual meeting of the American Association for the Study of Liver Diseases, Chicago, USA, November 1998.</w:t>
      </w:r>
    </w:p>
    <w:p w:rsidR="00772FC0" w:rsidRPr="00CD5E95" w:rsidRDefault="00033809" w:rsidP="00545EF7">
      <w:pPr>
        <w:numPr>
          <w:ilvl w:val="0"/>
          <w:numId w:val="17"/>
        </w:numPr>
        <w:tabs>
          <w:tab w:val="left" w:pos="284"/>
        </w:tabs>
        <w:overflowPunct w:val="0"/>
        <w:autoSpaceDE w:val="0"/>
        <w:autoSpaceDN w:val="0"/>
        <w:adjustRightInd w:val="0"/>
        <w:jc w:val="both"/>
        <w:textAlignment w:val="baseline"/>
        <w:rPr>
          <w:bCs/>
        </w:rPr>
      </w:pPr>
      <w:r w:rsidRPr="00CD5E95">
        <w:rPr>
          <w:b/>
        </w:rPr>
        <w:t>A Helmy</w:t>
      </w:r>
      <w:r w:rsidRPr="00CD5E95">
        <w:rPr>
          <w:bCs/>
        </w:rPr>
        <w:t>, R Jalan, DE Newby, PC Hayes, DJ Webb. Impaired peripheral vascular response to endothelin-1 in patients with pre-ascitic cirrhosis. Presented orally in the British Society of Gastroenterology annual meeting, Glasgow, UK, March 1999.</w:t>
      </w:r>
    </w:p>
    <w:p w:rsidR="00772FC0" w:rsidRPr="00CD5E95" w:rsidRDefault="00033809" w:rsidP="00545EF7">
      <w:pPr>
        <w:numPr>
          <w:ilvl w:val="0"/>
          <w:numId w:val="17"/>
        </w:numPr>
        <w:tabs>
          <w:tab w:val="left" w:pos="284"/>
        </w:tabs>
        <w:overflowPunct w:val="0"/>
        <w:autoSpaceDE w:val="0"/>
        <w:autoSpaceDN w:val="0"/>
        <w:adjustRightInd w:val="0"/>
        <w:jc w:val="both"/>
        <w:textAlignment w:val="baseline"/>
        <w:rPr>
          <w:bCs/>
        </w:rPr>
      </w:pPr>
      <w:r w:rsidRPr="00CD5E95">
        <w:rPr>
          <w:bCs/>
        </w:rPr>
        <w:t xml:space="preserve">YI Moussa, P Lee, </w:t>
      </w:r>
      <w:r w:rsidRPr="00CD5E95">
        <w:rPr>
          <w:b/>
        </w:rPr>
        <w:t>A Helmy</w:t>
      </w:r>
      <w:r w:rsidRPr="00CD5E95">
        <w:rPr>
          <w:bCs/>
        </w:rPr>
        <w:t>, JN Plevris, PC Hayes. Plasma nitric oxide levels in chronic hepatitis C and hepatocellular carcinoma. Presented as a poster in the British Society of Gastroenterology annual meeting, Glasgow, UK, March 1999.</w:t>
      </w:r>
    </w:p>
    <w:p w:rsidR="00772FC0" w:rsidRPr="00CD5E95" w:rsidRDefault="00033809" w:rsidP="00545EF7">
      <w:pPr>
        <w:numPr>
          <w:ilvl w:val="0"/>
          <w:numId w:val="17"/>
        </w:numPr>
        <w:tabs>
          <w:tab w:val="left" w:pos="284"/>
        </w:tabs>
        <w:overflowPunct w:val="0"/>
        <w:autoSpaceDE w:val="0"/>
        <w:autoSpaceDN w:val="0"/>
        <w:adjustRightInd w:val="0"/>
        <w:jc w:val="both"/>
        <w:textAlignment w:val="baseline"/>
        <w:rPr>
          <w:bCs/>
        </w:rPr>
      </w:pPr>
      <w:r w:rsidRPr="00CD5E95">
        <w:rPr>
          <w:b/>
        </w:rPr>
        <w:t>A Helmy</w:t>
      </w:r>
      <w:r w:rsidRPr="00CD5E95">
        <w:rPr>
          <w:bCs/>
        </w:rPr>
        <w:t>, R Jalan, DE Newby, PC Hayes, DJ Webb. Evidence for impaired peripheral vascular response to endothelin-1 in patients with pre-ascitic cirrhosis. Presented orally in the International meeting on Hepatic &amp; Splanchnic Circulation in Health and Disease, Inverness, Scotland, June 1999.</w:t>
      </w:r>
    </w:p>
    <w:p w:rsidR="00772FC0" w:rsidRPr="00CD5E95" w:rsidRDefault="00033809" w:rsidP="00545EF7">
      <w:pPr>
        <w:numPr>
          <w:ilvl w:val="0"/>
          <w:numId w:val="17"/>
        </w:numPr>
        <w:tabs>
          <w:tab w:val="left" w:pos="284"/>
        </w:tabs>
        <w:overflowPunct w:val="0"/>
        <w:autoSpaceDE w:val="0"/>
        <w:autoSpaceDN w:val="0"/>
        <w:adjustRightInd w:val="0"/>
        <w:jc w:val="both"/>
        <w:textAlignment w:val="baseline"/>
        <w:rPr>
          <w:bCs/>
        </w:rPr>
      </w:pPr>
      <w:r w:rsidRPr="00CD5E95">
        <w:rPr>
          <w:b/>
        </w:rPr>
        <w:t>Helmy A</w:t>
      </w:r>
      <w:r w:rsidRPr="00CD5E95">
        <w:rPr>
          <w:bCs/>
        </w:rPr>
        <w:t>, Jalan R, Newby DE, Webb DJ, Hayes PC. Hyporesponsiveness to endothelin-1 in patients with well-compensated cirrhosis is mediated through ET</w:t>
      </w:r>
      <w:r w:rsidRPr="00CD5E95">
        <w:rPr>
          <w:bCs/>
          <w:vertAlign w:val="subscript"/>
        </w:rPr>
        <w:t>B</w:t>
      </w:r>
      <w:r w:rsidRPr="00CD5E95">
        <w:rPr>
          <w:bCs/>
        </w:rPr>
        <w:t xml:space="preserve"> receptors. Presented as a poster in the 49th annual meeting of the American Association for the Study of Liver Diseases, Dallas, Texas, USA, November 1999.</w:t>
      </w:r>
    </w:p>
    <w:p w:rsidR="00772FC0" w:rsidRPr="00CD5E95" w:rsidRDefault="00033809" w:rsidP="00545EF7">
      <w:pPr>
        <w:numPr>
          <w:ilvl w:val="0"/>
          <w:numId w:val="17"/>
        </w:numPr>
        <w:tabs>
          <w:tab w:val="left" w:pos="284"/>
        </w:tabs>
        <w:overflowPunct w:val="0"/>
        <w:autoSpaceDE w:val="0"/>
        <w:autoSpaceDN w:val="0"/>
        <w:adjustRightInd w:val="0"/>
        <w:jc w:val="both"/>
        <w:textAlignment w:val="baseline"/>
        <w:rPr>
          <w:bCs/>
        </w:rPr>
      </w:pPr>
      <w:r w:rsidRPr="00CD5E95">
        <w:rPr>
          <w:bCs/>
        </w:rPr>
        <w:t xml:space="preserve">D Tripathi, </w:t>
      </w:r>
      <w:r w:rsidRPr="00CD5E95">
        <w:rPr>
          <w:b/>
        </w:rPr>
        <w:t>A Helmy</w:t>
      </w:r>
      <w:r w:rsidRPr="00CD5E95">
        <w:rPr>
          <w:bCs/>
        </w:rPr>
        <w:t xml:space="preserve">, HF Lui, AJ Stanley, E Forrest, R Jalan, DN Redhead, PC Hayes. Randomised controlled trial of transjugular intrahepatic portosystemic stent shunt (TIPSS) versus TIPSS and variceal band ligation (VBL) in the prevention of </w:t>
      </w:r>
      <w:r w:rsidRPr="00CD5E95">
        <w:rPr>
          <w:bCs/>
        </w:rPr>
        <w:lastRenderedPageBreak/>
        <w:t>variceal rebleeding. Presented orally presentation at the annual meeting of the British Society of Gastroenterology, Glasgow, March 2001.</w:t>
      </w:r>
    </w:p>
    <w:p w:rsidR="00772FC0" w:rsidRPr="00CD5E95" w:rsidRDefault="00033809" w:rsidP="00545EF7">
      <w:pPr>
        <w:numPr>
          <w:ilvl w:val="0"/>
          <w:numId w:val="17"/>
        </w:numPr>
        <w:tabs>
          <w:tab w:val="left" w:pos="284"/>
        </w:tabs>
        <w:overflowPunct w:val="0"/>
        <w:autoSpaceDE w:val="0"/>
        <w:autoSpaceDN w:val="0"/>
        <w:adjustRightInd w:val="0"/>
        <w:jc w:val="both"/>
        <w:textAlignment w:val="baseline"/>
        <w:rPr>
          <w:bCs/>
        </w:rPr>
      </w:pPr>
      <w:r w:rsidRPr="00CD5E95">
        <w:rPr>
          <w:b/>
        </w:rPr>
        <w:t>Helmy A</w:t>
      </w:r>
      <w:r w:rsidRPr="00CD5E95">
        <w:rPr>
          <w:bCs/>
        </w:rPr>
        <w:t>, Newby DE, Jalan R,Webb DJ, Hayes PC. Peripheral vascular tone in patients with cirrhosis: role of the renin-angiotensin and endothelin systems. Presented as a poster in the annual meeting of the Association of Physicians of Great Britain &amp; Ireland, Edinburgh, April 2001.</w:t>
      </w:r>
    </w:p>
    <w:p w:rsidR="00772FC0" w:rsidRPr="00CD5E95" w:rsidRDefault="00033809" w:rsidP="009B6A42">
      <w:pPr>
        <w:numPr>
          <w:ilvl w:val="0"/>
          <w:numId w:val="17"/>
        </w:numPr>
        <w:tabs>
          <w:tab w:val="left" w:pos="284"/>
        </w:tabs>
        <w:overflowPunct w:val="0"/>
        <w:autoSpaceDE w:val="0"/>
        <w:autoSpaceDN w:val="0"/>
        <w:adjustRightInd w:val="0"/>
        <w:jc w:val="both"/>
        <w:textAlignment w:val="baseline"/>
        <w:rPr>
          <w:bCs/>
        </w:rPr>
      </w:pPr>
      <w:r w:rsidRPr="00CD5E95">
        <w:rPr>
          <w:b/>
        </w:rPr>
        <w:t>Helmy</w:t>
      </w:r>
      <w:r w:rsidR="009B6A42" w:rsidRPr="009B6A42">
        <w:rPr>
          <w:b/>
        </w:rPr>
        <w:t xml:space="preserve"> </w:t>
      </w:r>
      <w:r w:rsidR="009B6A42" w:rsidRPr="00CD5E95">
        <w:rPr>
          <w:b/>
        </w:rPr>
        <w:t>A</w:t>
      </w:r>
      <w:r w:rsidRPr="00CD5E95">
        <w:rPr>
          <w:bCs/>
        </w:rPr>
        <w:t>, Newby</w:t>
      </w:r>
      <w:r w:rsidR="009B6A42" w:rsidRPr="009B6A42">
        <w:rPr>
          <w:bCs/>
        </w:rPr>
        <w:t xml:space="preserve"> </w:t>
      </w:r>
      <w:r w:rsidR="009B6A42" w:rsidRPr="00CD5E95">
        <w:rPr>
          <w:bCs/>
        </w:rPr>
        <w:t>DE</w:t>
      </w:r>
      <w:r w:rsidRPr="00CD5E95">
        <w:rPr>
          <w:bCs/>
        </w:rPr>
        <w:t>, Jalan</w:t>
      </w:r>
      <w:r w:rsidR="009B6A42" w:rsidRPr="009B6A42">
        <w:rPr>
          <w:bCs/>
        </w:rPr>
        <w:t xml:space="preserve"> </w:t>
      </w:r>
      <w:r w:rsidR="009B6A42" w:rsidRPr="00CD5E95">
        <w:rPr>
          <w:bCs/>
        </w:rPr>
        <w:t>R</w:t>
      </w:r>
      <w:r w:rsidRPr="00CD5E95">
        <w:rPr>
          <w:bCs/>
        </w:rPr>
        <w:t>, Webb</w:t>
      </w:r>
      <w:r w:rsidR="009B6A42" w:rsidRPr="009B6A42">
        <w:rPr>
          <w:bCs/>
        </w:rPr>
        <w:t xml:space="preserve"> </w:t>
      </w:r>
      <w:r w:rsidR="009B6A42" w:rsidRPr="00CD5E95">
        <w:rPr>
          <w:bCs/>
        </w:rPr>
        <w:t>DJ</w:t>
      </w:r>
      <w:r w:rsidRPr="00CD5E95">
        <w:rPr>
          <w:bCs/>
        </w:rPr>
        <w:t>, Hayes</w:t>
      </w:r>
      <w:r w:rsidR="009B6A42" w:rsidRPr="009B6A42">
        <w:rPr>
          <w:bCs/>
        </w:rPr>
        <w:t xml:space="preserve"> </w:t>
      </w:r>
      <w:r w:rsidR="009B6A42" w:rsidRPr="00CD5E95">
        <w:rPr>
          <w:bCs/>
        </w:rPr>
        <w:t>PC</w:t>
      </w:r>
      <w:r w:rsidRPr="00CD5E95">
        <w:rPr>
          <w:bCs/>
        </w:rPr>
        <w:t>. Altered peripheral vascular responses to vasoactive mediators in patients with pre-ascitic cirrhosis: role of nitric oxide. Presented as a poster at the European Association for the Study of the Liver meeting, Prague, Czech Republic, April 2001.</w:t>
      </w:r>
    </w:p>
    <w:p w:rsidR="00772FC0" w:rsidRPr="00CD5E95" w:rsidRDefault="00033809" w:rsidP="00545EF7">
      <w:pPr>
        <w:numPr>
          <w:ilvl w:val="0"/>
          <w:numId w:val="17"/>
        </w:numPr>
        <w:tabs>
          <w:tab w:val="left" w:pos="284"/>
        </w:tabs>
        <w:overflowPunct w:val="0"/>
        <w:autoSpaceDE w:val="0"/>
        <w:autoSpaceDN w:val="0"/>
        <w:adjustRightInd w:val="0"/>
        <w:jc w:val="both"/>
        <w:textAlignment w:val="baseline"/>
        <w:rPr>
          <w:bCs/>
        </w:rPr>
      </w:pPr>
      <w:r w:rsidRPr="00CD5E95">
        <w:rPr>
          <w:b/>
        </w:rPr>
        <w:t>Helmy</w:t>
      </w:r>
      <w:r w:rsidR="009B6A42" w:rsidRPr="009B6A42">
        <w:rPr>
          <w:b/>
        </w:rPr>
        <w:t xml:space="preserve"> </w:t>
      </w:r>
      <w:r w:rsidR="009B6A42" w:rsidRPr="00CD5E95">
        <w:rPr>
          <w:b/>
        </w:rPr>
        <w:t>A</w:t>
      </w:r>
      <w:r w:rsidRPr="00CD5E95">
        <w:rPr>
          <w:bCs/>
        </w:rPr>
        <w:t>.  How to design an Endoscopy Unit. An oral presentation in a scientific meeting. Assiut University Hospital, Assiut, Egypt. October 2002.</w:t>
      </w:r>
    </w:p>
    <w:p w:rsidR="00772FC0" w:rsidRPr="00CD5E95" w:rsidRDefault="00033809" w:rsidP="00545EF7">
      <w:pPr>
        <w:numPr>
          <w:ilvl w:val="0"/>
          <w:numId w:val="17"/>
        </w:numPr>
        <w:tabs>
          <w:tab w:val="left" w:pos="284"/>
        </w:tabs>
        <w:overflowPunct w:val="0"/>
        <w:autoSpaceDE w:val="0"/>
        <w:autoSpaceDN w:val="0"/>
        <w:adjustRightInd w:val="0"/>
        <w:jc w:val="both"/>
        <w:textAlignment w:val="baseline"/>
        <w:rPr>
          <w:bCs/>
        </w:rPr>
      </w:pPr>
      <w:r w:rsidRPr="00CD5E95">
        <w:rPr>
          <w:b/>
        </w:rPr>
        <w:t>Helmy</w:t>
      </w:r>
      <w:r w:rsidR="009B6A42" w:rsidRPr="009B6A42">
        <w:rPr>
          <w:b/>
        </w:rPr>
        <w:t xml:space="preserve"> </w:t>
      </w:r>
      <w:r w:rsidR="009B6A42" w:rsidRPr="00CD5E95">
        <w:rPr>
          <w:b/>
        </w:rPr>
        <w:t>A</w:t>
      </w:r>
      <w:r w:rsidRPr="00CD5E95">
        <w:rPr>
          <w:bCs/>
        </w:rPr>
        <w:t>.  Prevention of viral hepatitis. An oral presentation in a scientific meeting. Assiut University Hospital, Assiut, Egypt, December 2003.</w:t>
      </w:r>
    </w:p>
    <w:p w:rsidR="00772FC0" w:rsidRPr="00CD5E95" w:rsidRDefault="00033809" w:rsidP="009B6A42">
      <w:pPr>
        <w:numPr>
          <w:ilvl w:val="0"/>
          <w:numId w:val="17"/>
        </w:numPr>
        <w:tabs>
          <w:tab w:val="left" w:pos="426"/>
        </w:tabs>
        <w:overflowPunct w:val="0"/>
        <w:autoSpaceDE w:val="0"/>
        <w:autoSpaceDN w:val="0"/>
        <w:adjustRightInd w:val="0"/>
        <w:jc w:val="both"/>
        <w:textAlignment w:val="baseline"/>
        <w:rPr>
          <w:bCs/>
        </w:rPr>
      </w:pPr>
      <w:r w:rsidRPr="00CD5E95">
        <w:rPr>
          <w:bCs/>
        </w:rPr>
        <w:t>Tripathi</w:t>
      </w:r>
      <w:r w:rsidR="009B6A42" w:rsidRPr="009B6A42">
        <w:rPr>
          <w:bCs/>
        </w:rPr>
        <w:t xml:space="preserve"> </w:t>
      </w:r>
      <w:r w:rsidR="009B6A42" w:rsidRPr="00CD5E95">
        <w:rPr>
          <w:bCs/>
        </w:rPr>
        <w:t>D</w:t>
      </w:r>
      <w:r w:rsidRPr="00CD5E95">
        <w:rPr>
          <w:bCs/>
        </w:rPr>
        <w:t xml:space="preserve">, </w:t>
      </w:r>
      <w:r w:rsidRPr="00CD5E95">
        <w:rPr>
          <w:b/>
        </w:rPr>
        <w:t>Helmy</w:t>
      </w:r>
      <w:r w:rsidR="009B6A42" w:rsidRPr="009B6A42">
        <w:rPr>
          <w:b/>
        </w:rPr>
        <w:t xml:space="preserve"> </w:t>
      </w:r>
      <w:r w:rsidR="009B6A42" w:rsidRPr="00CD5E95">
        <w:rPr>
          <w:b/>
        </w:rPr>
        <w:t>A</w:t>
      </w:r>
      <w:r w:rsidRPr="00CD5E95">
        <w:rPr>
          <w:bCs/>
        </w:rPr>
        <w:t>, Macbeth</w:t>
      </w:r>
      <w:r w:rsidR="009B6A42" w:rsidRPr="009B6A42">
        <w:rPr>
          <w:bCs/>
        </w:rPr>
        <w:t xml:space="preserve"> </w:t>
      </w:r>
      <w:r w:rsidR="009B6A42" w:rsidRPr="00CD5E95">
        <w:rPr>
          <w:bCs/>
        </w:rPr>
        <w:t>K</w:t>
      </w:r>
      <w:r w:rsidRPr="00CD5E95">
        <w:rPr>
          <w:bCs/>
        </w:rPr>
        <w:t>, Balata</w:t>
      </w:r>
      <w:r w:rsidR="009B6A42" w:rsidRPr="009B6A42">
        <w:rPr>
          <w:bCs/>
        </w:rPr>
        <w:t xml:space="preserve"> </w:t>
      </w:r>
      <w:r w:rsidR="009B6A42" w:rsidRPr="00CD5E95">
        <w:rPr>
          <w:bCs/>
        </w:rPr>
        <w:t>S</w:t>
      </w:r>
      <w:r w:rsidRPr="00CD5E95">
        <w:rPr>
          <w:bCs/>
        </w:rPr>
        <w:t>, Lui</w:t>
      </w:r>
      <w:r w:rsidR="009B6A42" w:rsidRPr="009B6A42">
        <w:rPr>
          <w:bCs/>
        </w:rPr>
        <w:t xml:space="preserve"> </w:t>
      </w:r>
      <w:r w:rsidR="009B6A42" w:rsidRPr="00CD5E95">
        <w:rPr>
          <w:bCs/>
        </w:rPr>
        <w:t>HF</w:t>
      </w:r>
      <w:r w:rsidRPr="00CD5E95">
        <w:rPr>
          <w:bCs/>
        </w:rPr>
        <w:t>, Stanley</w:t>
      </w:r>
      <w:r w:rsidR="009B6A42" w:rsidRPr="009B6A42">
        <w:rPr>
          <w:bCs/>
        </w:rPr>
        <w:t xml:space="preserve"> </w:t>
      </w:r>
      <w:r w:rsidR="009B6A42" w:rsidRPr="00CD5E95">
        <w:rPr>
          <w:bCs/>
        </w:rPr>
        <w:t>AJ</w:t>
      </w:r>
      <w:r w:rsidRPr="00CD5E95">
        <w:rPr>
          <w:bCs/>
        </w:rPr>
        <w:t>, Redhead</w:t>
      </w:r>
      <w:r w:rsidR="009B6A42" w:rsidRPr="009B6A42">
        <w:rPr>
          <w:bCs/>
        </w:rPr>
        <w:t xml:space="preserve"> </w:t>
      </w:r>
      <w:r w:rsidR="009B6A42" w:rsidRPr="00CD5E95">
        <w:rPr>
          <w:bCs/>
        </w:rPr>
        <w:t>DN</w:t>
      </w:r>
      <w:r w:rsidRPr="00CD5E95">
        <w:rPr>
          <w:bCs/>
        </w:rPr>
        <w:t>, Hayes</w:t>
      </w:r>
      <w:r w:rsidR="009B6A42" w:rsidRPr="009B6A42">
        <w:rPr>
          <w:bCs/>
        </w:rPr>
        <w:t xml:space="preserve"> </w:t>
      </w:r>
      <w:r w:rsidR="009B6A42" w:rsidRPr="00CD5E95">
        <w:rPr>
          <w:bCs/>
        </w:rPr>
        <w:t>PC</w:t>
      </w:r>
      <w:r w:rsidRPr="00CD5E95">
        <w:rPr>
          <w:bCs/>
        </w:rPr>
        <w:t xml:space="preserve">. Transjugular intrahepatic portosystemic stent-shunt: Ten years’ follow-up. </w:t>
      </w:r>
      <w:bookmarkStart w:id="2121" w:name="_Toc186150699"/>
      <w:bookmarkStart w:id="2122" w:name="_Toc186150808"/>
      <w:bookmarkStart w:id="2123" w:name="_Toc186150959"/>
      <w:bookmarkStart w:id="2124" w:name="_Toc186150987"/>
      <w:bookmarkStart w:id="2125" w:name="_Toc193881763"/>
      <w:bookmarkStart w:id="2126" w:name="_Toc195695703"/>
      <w:bookmarkStart w:id="2127" w:name="_Toc196519488"/>
      <w:bookmarkStart w:id="2128" w:name="_Toc196794623"/>
      <w:bookmarkStart w:id="2129" w:name="_Toc405253476"/>
      <w:bookmarkStart w:id="2130" w:name="_Toc27220159"/>
      <w:bookmarkStart w:id="2131" w:name="_Toc318826065"/>
      <w:r w:rsidRPr="00CD5E95">
        <w:rPr>
          <w:bCs/>
        </w:rPr>
        <w:t>An oral presentation in 7</w:t>
      </w:r>
      <w:r w:rsidRPr="00CD5E95">
        <w:rPr>
          <w:bCs/>
          <w:vertAlign w:val="superscript"/>
        </w:rPr>
        <w:t>th</w:t>
      </w:r>
      <w:r w:rsidRPr="00CD5E95">
        <w:rPr>
          <w:bCs/>
        </w:rPr>
        <w:t xml:space="preserve"> annual scientific meeting on Gastroenterology &amp; Tropical Medicine. Assiut University, Assiut, Egypt, December 2003.</w:t>
      </w:r>
    </w:p>
    <w:p w:rsidR="006D38F6" w:rsidRPr="00CD5E95" w:rsidRDefault="006D38F6" w:rsidP="00545EF7">
      <w:pPr>
        <w:numPr>
          <w:ilvl w:val="0"/>
          <w:numId w:val="17"/>
        </w:numPr>
        <w:tabs>
          <w:tab w:val="num" w:pos="2340"/>
        </w:tabs>
        <w:jc w:val="both"/>
      </w:pPr>
      <w:r w:rsidRPr="00CD5E95">
        <w:t xml:space="preserve">Khalaf H, Al-Sofayan M, Al-Saghier M, Hashem F, Al-Malaq A, Al-Bahili H, </w:t>
      </w:r>
      <w:r w:rsidRPr="00CD5E95">
        <w:rPr>
          <w:b/>
          <w:bCs/>
        </w:rPr>
        <w:t>Helmy A</w:t>
      </w:r>
      <w:r w:rsidRPr="00CD5E95">
        <w:t xml:space="preserve">, Abdo A, Khuroo MS, Al-Sebayel. Experience with Living-Donor Liver Transplantation at King Faisal Specialist Hospital and Research Center in Saudi Arabia. Presented for poster presentation at eleventh annual International Liver Transplantation Society Congress in Los Angeles, California, USA, 20-23 July, 2005. </w:t>
      </w:r>
    </w:p>
    <w:p w:rsidR="00772FC0" w:rsidRPr="00CD5E95" w:rsidRDefault="00033809" w:rsidP="00545EF7">
      <w:pPr>
        <w:numPr>
          <w:ilvl w:val="0"/>
          <w:numId w:val="17"/>
        </w:numPr>
        <w:tabs>
          <w:tab w:val="left" w:pos="284"/>
        </w:tabs>
        <w:overflowPunct w:val="0"/>
        <w:autoSpaceDE w:val="0"/>
        <w:autoSpaceDN w:val="0"/>
        <w:adjustRightInd w:val="0"/>
        <w:jc w:val="both"/>
        <w:textAlignment w:val="baseline"/>
        <w:rPr>
          <w:bCs/>
        </w:rPr>
      </w:pPr>
      <w:r w:rsidRPr="00CD5E95">
        <w:rPr>
          <w:b/>
        </w:rPr>
        <w:t>Helmy</w:t>
      </w:r>
      <w:r w:rsidR="00B67B41" w:rsidRPr="00B67B41">
        <w:rPr>
          <w:b/>
        </w:rPr>
        <w:t xml:space="preserve"> </w:t>
      </w:r>
      <w:r w:rsidR="00B67B41" w:rsidRPr="00CD5E95">
        <w:rPr>
          <w:b/>
        </w:rPr>
        <w:t>A</w:t>
      </w:r>
      <w:r w:rsidRPr="00CD5E95">
        <w:rPr>
          <w:bCs/>
        </w:rPr>
        <w:t>. Case Presentation: multi-drug resistant HBV infection in a patient with poorly controlled diabetes mellitus. An oral presentation in the 2nd Riyadh Liver Club (RLC) Meeting, Intercontinental Hotel, Riyadh, Saudi Arabia, February 2006.</w:t>
      </w:r>
    </w:p>
    <w:p w:rsidR="00772FC0" w:rsidRPr="00B67B41" w:rsidRDefault="00033809" w:rsidP="00B67B41">
      <w:pPr>
        <w:numPr>
          <w:ilvl w:val="0"/>
          <w:numId w:val="17"/>
        </w:numPr>
        <w:tabs>
          <w:tab w:val="left" w:pos="284"/>
        </w:tabs>
        <w:overflowPunct w:val="0"/>
        <w:autoSpaceDE w:val="0"/>
        <w:autoSpaceDN w:val="0"/>
        <w:adjustRightInd w:val="0"/>
        <w:jc w:val="both"/>
        <w:textAlignment w:val="baseline"/>
        <w:rPr>
          <w:bCs/>
        </w:rPr>
      </w:pPr>
      <w:r w:rsidRPr="00CD5E95">
        <w:rPr>
          <w:b/>
        </w:rPr>
        <w:t>Helmy</w:t>
      </w:r>
      <w:r w:rsidR="00B67B41" w:rsidRPr="00B67B41">
        <w:rPr>
          <w:b/>
        </w:rPr>
        <w:t xml:space="preserve"> </w:t>
      </w:r>
      <w:r w:rsidR="00B67B41" w:rsidRPr="00CD5E95">
        <w:rPr>
          <w:b/>
        </w:rPr>
        <w:t>A</w:t>
      </w:r>
      <w:r w:rsidRPr="00CD5E95">
        <w:rPr>
          <w:bCs/>
        </w:rPr>
        <w:t>, Ashgar</w:t>
      </w:r>
      <w:r w:rsidR="00B67B41" w:rsidRPr="00B67B41">
        <w:rPr>
          <w:bCs/>
        </w:rPr>
        <w:t xml:space="preserve"> </w:t>
      </w:r>
      <w:r w:rsidR="00B67B41" w:rsidRPr="00CD5E95">
        <w:rPr>
          <w:bCs/>
        </w:rPr>
        <w:t>H</w:t>
      </w:r>
      <w:r w:rsidRPr="00CD5E95">
        <w:rPr>
          <w:bCs/>
        </w:rPr>
        <w:t>, Abdo</w:t>
      </w:r>
      <w:r w:rsidR="00B67B41" w:rsidRPr="00B67B41">
        <w:rPr>
          <w:bCs/>
        </w:rPr>
        <w:t xml:space="preserve"> </w:t>
      </w:r>
      <w:r w:rsidR="00B67B41" w:rsidRPr="00CD5E95">
        <w:rPr>
          <w:bCs/>
        </w:rPr>
        <w:t>A</w:t>
      </w:r>
      <w:r w:rsidRPr="00CD5E95">
        <w:rPr>
          <w:bCs/>
        </w:rPr>
        <w:t>, Al-Qahtani</w:t>
      </w:r>
      <w:r w:rsidR="00B67B41" w:rsidRPr="00B67B41">
        <w:rPr>
          <w:bCs/>
        </w:rPr>
        <w:t xml:space="preserve"> </w:t>
      </w:r>
      <w:r w:rsidR="00B67B41" w:rsidRPr="00CD5E95">
        <w:rPr>
          <w:bCs/>
        </w:rPr>
        <w:t>K</w:t>
      </w:r>
      <w:r w:rsidRPr="00CD5E95">
        <w:rPr>
          <w:bCs/>
        </w:rPr>
        <w:t>, Al-Quiz</w:t>
      </w:r>
      <w:r w:rsidR="00B67B41" w:rsidRPr="00B67B41">
        <w:rPr>
          <w:bCs/>
        </w:rPr>
        <w:t xml:space="preserve"> </w:t>
      </w:r>
      <w:r w:rsidR="00B67B41" w:rsidRPr="00CD5E95">
        <w:rPr>
          <w:bCs/>
        </w:rPr>
        <w:t>M</w:t>
      </w:r>
      <w:r w:rsidRPr="00CD5E95">
        <w:rPr>
          <w:bCs/>
        </w:rPr>
        <w:t>, Al-Saghier</w:t>
      </w:r>
      <w:r w:rsidR="00B67B41" w:rsidRPr="00B67B41">
        <w:rPr>
          <w:bCs/>
        </w:rPr>
        <w:t xml:space="preserve"> </w:t>
      </w:r>
      <w:r w:rsidR="00B67B41" w:rsidRPr="00CD5E95">
        <w:rPr>
          <w:bCs/>
        </w:rPr>
        <w:t>M</w:t>
      </w:r>
      <w:r w:rsidRPr="00CD5E95">
        <w:rPr>
          <w:bCs/>
        </w:rPr>
        <w:t>, Al Sofayan</w:t>
      </w:r>
      <w:r w:rsidR="00B67B41" w:rsidRPr="00B67B41">
        <w:rPr>
          <w:bCs/>
        </w:rPr>
        <w:t xml:space="preserve"> </w:t>
      </w:r>
      <w:r w:rsidR="00B67B41" w:rsidRPr="00CD5E95">
        <w:rPr>
          <w:bCs/>
        </w:rPr>
        <w:t>M</w:t>
      </w:r>
      <w:r w:rsidRPr="00CD5E95">
        <w:rPr>
          <w:bCs/>
        </w:rPr>
        <w:t>, Khalaf</w:t>
      </w:r>
      <w:r w:rsidR="00B67B41" w:rsidRPr="00B67B41">
        <w:rPr>
          <w:bCs/>
        </w:rPr>
        <w:t xml:space="preserve"> </w:t>
      </w:r>
      <w:r w:rsidR="00B67B41" w:rsidRPr="00CD5E95">
        <w:rPr>
          <w:bCs/>
        </w:rPr>
        <w:t>H</w:t>
      </w:r>
      <w:r w:rsidRPr="00CD5E95">
        <w:rPr>
          <w:bCs/>
        </w:rPr>
        <w:t>, Al Sebayel</w:t>
      </w:r>
      <w:r w:rsidR="00B67B41" w:rsidRPr="00B67B41">
        <w:rPr>
          <w:bCs/>
        </w:rPr>
        <w:t xml:space="preserve"> </w:t>
      </w:r>
      <w:r w:rsidR="00B67B41" w:rsidRPr="00CD5E95">
        <w:rPr>
          <w:bCs/>
        </w:rPr>
        <w:t>M</w:t>
      </w:r>
      <w:r w:rsidRPr="00CD5E95">
        <w:rPr>
          <w:bCs/>
        </w:rPr>
        <w:t xml:space="preserve">. Response to Adefovir in Saudi patients with chronic hepatitis </w:t>
      </w:r>
      <w:r w:rsidRPr="00B67B41">
        <w:rPr>
          <w:bCs/>
        </w:rPr>
        <w:t>B YMDD resistant strain. An oral presentation in the 2nd Riyadh Liver Club Meeting, Intercontinental Hotel, Riyadh, Saudi Arabia, February 2006.</w:t>
      </w:r>
    </w:p>
    <w:p w:rsidR="00772FC0" w:rsidRPr="00B67B41" w:rsidRDefault="00033809" w:rsidP="009B6A42">
      <w:pPr>
        <w:numPr>
          <w:ilvl w:val="0"/>
          <w:numId w:val="17"/>
        </w:numPr>
        <w:tabs>
          <w:tab w:val="left" w:pos="284"/>
        </w:tabs>
        <w:overflowPunct w:val="0"/>
        <w:autoSpaceDE w:val="0"/>
        <w:autoSpaceDN w:val="0"/>
        <w:adjustRightInd w:val="0"/>
        <w:jc w:val="both"/>
        <w:textAlignment w:val="baseline"/>
        <w:rPr>
          <w:bCs/>
        </w:rPr>
      </w:pPr>
      <w:r w:rsidRPr="00B67B41">
        <w:rPr>
          <w:rStyle w:val="style241"/>
          <w:b/>
          <w:sz w:val="24"/>
          <w:szCs w:val="24"/>
        </w:rPr>
        <w:t>Helmy</w:t>
      </w:r>
      <w:r w:rsidR="009B6A42" w:rsidRPr="009B6A42">
        <w:rPr>
          <w:rStyle w:val="style241"/>
          <w:b/>
          <w:sz w:val="24"/>
          <w:szCs w:val="24"/>
        </w:rPr>
        <w:t xml:space="preserve"> </w:t>
      </w:r>
      <w:r w:rsidR="009B6A42" w:rsidRPr="00B67B41">
        <w:rPr>
          <w:rStyle w:val="style241"/>
          <w:b/>
          <w:sz w:val="24"/>
          <w:szCs w:val="24"/>
        </w:rPr>
        <w:t>A</w:t>
      </w:r>
      <w:r w:rsidRPr="00B67B41">
        <w:rPr>
          <w:rStyle w:val="style241"/>
          <w:bCs/>
          <w:sz w:val="24"/>
          <w:szCs w:val="24"/>
        </w:rPr>
        <w:t>, Abdo</w:t>
      </w:r>
      <w:r w:rsidR="009B6A42" w:rsidRPr="009B6A42">
        <w:rPr>
          <w:rStyle w:val="style241"/>
          <w:bCs/>
          <w:sz w:val="24"/>
          <w:szCs w:val="24"/>
        </w:rPr>
        <w:t xml:space="preserve"> </w:t>
      </w:r>
      <w:r w:rsidR="009B6A42" w:rsidRPr="00B67B41">
        <w:rPr>
          <w:rStyle w:val="style241"/>
          <w:bCs/>
          <w:sz w:val="24"/>
          <w:szCs w:val="24"/>
        </w:rPr>
        <w:t>A</w:t>
      </w:r>
      <w:r w:rsidRPr="00B67B41">
        <w:rPr>
          <w:rStyle w:val="style241"/>
          <w:bCs/>
          <w:sz w:val="24"/>
          <w:szCs w:val="24"/>
        </w:rPr>
        <w:t>, Al-Bahili</w:t>
      </w:r>
      <w:r w:rsidR="009B6A42" w:rsidRPr="009B6A42">
        <w:rPr>
          <w:rStyle w:val="style241"/>
          <w:bCs/>
          <w:sz w:val="24"/>
          <w:szCs w:val="24"/>
        </w:rPr>
        <w:t xml:space="preserve"> </w:t>
      </w:r>
      <w:r w:rsidR="009B6A42" w:rsidRPr="00B67B41">
        <w:rPr>
          <w:rStyle w:val="style241"/>
          <w:bCs/>
          <w:sz w:val="24"/>
          <w:szCs w:val="24"/>
        </w:rPr>
        <w:t>H</w:t>
      </w:r>
      <w:r w:rsidRPr="00B67B41">
        <w:rPr>
          <w:rStyle w:val="style241"/>
          <w:bCs/>
          <w:sz w:val="24"/>
          <w:szCs w:val="24"/>
        </w:rPr>
        <w:t>, Khalaf</w:t>
      </w:r>
      <w:r w:rsidR="009B6A42" w:rsidRPr="009B6A42">
        <w:rPr>
          <w:rStyle w:val="style241"/>
          <w:bCs/>
          <w:sz w:val="24"/>
          <w:szCs w:val="24"/>
        </w:rPr>
        <w:t xml:space="preserve"> </w:t>
      </w:r>
      <w:r w:rsidR="009B6A42" w:rsidRPr="00B67B41">
        <w:rPr>
          <w:rStyle w:val="style241"/>
          <w:bCs/>
          <w:sz w:val="24"/>
          <w:szCs w:val="24"/>
        </w:rPr>
        <w:t>H</w:t>
      </w:r>
      <w:r w:rsidRPr="00B67B41">
        <w:rPr>
          <w:rStyle w:val="style241"/>
          <w:bCs/>
          <w:sz w:val="24"/>
          <w:szCs w:val="24"/>
        </w:rPr>
        <w:t>, Al-Sofayan</w:t>
      </w:r>
      <w:r w:rsidR="009B6A42" w:rsidRPr="009B6A42">
        <w:rPr>
          <w:rStyle w:val="style241"/>
          <w:bCs/>
          <w:sz w:val="24"/>
          <w:szCs w:val="24"/>
        </w:rPr>
        <w:t xml:space="preserve"> </w:t>
      </w:r>
      <w:r w:rsidR="009B6A42" w:rsidRPr="00B67B41">
        <w:rPr>
          <w:rStyle w:val="style241"/>
          <w:bCs/>
          <w:sz w:val="24"/>
          <w:szCs w:val="24"/>
        </w:rPr>
        <w:t>M</w:t>
      </w:r>
      <w:r w:rsidRPr="00B67B41">
        <w:rPr>
          <w:rStyle w:val="style241"/>
          <w:bCs/>
          <w:sz w:val="24"/>
          <w:szCs w:val="24"/>
        </w:rPr>
        <w:t>, Al-Saghier</w:t>
      </w:r>
      <w:r w:rsidR="009B6A42" w:rsidRPr="009B6A42">
        <w:rPr>
          <w:rStyle w:val="style241"/>
          <w:bCs/>
          <w:sz w:val="24"/>
          <w:szCs w:val="24"/>
        </w:rPr>
        <w:t xml:space="preserve"> </w:t>
      </w:r>
      <w:r w:rsidR="009B6A42" w:rsidRPr="00B67B41">
        <w:rPr>
          <w:rStyle w:val="style241"/>
          <w:bCs/>
          <w:sz w:val="24"/>
          <w:szCs w:val="24"/>
        </w:rPr>
        <w:t>M</w:t>
      </w:r>
      <w:r w:rsidRPr="00B67B41">
        <w:rPr>
          <w:rStyle w:val="style241"/>
          <w:bCs/>
          <w:sz w:val="24"/>
          <w:szCs w:val="24"/>
        </w:rPr>
        <w:t>, Al-Sebayel</w:t>
      </w:r>
      <w:r w:rsidR="009B6A42" w:rsidRPr="009B6A42">
        <w:rPr>
          <w:rStyle w:val="style241"/>
          <w:bCs/>
          <w:sz w:val="24"/>
          <w:szCs w:val="24"/>
        </w:rPr>
        <w:t xml:space="preserve"> </w:t>
      </w:r>
      <w:r w:rsidR="009B6A42" w:rsidRPr="00B67B41">
        <w:rPr>
          <w:rStyle w:val="style241"/>
          <w:bCs/>
          <w:sz w:val="24"/>
          <w:szCs w:val="24"/>
        </w:rPr>
        <w:t>M</w:t>
      </w:r>
      <w:r w:rsidRPr="00B67B41">
        <w:rPr>
          <w:rStyle w:val="style241"/>
          <w:bCs/>
          <w:sz w:val="24"/>
          <w:szCs w:val="24"/>
        </w:rPr>
        <w:t xml:space="preserve">. </w:t>
      </w:r>
      <w:r w:rsidRPr="00B67B41">
        <w:rPr>
          <w:bCs/>
        </w:rPr>
        <w:t>High prevalence of osteopenia/osteoporosis in cirrhosis patients awaiting liver transplantation. Presented as a poster presentation in the 1</w:t>
      </w:r>
      <w:r w:rsidRPr="00B67B41">
        <w:rPr>
          <w:bCs/>
          <w:vertAlign w:val="superscript"/>
        </w:rPr>
        <w:t>st</w:t>
      </w:r>
      <w:r w:rsidRPr="00B67B41">
        <w:rPr>
          <w:bCs/>
        </w:rPr>
        <w:t xml:space="preserve"> Pan-Arab Liver Transplant Society Meeting, Cairo, Egypt, March 2006.</w:t>
      </w:r>
    </w:p>
    <w:p w:rsidR="00772FC0" w:rsidRPr="00B67B41" w:rsidRDefault="00033809" w:rsidP="00545EF7">
      <w:pPr>
        <w:numPr>
          <w:ilvl w:val="0"/>
          <w:numId w:val="17"/>
        </w:numPr>
        <w:tabs>
          <w:tab w:val="left" w:pos="284"/>
        </w:tabs>
        <w:overflowPunct w:val="0"/>
        <w:autoSpaceDE w:val="0"/>
        <w:autoSpaceDN w:val="0"/>
        <w:adjustRightInd w:val="0"/>
        <w:jc w:val="both"/>
        <w:textAlignment w:val="baseline"/>
        <w:rPr>
          <w:bCs/>
        </w:rPr>
      </w:pPr>
      <w:r w:rsidRPr="00B67B41">
        <w:rPr>
          <w:b/>
        </w:rPr>
        <w:t>Helmy A</w:t>
      </w:r>
      <w:r w:rsidRPr="00B67B41">
        <w:rPr>
          <w:bCs/>
        </w:rPr>
        <w:t>, Abdo A, Al-Bahili H, Khalaf H, Al-Sofayan M, Al-Saghier M, Al-Sebayel M. Osteoporosis in cirrhosis patients awaiting liver transplantation: an under-estimated problem. Poster presentation in the 12th annual International Liver Transplantation Society Congress, Milan, Italy, May 2006.</w:t>
      </w:r>
    </w:p>
    <w:p w:rsidR="00772FC0" w:rsidRPr="00B67B41" w:rsidRDefault="00033809" w:rsidP="00545EF7">
      <w:pPr>
        <w:numPr>
          <w:ilvl w:val="0"/>
          <w:numId w:val="17"/>
        </w:numPr>
        <w:tabs>
          <w:tab w:val="left" w:pos="284"/>
        </w:tabs>
        <w:overflowPunct w:val="0"/>
        <w:autoSpaceDE w:val="0"/>
        <w:autoSpaceDN w:val="0"/>
        <w:adjustRightInd w:val="0"/>
        <w:jc w:val="both"/>
        <w:textAlignment w:val="baseline"/>
        <w:rPr>
          <w:bCs/>
        </w:rPr>
      </w:pPr>
      <w:r w:rsidRPr="00B67B41">
        <w:rPr>
          <w:bCs/>
        </w:rPr>
        <w:t xml:space="preserve">Khalaf H, Al Kadhi Y, Shoukri M, Neimatallah M, Al-Bahili H, Al-Sofayan M, Al-Saghier M, El-Sheikh Y, </w:t>
      </w:r>
      <w:r w:rsidRPr="00B67B41">
        <w:rPr>
          <w:b/>
        </w:rPr>
        <w:t>Helmy A</w:t>
      </w:r>
      <w:r w:rsidRPr="00B67B41">
        <w:rPr>
          <w:bCs/>
        </w:rPr>
        <w:t xml:space="preserve">, Abdo A, Al-Sebayel M. Accuracy of two different methods in estimating the right graft volume for adult-to-adult living donor liver transplantation. Poster presentation in the 12th annual International Liver Transplantation Society Congress, Milan, Italy, May 2006. </w:t>
      </w:r>
    </w:p>
    <w:p w:rsidR="00772FC0" w:rsidRPr="00B67B41" w:rsidRDefault="00033809" w:rsidP="00545EF7">
      <w:pPr>
        <w:numPr>
          <w:ilvl w:val="0"/>
          <w:numId w:val="17"/>
        </w:numPr>
        <w:tabs>
          <w:tab w:val="left" w:pos="284"/>
        </w:tabs>
        <w:overflowPunct w:val="0"/>
        <w:autoSpaceDE w:val="0"/>
        <w:autoSpaceDN w:val="0"/>
        <w:adjustRightInd w:val="0"/>
        <w:jc w:val="both"/>
        <w:textAlignment w:val="baseline"/>
        <w:rPr>
          <w:bCs/>
        </w:rPr>
      </w:pPr>
      <w:r w:rsidRPr="00B67B41">
        <w:rPr>
          <w:bCs/>
        </w:rPr>
        <w:t xml:space="preserve">Al-Sebayel M, Khalaf H, Al-Sofayan M, Al-Saghier M, Al-Bahili H, Abdo A, </w:t>
      </w:r>
      <w:r w:rsidRPr="00B67B41">
        <w:rPr>
          <w:b/>
        </w:rPr>
        <w:t>Helmy A,</w:t>
      </w:r>
      <w:r w:rsidRPr="00B67B41">
        <w:rPr>
          <w:bCs/>
        </w:rPr>
        <w:t xml:space="preserve"> El-Sheikh Y, Al-Suhaibani H, Negmi H, Hashem F, Al-Malaq A, Ahmed R. Survival following cadaveric versus living donor Liver transplantation: a single center </w:t>
      </w:r>
      <w:r w:rsidRPr="00B67B41">
        <w:rPr>
          <w:bCs/>
        </w:rPr>
        <w:lastRenderedPageBreak/>
        <w:t xml:space="preserve">experience. Poster presentation in the 12th annual International Liver Transplantation Society Congress, Milan, Italy, May 2006. </w:t>
      </w:r>
    </w:p>
    <w:p w:rsidR="00772FC0" w:rsidRPr="00B67B41" w:rsidRDefault="00033809" w:rsidP="00545EF7">
      <w:pPr>
        <w:numPr>
          <w:ilvl w:val="0"/>
          <w:numId w:val="17"/>
        </w:numPr>
        <w:tabs>
          <w:tab w:val="left" w:pos="284"/>
        </w:tabs>
        <w:overflowPunct w:val="0"/>
        <w:autoSpaceDE w:val="0"/>
        <w:autoSpaceDN w:val="0"/>
        <w:adjustRightInd w:val="0"/>
        <w:jc w:val="both"/>
        <w:textAlignment w:val="baseline"/>
        <w:rPr>
          <w:bCs/>
        </w:rPr>
      </w:pPr>
      <w:r w:rsidRPr="00B67B41">
        <w:rPr>
          <w:bCs/>
        </w:rPr>
        <w:t xml:space="preserve">Khalaf H, Al-Suhaibani H, Al-Bahili H, Al-Sofayan M, Al-Saghier M, El-Sheikh Y, </w:t>
      </w:r>
      <w:r w:rsidRPr="00B67B41">
        <w:rPr>
          <w:b/>
        </w:rPr>
        <w:t>Helmy A</w:t>
      </w:r>
      <w:r w:rsidRPr="00B67B41">
        <w:rPr>
          <w:bCs/>
        </w:rPr>
        <w:t>, Abdo A, Al-Sebayel M. Biliary complications following cadaveric versus living donor liver transplantation: a single center experience. Oral presentation in the 12th annual International Liver Transplantation Society Congress, Milan, Italy, May 2006.</w:t>
      </w:r>
    </w:p>
    <w:p w:rsidR="00772FC0" w:rsidRPr="00B67B41" w:rsidRDefault="00033809" w:rsidP="00545EF7">
      <w:pPr>
        <w:numPr>
          <w:ilvl w:val="0"/>
          <w:numId w:val="17"/>
        </w:numPr>
        <w:tabs>
          <w:tab w:val="left" w:pos="284"/>
        </w:tabs>
        <w:overflowPunct w:val="0"/>
        <w:autoSpaceDE w:val="0"/>
        <w:autoSpaceDN w:val="0"/>
        <w:adjustRightInd w:val="0"/>
        <w:jc w:val="both"/>
        <w:textAlignment w:val="baseline"/>
        <w:rPr>
          <w:bCs/>
        </w:rPr>
      </w:pPr>
      <w:r w:rsidRPr="00B67B41">
        <w:rPr>
          <w:bCs/>
        </w:rPr>
        <w:t xml:space="preserve">El-Sheikh Y, Mourad WA, Khalaf H, Al-Bahili H, Al-Omari M, Abdo A, </w:t>
      </w:r>
      <w:r w:rsidRPr="00B67B41">
        <w:rPr>
          <w:b/>
        </w:rPr>
        <w:t>Helmy A</w:t>
      </w:r>
      <w:r w:rsidRPr="00B67B41">
        <w:rPr>
          <w:bCs/>
        </w:rPr>
        <w:t>, Al-Saghier M, Al-Sofayan M, Al-Sebayel M. Markedly increased serum CA19-9 in autoimmune hepatitis despite absence of malignancy with complete normalization after liver transplantation. Poster presentation in the 12th annual International Liver Transplantation Society Congress, Milan, Italy, May 2006.</w:t>
      </w:r>
    </w:p>
    <w:p w:rsidR="00772FC0" w:rsidRPr="00B67B41" w:rsidRDefault="00033809" w:rsidP="00B67B41">
      <w:pPr>
        <w:numPr>
          <w:ilvl w:val="0"/>
          <w:numId w:val="17"/>
        </w:numPr>
        <w:tabs>
          <w:tab w:val="left" w:pos="284"/>
        </w:tabs>
        <w:overflowPunct w:val="0"/>
        <w:autoSpaceDE w:val="0"/>
        <w:autoSpaceDN w:val="0"/>
        <w:adjustRightInd w:val="0"/>
        <w:jc w:val="both"/>
        <w:textAlignment w:val="baseline"/>
        <w:rPr>
          <w:bCs/>
        </w:rPr>
      </w:pPr>
      <w:r w:rsidRPr="00B67B41">
        <w:rPr>
          <w:b/>
        </w:rPr>
        <w:t>Helmy A</w:t>
      </w:r>
      <w:r w:rsidRPr="00B67B41">
        <w:rPr>
          <w:bCs/>
        </w:rPr>
        <w:t xml:space="preserve">, Abdo M, Mudawi H, Al-Ashgar H, Al-Qahtani K, Al-Quiz M, Al-Saghier M, Al-Sofayan M, Khalaf H, Al- Sebayel M. Biochemical and virological response to adefovir in patients with lamivudine-resistant hepatitis B virus YMDD mutant before and after liver transplantation. </w:t>
      </w:r>
      <w:r w:rsidR="00B67B41" w:rsidRPr="00B67B41">
        <w:rPr>
          <w:bCs/>
        </w:rPr>
        <w:t>P</w:t>
      </w:r>
      <w:r w:rsidRPr="00B67B41">
        <w:rPr>
          <w:bCs/>
        </w:rPr>
        <w:t>resented in the 8</w:t>
      </w:r>
      <w:r w:rsidRPr="00B67B41">
        <w:rPr>
          <w:bCs/>
          <w:vertAlign w:val="superscript"/>
        </w:rPr>
        <w:t>th</w:t>
      </w:r>
      <w:r w:rsidRPr="00B67B41">
        <w:rPr>
          <w:bCs/>
        </w:rPr>
        <w:t xml:space="preserve"> Middle East Society of Organ Transplantation (MESOT) Congress held in Kuwait, December 2006.</w:t>
      </w:r>
      <w:bookmarkEnd w:id="2121"/>
      <w:bookmarkEnd w:id="2122"/>
      <w:bookmarkEnd w:id="2123"/>
      <w:bookmarkEnd w:id="2124"/>
      <w:bookmarkEnd w:id="2125"/>
      <w:bookmarkEnd w:id="2126"/>
      <w:bookmarkEnd w:id="2127"/>
      <w:bookmarkEnd w:id="2128"/>
      <w:bookmarkEnd w:id="2129"/>
      <w:bookmarkEnd w:id="2130"/>
      <w:bookmarkEnd w:id="2131"/>
    </w:p>
    <w:p w:rsidR="00B65E90" w:rsidRPr="00B67B41" w:rsidRDefault="00B65E90" w:rsidP="00B67B41">
      <w:pPr>
        <w:numPr>
          <w:ilvl w:val="0"/>
          <w:numId w:val="17"/>
        </w:numPr>
        <w:tabs>
          <w:tab w:val="left" w:pos="284"/>
        </w:tabs>
        <w:overflowPunct w:val="0"/>
        <w:autoSpaceDE w:val="0"/>
        <w:autoSpaceDN w:val="0"/>
        <w:adjustRightInd w:val="0"/>
        <w:jc w:val="both"/>
        <w:textAlignment w:val="baseline"/>
        <w:rPr>
          <w:bCs/>
        </w:rPr>
      </w:pPr>
      <w:r w:rsidRPr="00B67B41">
        <w:rPr>
          <w:b/>
        </w:rPr>
        <w:t>Helmy</w:t>
      </w:r>
      <w:r w:rsidR="00B67B41" w:rsidRPr="00B67B41">
        <w:rPr>
          <w:b/>
        </w:rPr>
        <w:t xml:space="preserve"> A</w:t>
      </w:r>
      <w:r w:rsidRPr="00B67B41">
        <w:rPr>
          <w:bCs/>
        </w:rPr>
        <w:t>, Abdo</w:t>
      </w:r>
      <w:r w:rsidR="00B67B41" w:rsidRPr="00B67B41">
        <w:rPr>
          <w:bCs/>
        </w:rPr>
        <w:t xml:space="preserve"> A</w:t>
      </w:r>
      <w:r w:rsidRPr="00B67B41">
        <w:rPr>
          <w:bCs/>
        </w:rPr>
        <w:t>, Mudawi</w:t>
      </w:r>
      <w:r w:rsidR="00B67B41" w:rsidRPr="00B67B41">
        <w:rPr>
          <w:bCs/>
        </w:rPr>
        <w:t xml:space="preserve"> H</w:t>
      </w:r>
      <w:r w:rsidRPr="00B67B41">
        <w:rPr>
          <w:bCs/>
        </w:rPr>
        <w:t>, Al-Kahtani</w:t>
      </w:r>
      <w:r w:rsidR="00B67B41" w:rsidRPr="00B67B41">
        <w:rPr>
          <w:bCs/>
        </w:rPr>
        <w:t xml:space="preserve"> K</w:t>
      </w:r>
      <w:r w:rsidRPr="00B67B41">
        <w:rPr>
          <w:bCs/>
        </w:rPr>
        <w:t>,  Al-Ashgar</w:t>
      </w:r>
      <w:r w:rsidR="00B67B41" w:rsidRPr="00B67B41">
        <w:rPr>
          <w:bCs/>
        </w:rPr>
        <w:t xml:space="preserve"> H</w:t>
      </w:r>
      <w:r w:rsidRPr="00B67B41">
        <w:rPr>
          <w:bCs/>
        </w:rPr>
        <w:t>, Al-Quiz</w:t>
      </w:r>
      <w:r w:rsidR="00B67B41" w:rsidRPr="00B67B41">
        <w:rPr>
          <w:bCs/>
        </w:rPr>
        <w:t xml:space="preserve"> M</w:t>
      </w:r>
      <w:r w:rsidRPr="00B67B41">
        <w:rPr>
          <w:bCs/>
        </w:rPr>
        <w:t>, Al-Rezeig</w:t>
      </w:r>
      <w:r w:rsidR="00B67B41" w:rsidRPr="00B67B41">
        <w:rPr>
          <w:bCs/>
        </w:rPr>
        <w:t xml:space="preserve"> M</w:t>
      </w:r>
      <w:r w:rsidRPr="00B67B41">
        <w:rPr>
          <w:bCs/>
        </w:rPr>
        <w:t>, Al-Sofayan</w:t>
      </w:r>
      <w:r w:rsidR="00B67B41" w:rsidRPr="00B67B41">
        <w:rPr>
          <w:bCs/>
        </w:rPr>
        <w:t xml:space="preserve"> M</w:t>
      </w:r>
      <w:r w:rsidRPr="00B67B41">
        <w:rPr>
          <w:bCs/>
        </w:rPr>
        <w:t>, Al-Saghier</w:t>
      </w:r>
      <w:r w:rsidR="00B67B41" w:rsidRPr="00B67B41">
        <w:rPr>
          <w:bCs/>
        </w:rPr>
        <w:t xml:space="preserve"> M</w:t>
      </w:r>
      <w:r w:rsidRPr="00B67B41">
        <w:rPr>
          <w:bCs/>
        </w:rPr>
        <w:t>, Khalaf</w:t>
      </w:r>
      <w:r w:rsidR="00B67B41" w:rsidRPr="00B67B41">
        <w:rPr>
          <w:bCs/>
        </w:rPr>
        <w:t xml:space="preserve"> H</w:t>
      </w:r>
      <w:r w:rsidRPr="00B67B41">
        <w:rPr>
          <w:bCs/>
        </w:rPr>
        <w:t>, Al- Sebayel</w:t>
      </w:r>
      <w:r w:rsidR="00B67B41" w:rsidRPr="00B67B41">
        <w:rPr>
          <w:bCs/>
        </w:rPr>
        <w:t xml:space="preserve"> M</w:t>
      </w:r>
      <w:r w:rsidRPr="00B67B41">
        <w:rPr>
          <w:bCs/>
        </w:rPr>
        <w:t>. Responses to Adefovir therapy in patients with Lamivudine-resistant hepatitis B virus YMDD mutant before and after liver transplantation. This study was presented as Oral in the 2</w:t>
      </w:r>
      <w:r w:rsidRPr="00B67B41">
        <w:rPr>
          <w:bCs/>
          <w:vertAlign w:val="superscript"/>
        </w:rPr>
        <w:t>nd</w:t>
      </w:r>
      <w:r w:rsidRPr="00B67B41">
        <w:rPr>
          <w:bCs/>
        </w:rPr>
        <w:t xml:space="preserve"> Pan Arab Liver Transplantation Society (PALTS) held in Riyadh, March 2007.</w:t>
      </w:r>
    </w:p>
    <w:p w:rsidR="00676B52" w:rsidRPr="00B67B41" w:rsidRDefault="000046A6" w:rsidP="00B67B41">
      <w:pPr>
        <w:numPr>
          <w:ilvl w:val="0"/>
          <w:numId w:val="17"/>
        </w:numPr>
        <w:tabs>
          <w:tab w:val="left" w:pos="284"/>
        </w:tabs>
        <w:overflowPunct w:val="0"/>
        <w:autoSpaceDE w:val="0"/>
        <w:autoSpaceDN w:val="0"/>
        <w:adjustRightInd w:val="0"/>
        <w:jc w:val="both"/>
        <w:textAlignment w:val="baseline"/>
        <w:rPr>
          <w:bCs/>
        </w:rPr>
      </w:pPr>
      <w:r w:rsidRPr="00B67B41">
        <w:rPr>
          <w:bCs/>
        </w:rPr>
        <w:t>Al Ashgar</w:t>
      </w:r>
      <w:r w:rsidR="00B67B41" w:rsidRPr="00B67B41">
        <w:rPr>
          <w:bCs/>
        </w:rPr>
        <w:t xml:space="preserve"> H</w:t>
      </w:r>
      <w:r w:rsidRPr="00B67B41">
        <w:rPr>
          <w:bCs/>
        </w:rPr>
        <w:t>, Khan</w:t>
      </w:r>
      <w:r w:rsidR="00B67B41" w:rsidRPr="00B67B41">
        <w:rPr>
          <w:bCs/>
        </w:rPr>
        <w:t xml:space="preserve"> MQ</w:t>
      </w:r>
      <w:r w:rsidRPr="00B67B41">
        <w:rPr>
          <w:bCs/>
        </w:rPr>
        <w:t>, Al Swat</w:t>
      </w:r>
      <w:r w:rsidR="00B67B41" w:rsidRPr="00B67B41">
        <w:rPr>
          <w:bCs/>
        </w:rPr>
        <w:t xml:space="preserve"> K</w:t>
      </w:r>
      <w:r w:rsidRPr="00B67B41">
        <w:rPr>
          <w:bCs/>
        </w:rPr>
        <w:t xml:space="preserve">, </w:t>
      </w:r>
      <w:r w:rsidRPr="00B67B41">
        <w:rPr>
          <w:b/>
        </w:rPr>
        <w:t xml:space="preserve"> Helmy</w:t>
      </w:r>
      <w:r w:rsidR="00B67B41" w:rsidRPr="00B67B41">
        <w:rPr>
          <w:b/>
        </w:rPr>
        <w:t xml:space="preserve"> A</w:t>
      </w:r>
      <w:r w:rsidRPr="00B67B41">
        <w:rPr>
          <w:bCs/>
        </w:rPr>
        <w:t>, Al Shehri</w:t>
      </w:r>
      <w:r w:rsidR="00B67B41" w:rsidRPr="00B67B41">
        <w:rPr>
          <w:bCs/>
        </w:rPr>
        <w:t xml:space="preserve"> A</w:t>
      </w:r>
      <w:r w:rsidRPr="00B67B41">
        <w:rPr>
          <w:bCs/>
        </w:rPr>
        <w:t>. Predictors of sustained response to peginterferon alfa-2a and ribavirin in chronic hepatitis C genotype 4 patients. Presented as a poster in the 9</w:t>
      </w:r>
      <w:r w:rsidRPr="00B67B41">
        <w:rPr>
          <w:bCs/>
          <w:vertAlign w:val="superscript"/>
        </w:rPr>
        <w:t>th</w:t>
      </w:r>
      <w:r w:rsidRPr="00B67B41">
        <w:rPr>
          <w:bCs/>
        </w:rPr>
        <w:t xml:space="preserve"> Annual Research Day of the Department of Medicine, King Faisal Specialist Hospital &amp; Research Centre, Riyadh, Saudi Arabia, May 2007. </w:t>
      </w:r>
    </w:p>
    <w:p w:rsidR="000046A6" w:rsidRPr="00B67B41" w:rsidRDefault="00676B52" w:rsidP="00545EF7">
      <w:pPr>
        <w:numPr>
          <w:ilvl w:val="0"/>
          <w:numId w:val="17"/>
        </w:numPr>
        <w:tabs>
          <w:tab w:val="left" w:pos="284"/>
        </w:tabs>
        <w:overflowPunct w:val="0"/>
        <w:autoSpaceDE w:val="0"/>
        <w:autoSpaceDN w:val="0"/>
        <w:adjustRightInd w:val="0"/>
        <w:jc w:val="both"/>
        <w:textAlignment w:val="baseline"/>
        <w:rPr>
          <w:bCs/>
        </w:rPr>
      </w:pPr>
      <w:r w:rsidRPr="00B67B41">
        <w:t xml:space="preserve">Aabed Gl, </w:t>
      </w:r>
      <w:r w:rsidRPr="00B67B41">
        <w:rPr>
          <w:b/>
        </w:rPr>
        <w:t>Helmy A</w:t>
      </w:r>
      <w:r w:rsidRPr="00B67B41">
        <w:t xml:space="preserve">, Al Furayh O, Al Mana H, Al Ghamedi A. Early Graft and Patient Loss Post-Renal Transplant Secondary to Calciphylaxis: a case report and review of literature. </w:t>
      </w:r>
      <w:r w:rsidR="000046A6" w:rsidRPr="00B67B41">
        <w:rPr>
          <w:bCs/>
        </w:rPr>
        <w:t xml:space="preserve"> </w:t>
      </w:r>
      <w:r w:rsidRPr="00B67B41">
        <w:rPr>
          <w:bCs/>
        </w:rPr>
        <w:t>Presented as a poster in the 9</w:t>
      </w:r>
      <w:r w:rsidRPr="00B67B41">
        <w:rPr>
          <w:bCs/>
          <w:vertAlign w:val="superscript"/>
        </w:rPr>
        <w:t>th</w:t>
      </w:r>
      <w:r w:rsidRPr="00B67B41">
        <w:rPr>
          <w:bCs/>
        </w:rPr>
        <w:t xml:space="preserve"> Annual Research Day of the Department of Medicine, King Faisal Specialist Hospital &amp; Research Centre, Riyadh, Saudi Arabia, May 2007.</w:t>
      </w:r>
    </w:p>
    <w:p w:rsidR="005E0B61" w:rsidRPr="00B67B41" w:rsidRDefault="005E0B61" w:rsidP="00545EF7">
      <w:pPr>
        <w:numPr>
          <w:ilvl w:val="0"/>
          <w:numId w:val="17"/>
        </w:numPr>
        <w:tabs>
          <w:tab w:val="left" w:pos="284"/>
        </w:tabs>
        <w:overflowPunct w:val="0"/>
        <w:autoSpaceDE w:val="0"/>
        <w:autoSpaceDN w:val="0"/>
        <w:adjustRightInd w:val="0"/>
        <w:jc w:val="both"/>
        <w:textAlignment w:val="baseline"/>
        <w:rPr>
          <w:bCs/>
        </w:rPr>
      </w:pPr>
      <w:r w:rsidRPr="00B67B41">
        <w:rPr>
          <w:bCs/>
        </w:rPr>
        <w:t xml:space="preserve">Al Ashgar H, Khan MQ, </w:t>
      </w:r>
      <w:r w:rsidRPr="00B67B41">
        <w:rPr>
          <w:b/>
        </w:rPr>
        <w:t>Helmy A</w:t>
      </w:r>
      <w:r w:rsidRPr="00B67B41">
        <w:rPr>
          <w:bCs/>
        </w:rPr>
        <w:t>, Al Kahtani K, Al Quaiz M, Rezeig M, Al Fadda M, Kageve I, Peedikayil MC, Alshehri A, Alkalbani M. Sustained response to peginterferon alfa-2a and ribavirin in chronic hepatitis C: a tertiary center experience. Presented in the Asian Pacific Association for the Study of Liver (APASL) meeting that was held in Japan, April 2007.</w:t>
      </w:r>
    </w:p>
    <w:p w:rsidR="00B65E90" w:rsidRPr="00B67B41" w:rsidRDefault="00B65E90" w:rsidP="00545EF7">
      <w:pPr>
        <w:numPr>
          <w:ilvl w:val="0"/>
          <w:numId w:val="17"/>
        </w:numPr>
        <w:tabs>
          <w:tab w:val="left" w:pos="284"/>
        </w:tabs>
        <w:overflowPunct w:val="0"/>
        <w:autoSpaceDE w:val="0"/>
        <w:autoSpaceDN w:val="0"/>
        <w:adjustRightInd w:val="0"/>
        <w:jc w:val="both"/>
        <w:textAlignment w:val="baseline"/>
        <w:rPr>
          <w:bCs/>
        </w:rPr>
      </w:pPr>
      <w:r w:rsidRPr="00B67B41">
        <w:rPr>
          <w:b/>
        </w:rPr>
        <w:t>Helmy A</w:t>
      </w:r>
      <w:r w:rsidRPr="00B67B41">
        <w:rPr>
          <w:bCs/>
        </w:rPr>
        <w:t>, Abdo A, Mudawi H, Al-Kahtani K, Al-Ashgar H, Al-Quiaz M, Rezeig M, Khalaf H, Al Sofayan M,. Al Saghier M, Al Sebayel M. Predictors of responses to adefovir therapy in patients with lamivudine-resistant hepatitis B virus ymdd mutant before and after liver transplantation. Presented Orally in the 9</w:t>
      </w:r>
      <w:r w:rsidRPr="00B67B41">
        <w:rPr>
          <w:bCs/>
          <w:vertAlign w:val="superscript"/>
        </w:rPr>
        <w:t>th</w:t>
      </w:r>
      <w:r w:rsidRPr="00B67B41">
        <w:rPr>
          <w:bCs/>
        </w:rPr>
        <w:t xml:space="preserve"> meeting of the Saudi Association of Gastroenterology Abha, May 2007.</w:t>
      </w:r>
    </w:p>
    <w:p w:rsidR="00164294" w:rsidRPr="00B67B41" w:rsidRDefault="005E0B61" w:rsidP="00545EF7">
      <w:pPr>
        <w:numPr>
          <w:ilvl w:val="0"/>
          <w:numId w:val="17"/>
        </w:numPr>
        <w:tabs>
          <w:tab w:val="left" w:pos="284"/>
        </w:tabs>
        <w:overflowPunct w:val="0"/>
        <w:autoSpaceDE w:val="0"/>
        <w:autoSpaceDN w:val="0"/>
        <w:adjustRightInd w:val="0"/>
        <w:jc w:val="both"/>
        <w:textAlignment w:val="baseline"/>
      </w:pPr>
      <w:r w:rsidRPr="00B67B41">
        <w:rPr>
          <w:b/>
        </w:rPr>
        <w:t>Helmy</w:t>
      </w:r>
      <w:r w:rsidR="00B8489E" w:rsidRPr="00B67B41">
        <w:rPr>
          <w:b/>
        </w:rPr>
        <w:t xml:space="preserve"> A</w:t>
      </w:r>
      <w:r w:rsidRPr="00B67B41">
        <w:rPr>
          <w:bCs/>
        </w:rPr>
        <w:t>, Mudawi</w:t>
      </w:r>
      <w:r w:rsidR="00B8489E" w:rsidRPr="00B67B41">
        <w:rPr>
          <w:bCs/>
        </w:rPr>
        <w:t xml:space="preserve"> H</w:t>
      </w:r>
      <w:r w:rsidRPr="00B67B41">
        <w:rPr>
          <w:bCs/>
        </w:rPr>
        <w:t>, Abdo</w:t>
      </w:r>
      <w:r w:rsidR="00B8489E" w:rsidRPr="00B67B41">
        <w:rPr>
          <w:bCs/>
        </w:rPr>
        <w:t xml:space="preserve"> A</w:t>
      </w:r>
      <w:r w:rsidRPr="00B67B41">
        <w:rPr>
          <w:bCs/>
        </w:rPr>
        <w:t>, Abou Zeid</w:t>
      </w:r>
      <w:r w:rsidR="00B8489E" w:rsidRPr="00B67B41">
        <w:rPr>
          <w:bCs/>
        </w:rPr>
        <w:t xml:space="preserve"> ME</w:t>
      </w:r>
      <w:r w:rsidRPr="00B67B41">
        <w:rPr>
          <w:bCs/>
        </w:rPr>
        <w:t xml:space="preserve">, </w:t>
      </w:r>
      <w:r w:rsidRPr="00B67B41">
        <w:rPr>
          <w:rStyle w:val="style241"/>
          <w:bCs/>
          <w:sz w:val="24"/>
          <w:szCs w:val="24"/>
        </w:rPr>
        <w:t>Khalaf</w:t>
      </w:r>
      <w:r w:rsidR="00B8489E" w:rsidRPr="00B67B41">
        <w:rPr>
          <w:rStyle w:val="style241"/>
          <w:bCs/>
          <w:sz w:val="24"/>
          <w:szCs w:val="24"/>
        </w:rPr>
        <w:t xml:space="preserve"> H</w:t>
      </w:r>
      <w:r w:rsidRPr="00B67B41">
        <w:rPr>
          <w:rStyle w:val="style241"/>
          <w:bCs/>
          <w:sz w:val="24"/>
          <w:szCs w:val="24"/>
        </w:rPr>
        <w:t>, Al-Sofayan</w:t>
      </w:r>
      <w:r w:rsidR="00B8489E" w:rsidRPr="00B67B41">
        <w:rPr>
          <w:rStyle w:val="style241"/>
          <w:bCs/>
          <w:sz w:val="24"/>
          <w:szCs w:val="24"/>
        </w:rPr>
        <w:t xml:space="preserve"> M</w:t>
      </w:r>
      <w:r w:rsidRPr="00B67B41">
        <w:rPr>
          <w:rStyle w:val="style241"/>
          <w:bCs/>
          <w:sz w:val="24"/>
          <w:szCs w:val="24"/>
        </w:rPr>
        <w:t>, Al-Saghier</w:t>
      </w:r>
      <w:r w:rsidR="00B8489E" w:rsidRPr="00B67B41">
        <w:rPr>
          <w:rStyle w:val="style241"/>
          <w:bCs/>
          <w:sz w:val="24"/>
          <w:szCs w:val="24"/>
        </w:rPr>
        <w:t xml:space="preserve"> M</w:t>
      </w:r>
      <w:r w:rsidRPr="00B67B41">
        <w:rPr>
          <w:rStyle w:val="style241"/>
          <w:bCs/>
          <w:sz w:val="24"/>
          <w:szCs w:val="24"/>
        </w:rPr>
        <w:t xml:space="preserve">, </w:t>
      </w:r>
      <w:r w:rsidRPr="00B67B41">
        <w:rPr>
          <w:bCs/>
        </w:rPr>
        <w:t>Al-Sebayel</w:t>
      </w:r>
      <w:r w:rsidR="00B8489E" w:rsidRPr="00B67B41">
        <w:rPr>
          <w:bCs/>
        </w:rPr>
        <w:t xml:space="preserve"> M</w:t>
      </w:r>
      <w:r w:rsidRPr="00B67B41">
        <w:rPr>
          <w:bCs/>
        </w:rPr>
        <w:t>. High prevalence of osteoporosis in Saudi patients awaiting liver transplantation. This study was presented as poster in the 2</w:t>
      </w:r>
      <w:r w:rsidRPr="00B67B41">
        <w:rPr>
          <w:bCs/>
          <w:vertAlign w:val="superscript"/>
        </w:rPr>
        <w:t>nd</w:t>
      </w:r>
      <w:r w:rsidRPr="00B67B41">
        <w:rPr>
          <w:bCs/>
        </w:rPr>
        <w:t xml:space="preserve"> Pan Arab Liver Transplantation Society (PALTS) held in Riyadh, March 2007 and in the 9</w:t>
      </w:r>
      <w:r w:rsidRPr="00B67B41">
        <w:rPr>
          <w:bCs/>
          <w:vertAlign w:val="superscript"/>
        </w:rPr>
        <w:t>th</w:t>
      </w:r>
      <w:r w:rsidRPr="00B67B41">
        <w:rPr>
          <w:bCs/>
        </w:rPr>
        <w:t xml:space="preserve"> meeting of the Saudi Association of Gastroenterology Abha, </w:t>
      </w:r>
      <w:r w:rsidR="00F77BD2" w:rsidRPr="00B67B41">
        <w:rPr>
          <w:bCs/>
        </w:rPr>
        <w:t xml:space="preserve">Saudi Arabia, </w:t>
      </w:r>
      <w:r w:rsidRPr="00B67B41">
        <w:rPr>
          <w:bCs/>
        </w:rPr>
        <w:t>May 2007.</w:t>
      </w:r>
      <w:r w:rsidR="00164294" w:rsidRPr="00B67B41">
        <w:rPr>
          <w:bCs/>
        </w:rPr>
        <w:t xml:space="preserve"> </w:t>
      </w:r>
    </w:p>
    <w:p w:rsidR="0034198D" w:rsidRPr="00B67B41" w:rsidRDefault="00164294" w:rsidP="00545EF7">
      <w:pPr>
        <w:numPr>
          <w:ilvl w:val="0"/>
          <w:numId w:val="17"/>
        </w:numPr>
        <w:tabs>
          <w:tab w:val="left" w:pos="284"/>
        </w:tabs>
        <w:overflowPunct w:val="0"/>
        <w:autoSpaceDE w:val="0"/>
        <w:autoSpaceDN w:val="0"/>
        <w:adjustRightInd w:val="0"/>
        <w:jc w:val="both"/>
        <w:textAlignment w:val="baseline"/>
        <w:rPr>
          <w:bCs/>
        </w:rPr>
      </w:pPr>
      <w:r w:rsidRPr="00B67B41">
        <w:rPr>
          <w:b/>
        </w:rPr>
        <w:lastRenderedPageBreak/>
        <w:t>Helmy</w:t>
      </w:r>
      <w:r w:rsidR="00B8489E" w:rsidRPr="00B67B41">
        <w:rPr>
          <w:b/>
        </w:rPr>
        <w:t xml:space="preserve"> A</w:t>
      </w:r>
      <w:r w:rsidRPr="00B67B41">
        <w:t>, Al Saeed</w:t>
      </w:r>
      <w:r w:rsidR="00B8489E" w:rsidRPr="00B67B41">
        <w:t xml:space="preserve"> AH</w:t>
      </w:r>
      <w:r w:rsidRPr="00B67B41">
        <w:t>, Khan</w:t>
      </w:r>
      <w:r w:rsidR="00B8489E" w:rsidRPr="00B67B41">
        <w:t xml:space="preserve"> MQ</w:t>
      </w:r>
      <w:r w:rsidRPr="00B67B41">
        <w:t>, Al Ashgar</w:t>
      </w:r>
      <w:r w:rsidR="00B8489E" w:rsidRPr="00B67B41">
        <w:t xml:space="preserve"> H</w:t>
      </w:r>
      <w:r w:rsidRPr="00B67B41">
        <w:t>, Al-Kahtani</w:t>
      </w:r>
      <w:r w:rsidR="00B8489E" w:rsidRPr="00B67B41">
        <w:t xml:space="preserve"> K</w:t>
      </w:r>
      <w:r w:rsidRPr="00B67B41">
        <w:t>, Kagevi</w:t>
      </w:r>
      <w:r w:rsidR="00B8489E" w:rsidRPr="00B67B41">
        <w:t xml:space="preserve"> I</w:t>
      </w:r>
      <w:r w:rsidRPr="00B67B41">
        <w:t>, Al Fadda</w:t>
      </w:r>
      <w:r w:rsidR="00B8489E" w:rsidRPr="00B67B41">
        <w:t xml:space="preserve"> M</w:t>
      </w:r>
      <w:r w:rsidRPr="00B67B41">
        <w:t xml:space="preserve">. </w:t>
      </w:r>
      <w:r w:rsidRPr="00B67B41">
        <w:rPr>
          <w:bCs/>
        </w:rPr>
        <w:t>Capsule endoscopy in the diagnosis of small bowel lesions: an initial experience with its efficacy, safety, and tolerability.</w:t>
      </w:r>
      <w:r w:rsidR="00664899" w:rsidRPr="00B67B41">
        <w:t xml:space="preserve"> </w:t>
      </w:r>
      <w:r w:rsidR="00664899" w:rsidRPr="00B67B41">
        <w:rPr>
          <w:bCs/>
        </w:rPr>
        <w:t>This study was presented orally in the 10</w:t>
      </w:r>
      <w:r w:rsidR="00664899" w:rsidRPr="00B67B41">
        <w:rPr>
          <w:bCs/>
          <w:vertAlign w:val="superscript"/>
        </w:rPr>
        <w:t>th</w:t>
      </w:r>
      <w:r w:rsidR="00664899" w:rsidRPr="00B67B41">
        <w:rPr>
          <w:bCs/>
        </w:rPr>
        <w:t xml:space="preserve"> Annual Research Day of the Department of Medicine, King Faisal Specialist Hospital &amp; Research Centre, Riyadh, Saudi Arab</w:t>
      </w:r>
      <w:r w:rsidR="00F77BD2" w:rsidRPr="00B67B41">
        <w:rPr>
          <w:bCs/>
        </w:rPr>
        <w:t>ia</w:t>
      </w:r>
      <w:r w:rsidR="00664899" w:rsidRPr="00B67B41">
        <w:rPr>
          <w:bCs/>
        </w:rPr>
        <w:t xml:space="preserve">, May 2008.  </w:t>
      </w:r>
    </w:p>
    <w:p w:rsidR="0034198D" w:rsidRPr="00CD5E95" w:rsidRDefault="00164294" w:rsidP="009B6A42">
      <w:pPr>
        <w:numPr>
          <w:ilvl w:val="0"/>
          <w:numId w:val="17"/>
        </w:numPr>
        <w:tabs>
          <w:tab w:val="left" w:pos="284"/>
        </w:tabs>
        <w:overflowPunct w:val="0"/>
        <w:autoSpaceDE w:val="0"/>
        <w:autoSpaceDN w:val="0"/>
        <w:adjustRightInd w:val="0"/>
        <w:jc w:val="both"/>
        <w:textAlignment w:val="baseline"/>
        <w:rPr>
          <w:bCs/>
        </w:rPr>
      </w:pPr>
      <w:r w:rsidRPr="00CD5E95">
        <w:rPr>
          <w:bCs/>
        </w:rPr>
        <w:t>Al Ashgar</w:t>
      </w:r>
      <w:r w:rsidR="009B6A42">
        <w:rPr>
          <w:bCs/>
        </w:rPr>
        <w:t xml:space="preserve"> H,</w:t>
      </w:r>
      <w:r w:rsidRPr="00CD5E95">
        <w:rPr>
          <w:bCs/>
        </w:rPr>
        <w:t xml:space="preserve"> </w:t>
      </w:r>
      <w:r w:rsidRPr="00CD5E95">
        <w:rPr>
          <w:b/>
        </w:rPr>
        <w:t>Helmy</w:t>
      </w:r>
      <w:r w:rsidR="009B6A42">
        <w:rPr>
          <w:b/>
        </w:rPr>
        <w:t xml:space="preserve"> A</w:t>
      </w:r>
      <w:r w:rsidRPr="00CD5E95">
        <w:rPr>
          <w:bCs/>
        </w:rPr>
        <w:t>, Khan</w:t>
      </w:r>
      <w:r w:rsidR="009B6A42">
        <w:rPr>
          <w:bCs/>
        </w:rPr>
        <w:t xml:space="preserve"> MQ</w:t>
      </w:r>
      <w:r w:rsidRPr="00CD5E95">
        <w:rPr>
          <w:bCs/>
        </w:rPr>
        <w:t>, Al-Kahtani</w:t>
      </w:r>
      <w:r w:rsidR="009B6A42">
        <w:rPr>
          <w:bCs/>
        </w:rPr>
        <w:t xml:space="preserve"> K</w:t>
      </w:r>
      <w:r w:rsidRPr="00CD5E95">
        <w:rPr>
          <w:bCs/>
        </w:rPr>
        <w:t>, Kagevi</w:t>
      </w:r>
      <w:r w:rsidR="009B6A42">
        <w:rPr>
          <w:bCs/>
        </w:rPr>
        <w:t xml:space="preserve"> K</w:t>
      </w:r>
      <w:r w:rsidRPr="00CD5E95">
        <w:rPr>
          <w:bCs/>
        </w:rPr>
        <w:t>, Al Quaiz</w:t>
      </w:r>
      <w:r w:rsidR="009B6A42">
        <w:rPr>
          <w:bCs/>
        </w:rPr>
        <w:t xml:space="preserve"> M</w:t>
      </w:r>
      <w:r w:rsidRPr="00CD5E95">
        <w:rPr>
          <w:bCs/>
        </w:rPr>
        <w:t>, Al Fadda</w:t>
      </w:r>
      <w:r w:rsidR="009B6A42">
        <w:rPr>
          <w:bCs/>
        </w:rPr>
        <w:t xml:space="preserve"> M</w:t>
      </w:r>
      <w:r w:rsidRPr="00CD5E95">
        <w:rPr>
          <w:bCs/>
        </w:rPr>
        <w:t xml:space="preserve">. Non-invasive predictors of hepatic fibrosis in patients with chronic hepatitis C virus infection. </w:t>
      </w:r>
      <w:r w:rsidR="00F77BD2" w:rsidRPr="00CD5E95">
        <w:rPr>
          <w:bCs/>
        </w:rPr>
        <w:t>Presented orally in the 10</w:t>
      </w:r>
      <w:r w:rsidR="00F77BD2" w:rsidRPr="00CD5E95">
        <w:rPr>
          <w:bCs/>
          <w:vertAlign w:val="superscript"/>
        </w:rPr>
        <w:t>th</w:t>
      </w:r>
      <w:r w:rsidR="00F77BD2" w:rsidRPr="00CD5E95">
        <w:rPr>
          <w:bCs/>
        </w:rPr>
        <w:t xml:space="preserve"> Annual Research Day of the Department of Medicine, King Faisal Specialist Hospital &amp; Research Centre, Riyadh, Saudi Arabia, May 2008.  </w:t>
      </w:r>
    </w:p>
    <w:p w:rsidR="00D85A8D" w:rsidRPr="00CD5E95" w:rsidRDefault="00164294" w:rsidP="00545EF7">
      <w:pPr>
        <w:numPr>
          <w:ilvl w:val="0"/>
          <w:numId w:val="17"/>
        </w:numPr>
        <w:tabs>
          <w:tab w:val="left" w:pos="284"/>
        </w:tabs>
        <w:overflowPunct w:val="0"/>
        <w:autoSpaceDE w:val="0"/>
        <w:autoSpaceDN w:val="0"/>
        <w:adjustRightInd w:val="0"/>
        <w:jc w:val="both"/>
        <w:textAlignment w:val="baseline"/>
        <w:rPr>
          <w:bCs/>
        </w:rPr>
      </w:pPr>
      <w:r w:rsidRPr="00CD5E95">
        <w:rPr>
          <w:bCs/>
        </w:rPr>
        <w:t xml:space="preserve">Mohammed Q. Khan, </w:t>
      </w:r>
      <w:r w:rsidRPr="00CD5E95">
        <w:rPr>
          <w:b/>
          <w:bCs/>
        </w:rPr>
        <w:t>Ahmed Helmy</w:t>
      </w:r>
      <w:r w:rsidRPr="00CD5E95">
        <w:rPr>
          <w:bCs/>
        </w:rPr>
        <w:t xml:space="preserve">, Khalid Mohammed Al-Kahtani, Hamad Al Ashgar. Evaluation of 48-hour </w:t>
      </w:r>
      <w:r w:rsidR="00E97200" w:rsidRPr="00CD5E95">
        <w:rPr>
          <w:bCs/>
        </w:rPr>
        <w:t>e</w:t>
      </w:r>
      <w:r w:rsidRPr="00CD5E95">
        <w:rPr>
          <w:bCs/>
        </w:rPr>
        <w:t>sophageal pH-</w:t>
      </w:r>
      <w:r w:rsidR="00E97200" w:rsidRPr="00CD5E95">
        <w:rPr>
          <w:bCs/>
        </w:rPr>
        <w:t>m</w:t>
      </w:r>
      <w:r w:rsidRPr="00CD5E95">
        <w:rPr>
          <w:bCs/>
        </w:rPr>
        <w:t xml:space="preserve">onitoring by the </w:t>
      </w:r>
      <w:r w:rsidR="00E97200" w:rsidRPr="00CD5E95">
        <w:rPr>
          <w:bCs/>
        </w:rPr>
        <w:t>w</w:t>
      </w:r>
      <w:r w:rsidRPr="00CD5E95">
        <w:rPr>
          <w:bCs/>
        </w:rPr>
        <w:t xml:space="preserve">ireless Bravo </w:t>
      </w:r>
      <w:r w:rsidR="00E97200" w:rsidRPr="00CD5E95">
        <w:rPr>
          <w:bCs/>
        </w:rPr>
        <w:t>c</w:t>
      </w:r>
      <w:r w:rsidRPr="00CD5E95">
        <w:rPr>
          <w:bCs/>
        </w:rPr>
        <w:t xml:space="preserve">apsule: </w:t>
      </w:r>
      <w:r w:rsidR="00E97200" w:rsidRPr="00CD5E95">
        <w:rPr>
          <w:bCs/>
        </w:rPr>
        <w:t>e</w:t>
      </w:r>
      <w:r w:rsidRPr="00CD5E95">
        <w:rPr>
          <w:bCs/>
        </w:rPr>
        <w:t xml:space="preserve">fficacy, </w:t>
      </w:r>
      <w:r w:rsidR="00E97200" w:rsidRPr="00CD5E95">
        <w:rPr>
          <w:bCs/>
        </w:rPr>
        <w:t>s</w:t>
      </w:r>
      <w:r w:rsidRPr="00CD5E95">
        <w:rPr>
          <w:bCs/>
        </w:rPr>
        <w:t xml:space="preserve">afety, </w:t>
      </w:r>
      <w:r w:rsidR="00E97200" w:rsidRPr="00CD5E95">
        <w:rPr>
          <w:bCs/>
        </w:rPr>
        <w:t>t</w:t>
      </w:r>
      <w:r w:rsidRPr="00CD5E95">
        <w:rPr>
          <w:bCs/>
        </w:rPr>
        <w:t xml:space="preserve">olerance and </w:t>
      </w:r>
      <w:r w:rsidR="00E97200" w:rsidRPr="00CD5E95">
        <w:rPr>
          <w:bCs/>
        </w:rPr>
        <w:t>d</w:t>
      </w:r>
      <w:r w:rsidRPr="00CD5E95">
        <w:rPr>
          <w:bCs/>
        </w:rPr>
        <w:t xml:space="preserve">iagnostic advantages. </w:t>
      </w:r>
      <w:r w:rsidR="00F77BD2" w:rsidRPr="00CD5E95">
        <w:rPr>
          <w:bCs/>
        </w:rPr>
        <w:t>Presented orally in the 10</w:t>
      </w:r>
      <w:r w:rsidR="00F77BD2" w:rsidRPr="00CD5E95">
        <w:rPr>
          <w:bCs/>
          <w:vertAlign w:val="superscript"/>
        </w:rPr>
        <w:t>th</w:t>
      </w:r>
      <w:r w:rsidR="00F77BD2" w:rsidRPr="00CD5E95">
        <w:rPr>
          <w:bCs/>
        </w:rPr>
        <w:t xml:space="preserve"> Annual Research Day of the Department of Medicine, King Faisal Specialist Hospital &amp; Research Centre, Riyadh, Saudi Arabia, May 2008.  </w:t>
      </w:r>
    </w:p>
    <w:p w:rsidR="00D85A8D" w:rsidRPr="00CD5E95" w:rsidRDefault="00164294" w:rsidP="00545EF7">
      <w:pPr>
        <w:numPr>
          <w:ilvl w:val="0"/>
          <w:numId w:val="17"/>
        </w:numPr>
        <w:tabs>
          <w:tab w:val="left" w:pos="284"/>
        </w:tabs>
        <w:overflowPunct w:val="0"/>
        <w:autoSpaceDE w:val="0"/>
        <w:autoSpaceDN w:val="0"/>
        <w:adjustRightInd w:val="0"/>
        <w:jc w:val="both"/>
        <w:textAlignment w:val="baseline"/>
        <w:rPr>
          <w:bCs/>
        </w:rPr>
      </w:pPr>
      <w:r w:rsidRPr="00CD5E95">
        <w:rPr>
          <w:bCs/>
        </w:rPr>
        <w:t xml:space="preserve">Talal Dahhan, </w:t>
      </w:r>
      <w:r w:rsidRPr="00CD5E95">
        <w:rPr>
          <w:b/>
          <w:bCs/>
        </w:rPr>
        <w:t>Ahmed Helmy</w:t>
      </w:r>
      <w:r w:rsidRPr="00CD5E95">
        <w:rPr>
          <w:bCs/>
        </w:rPr>
        <w:t xml:space="preserve">, Nasir Bakshi; Khalid Al-Kahtani. Hodgkin’s lymphoma in a patient on maintenance infliximab therapy for Crohn’s disease: An association or causation? </w:t>
      </w:r>
      <w:r w:rsidR="00F77BD2" w:rsidRPr="00CD5E95">
        <w:rPr>
          <w:bCs/>
        </w:rPr>
        <w:t>Presented as a poster in the 10</w:t>
      </w:r>
      <w:r w:rsidR="00F77BD2" w:rsidRPr="00CD5E95">
        <w:rPr>
          <w:bCs/>
          <w:vertAlign w:val="superscript"/>
        </w:rPr>
        <w:t>th</w:t>
      </w:r>
      <w:r w:rsidR="00F77BD2" w:rsidRPr="00CD5E95">
        <w:rPr>
          <w:bCs/>
        </w:rPr>
        <w:t xml:space="preserve"> Annual Research Day of the Department of Medicine, King Faisal Specialist Hospital &amp; Research Centre, Riyadh, Saudi Arabia, May 2008.  </w:t>
      </w:r>
    </w:p>
    <w:p w:rsidR="00F77BD2" w:rsidRPr="00CD5E95" w:rsidRDefault="00164294" w:rsidP="00545EF7">
      <w:pPr>
        <w:numPr>
          <w:ilvl w:val="0"/>
          <w:numId w:val="17"/>
        </w:numPr>
        <w:tabs>
          <w:tab w:val="left" w:pos="284"/>
        </w:tabs>
        <w:overflowPunct w:val="0"/>
        <w:autoSpaceDE w:val="0"/>
        <w:autoSpaceDN w:val="0"/>
        <w:adjustRightInd w:val="0"/>
        <w:jc w:val="both"/>
        <w:textAlignment w:val="baseline"/>
        <w:rPr>
          <w:bCs/>
        </w:rPr>
      </w:pPr>
      <w:r w:rsidRPr="00CD5E95">
        <w:rPr>
          <w:bCs/>
        </w:rPr>
        <w:t>Mohamed Al Sofayan, Mohei E. Abouzeid</w:t>
      </w:r>
      <w:r w:rsidR="00D954B6" w:rsidRPr="00CD5E95">
        <w:rPr>
          <w:bCs/>
        </w:rPr>
        <w:t xml:space="preserve">, </w:t>
      </w:r>
      <w:r w:rsidR="00664899" w:rsidRPr="00CD5E95">
        <w:rPr>
          <w:bCs/>
        </w:rPr>
        <w:t>Abeer Ibrahim</w:t>
      </w:r>
      <w:r w:rsidR="005F6C83" w:rsidRPr="00CD5E95">
        <w:rPr>
          <w:bCs/>
        </w:rPr>
        <w:t xml:space="preserve">, </w:t>
      </w:r>
      <w:r w:rsidR="00D954B6" w:rsidRPr="00CD5E95">
        <w:rPr>
          <w:b/>
          <w:bCs/>
        </w:rPr>
        <w:t xml:space="preserve">Ahmed </w:t>
      </w:r>
      <w:r w:rsidR="005F6C83" w:rsidRPr="00CD5E95">
        <w:rPr>
          <w:b/>
        </w:rPr>
        <w:t>Helmy</w:t>
      </w:r>
      <w:r w:rsidR="00D954B6" w:rsidRPr="00CD5E95">
        <w:rPr>
          <w:b/>
        </w:rPr>
        <w:t xml:space="preserve">, </w:t>
      </w:r>
      <w:r w:rsidR="00D954B6" w:rsidRPr="00CD5E95">
        <w:t>Mohamed Al Sagheir, Mohamed Al Sebayel.</w:t>
      </w:r>
      <w:r w:rsidR="00F77BD2" w:rsidRPr="00CD5E95">
        <w:rPr>
          <w:bCs/>
        </w:rPr>
        <w:t xml:space="preserve"> </w:t>
      </w:r>
      <w:r w:rsidR="00D954B6" w:rsidRPr="00CD5E95">
        <w:rPr>
          <w:bCs/>
        </w:rPr>
        <w:t xml:space="preserve">Is there a role for nuclear imaging with HIDA scan in post-liver transplant recipients? </w:t>
      </w:r>
      <w:r w:rsidR="00F77BD2" w:rsidRPr="00CD5E95">
        <w:rPr>
          <w:bCs/>
        </w:rPr>
        <w:t>Presented orally in the 10</w:t>
      </w:r>
      <w:r w:rsidR="00F77BD2" w:rsidRPr="00CD5E95">
        <w:rPr>
          <w:bCs/>
          <w:vertAlign w:val="superscript"/>
        </w:rPr>
        <w:t>th</w:t>
      </w:r>
      <w:r w:rsidR="00F77BD2" w:rsidRPr="00CD5E95">
        <w:rPr>
          <w:bCs/>
        </w:rPr>
        <w:t xml:space="preserve"> Annual Research Day of the Department of Medicine, King Faisal Specialist Hospital &amp; Research Centre, Riyadh, Saudi Arabia, May 2008.  </w:t>
      </w:r>
    </w:p>
    <w:p w:rsidR="00F77BD2" w:rsidRPr="00CD5E95" w:rsidRDefault="00E97200" w:rsidP="00545EF7">
      <w:pPr>
        <w:numPr>
          <w:ilvl w:val="0"/>
          <w:numId w:val="17"/>
        </w:numPr>
        <w:tabs>
          <w:tab w:val="left" w:pos="284"/>
        </w:tabs>
        <w:overflowPunct w:val="0"/>
        <w:autoSpaceDE w:val="0"/>
        <w:autoSpaceDN w:val="0"/>
        <w:adjustRightInd w:val="0"/>
        <w:jc w:val="both"/>
        <w:textAlignment w:val="baseline"/>
        <w:rPr>
          <w:bCs/>
        </w:rPr>
      </w:pPr>
      <w:r w:rsidRPr="00CD5E95">
        <w:t>Mohamed Al-Sofayan</w:t>
      </w:r>
      <w:r w:rsidRPr="00CD5E95">
        <w:rPr>
          <w:bCs/>
        </w:rPr>
        <w:t>,</w:t>
      </w:r>
      <w:r w:rsidRPr="00CD5E95">
        <w:rPr>
          <w:b/>
          <w:bCs/>
        </w:rPr>
        <w:t xml:space="preserve"> </w:t>
      </w:r>
      <w:r w:rsidRPr="00CD5E95">
        <w:rPr>
          <w:bCs/>
        </w:rPr>
        <w:t>Naglaa Allam</w:t>
      </w:r>
      <w:r w:rsidRPr="00CD5E95">
        <w:t xml:space="preserve">, Hadeel Al-manna, Mousa Faguih, Mohamed Neimatallah, Yusuf Al-Kadhi, </w:t>
      </w:r>
      <w:r w:rsidRPr="00CD5E95">
        <w:rPr>
          <w:b/>
        </w:rPr>
        <w:t>Ahmed Helmy</w:t>
      </w:r>
      <w:r w:rsidRPr="00CD5E95">
        <w:t>, Mohamed AL-Saghier, K. Alawi, Hamad Al-bahili, Yasser Medhat, Hatem Khalaf, Ayman Abdo, Mohamed Al-Sebayel. Evaluation of 368 living related liver donors: single center experience</w:t>
      </w:r>
      <w:r w:rsidR="005F6C83" w:rsidRPr="00CD5E95">
        <w:rPr>
          <w:b/>
        </w:rPr>
        <w:t>.</w:t>
      </w:r>
      <w:r w:rsidR="00F77BD2" w:rsidRPr="00CD5E95">
        <w:rPr>
          <w:bCs/>
        </w:rPr>
        <w:t xml:space="preserve"> Presented as a poster in the 4</w:t>
      </w:r>
      <w:r w:rsidR="005473EE" w:rsidRPr="00CD5E95">
        <w:rPr>
          <w:bCs/>
        </w:rPr>
        <w:t>3</w:t>
      </w:r>
      <w:r w:rsidR="005473EE" w:rsidRPr="00CD5E95">
        <w:rPr>
          <w:bCs/>
          <w:vertAlign w:val="superscript"/>
        </w:rPr>
        <w:t>rd</w:t>
      </w:r>
      <w:r w:rsidRPr="00CD5E95">
        <w:rPr>
          <w:bCs/>
        </w:rPr>
        <w:t xml:space="preserve"> </w:t>
      </w:r>
      <w:r w:rsidR="00F77BD2" w:rsidRPr="00CD5E95">
        <w:rPr>
          <w:bCs/>
        </w:rPr>
        <w:t>Europ</w:t>
      </w:r>
      <w:r w:rsidR="009A790C" w:rsidRPr="00CD5E95">
        <w:rPr>
          <w:bCs/>
        </w:rPr>
        <w:t>e</w:t>
      </w:r>
      <w:r w:rsidR="00F77BD2" w:rsidRPr="00CD5E95">
        <w:rPr>
          <w:bCs/>
        </w:rPr>
        <w:t>an Association for the Study of Liver (EASL)</w:t>
      </w:r>
      <w:r w:rsidR="00127E1C" w:rsidRPr="00CD5E95">
        <w:rPr>
          <w:bCs/>
        </w:rPr>
        <w:t>,</w:t>
      </w:r>
      <w:r w:rsidR="00F77BD2" w:rsidRPr="00CD5E95">
        <w:rPr>
          <w:bCs/>
        </w:rPr>
        <w:t xml:space="preserve"> Milan, Italy, April 2008.</w:t>
      </w:r>
    </w:p>
    <w:p w:rsidR="00F77BD2" w:rsidRPr="00CD5E95" w:rsidRDefault="00F77BD2" w:rsidP="00545EF7">
      <w:pPr>
        <w:numPr>
          <w:ilvl w:val="0"/>
          <w:numId w:val="17"/>
        </w:numPr>
        <w:tabs>
          <w:tab w:val="left" w:pos="284"/>
        </w:tabs>
        <w:overflowPunct w:val="0"/>
        <w:autoSpaceDE w:val="0"/>
        <w:autoSpaceDN w:val="0"/>
        <w:adjustRightInd w:val="0"/>
        <w:jc w:val="both"/>
        <w:textAlignment w:val="baseline"/>
        <w:rPr>
          <w:bCs/>
        </w:rPr>
      </w:pPr>
      <w:r w:rsidRPr="00CD5E95">
        <w:rPr>
          <w:bCs/>
        </w:rPr>
        <w:t xml:space="preserve">Hoda </w:t>
      </w:r>
      <w:r w:rsidR="005473EE" w:rsidRPr="00CD5E95">
        <w:rPr>
          <w:bCs/>
        </w:rPr>
        <w:t xml:space="preserve">A. </w:t>
      </w:r>
      <w:r w:rsidRPr="00CD5E95">
        <w:rPr>
          <w:bCs/>
        </w:rPr>
        <w:t>Makhlouf</w:t>
      </w:r>
      <w:r w:rsidR="005F6C83" w:rsidRPr="00CD5E95">
        <w:rPr>
          <w:bCs/>
        </w:rPr>
        <w:t xml:space="preserve">, </w:t>
      </w:r>
      <w:r w:rsidR="005473EE" w:rsidRPr="00CD5E95">
        <w:rPr>
          <w:b/>
          <w:bCs/>
        </w:rPr>
        <w:t xml:space="preserve">Ahmed </w:t>
      </w:r>
      <w:r w:rsidR="005473EE" w:rsidRPr="00CD5E95">
        <w:rPr>
          <w:b/>
        </w:rPr>
        <w:t>Helmy</w:t>
      </w:r>
      <w:r w:rsidR="005473EE" w:rsidRPr="00CD5E95">
        <w:rPr>
          <w:bCs/>
        </w:rPr>
        <w:t xml:space="preserve">, </w:t>
      </w:r>
      <w:r w:rsidR="00A01666" w:rsidRPr="00CD5E95">
        <w:rPr>
          <w:bCs/>
        </w:rPr>
        <w:t>Ehab Fawzy, Madiha El-Attar, Hebatallah G</w:t>
      </w:r>
      <w:r w:rsidR="005473EE" w:rsidRPr="00CD5E95">
        <w:rPr>
          <w:bCs/>
        </w:rPr>
        <w:t>. Rashed.</w:t>
      </w:r>
      <w:r w:rsidRPr="00CD5E95">
        <w:rPr>
          <w:bCs/>
        </w:rPr>
        <w:t xml:space="preserve"> </w:t>
      </w:r>
      <w:r w:rsidR="00A01666" w:rsidRPr="00CD5E95">
        <w:rPr>
          <w:bCs/>
        </w:rPr>
        <w:t xml:space="preserve">Prospective evaluation of the incidence, pattern, and predictors of anti-tuberculous drug-induced hepatotoxicity in an area endemic for chronic liver diseases. </w:t>
      </w:r>
      <w:r w:rsidRPr="00CD5E95">
        <w:rPr>
          <w:bCs/>
        </w:rPr>
        <w:t>Presented as a poster in the 4</w:t>
      </w:r>
      <w:r w:rsidR="005473EE" w:rsidRPr="00CD5E95">
        <w:rPr>
          <w:bCs/>
        </w:rPr>
        <w:t>3</w:t>
      </w:r>
      <w:r w:rsidR="005473EE" w:rsidRPr="00CD5E95">
        <w:rPr>
          <w:bCs/>
          <w:vertAlign w:val="superscript"/>
        </w:rPr>
        <w:t>r</w:t>
      </w:r>
      <w:r w:rsidR="009A790C" w:rsidRPr="00CD5E95">
        <w:rPr>
          <w:bCs/>
          <w:vertAlign w:val="superscript"/>
        </w:rPr>
        <w:t>d</w:t>
      </w:r>
      <w:r w:rsidR="009A790C" w:rsidRPr="00CD5E95">
        <w:rPr>
          <w:bCs/>
        </w:rPr>
        <w:t xml:space="preserve"> E</w:t>
      </w:r>
      <w:r w:rsidRPr="00CD5E95">
        <w:rPr>
          <w:bCs/>
        </w:rPr>
        <w:t>urop</w:t>
      </w:r>
      <w:r w:rsidR="009A790C" w:rsidRPr="00CD5E95">
        <w:rPr>
          <w:bCs/>
        </w:rPr>
        <w:t>e</w:t>
      </w:r>
      <w:r w:rsidRPr="00CD5E95">
        <w:rPr>
          <w:bCs/>
        </w:rPr>
        <w:t>an Association for the Study of Liver (EASL)</w:t>
      </w:r>
      <w:r w:rsidR="00127E1C" w:rsidRPr="00CD5E95">
        <w:rPr>
          <w:bCs/>
        </w:rPr>
        <w:t>,</w:t>
      </w:r>
      <w:r w:rsidRPr="00CD5E95">
        <w:rPr>
          <w:bCs/>
        </w:rPr>
        <w:t xml:space="preserve"> Milan, Italy, April 2008.</w:t>
      </w:r>
    </w:p>
    <w:p w:rsidR="00991801" w:rsidRPr="00CD5E95" w:rsidRDefault="00991801" w:rsidP="00545EF7">
      <w:pPr>
        <w:numPr>
          <w:ilvl w:val="0"/>
          <w:numId w:val="17"/>
        </w:numPr>
        <w:tabs>
          <w:tab w:val="left" w:pos="284"/>
        </w:tabs>
        <w:overflowPunct w:val="0"/>
        <w:autoSpaceDE w:val="0"/>
        <w:autoSpaceDN w:val="0"/>
        <w:adjustRightInd w:val="0"/>
        <w:jc w:val="both"/>
        <w:textAlignment w:val="baseline"/>
        <w:rPr>
          <w:bCs/>
        </w:rPr>
      </w:pPr>
      <w:r w:rsidRPr="00CD5E95">
        <w:rPr>
          <w:bCs/>
        </w:rPr>
        <w:t xml:space="preserve">Khan MQ, Al Ashgar HI, Al-Kahtani KM, </w:t>
      </w:r>
      <w:r w:rsidRPr="00CD5E95">
        <w:rPr>
          <w:b/>
          <w:bCs/>
        </w:rPr>
        <w:t>Helmy A</w:t>
      </w:r>
      <w:r w:rsidRPr="00CD5E95">
        <w:rPr>
          <w:bCs/>
        </w:rPr>
        <w:t>, Abdulla M, Al-Fadda M. Prospective evaluation of the 48-hour esophageal pH-monitoring by the wireless Bravo capsule: efficacy, safety, tolerance, and limitations. Presented as a poster in the American Gastroenterology Association Meeting, Orlando, Florida, USA, October 2008.</w:t>
      </w:r>
    </w:p>
    <w:p w:rsidR="008D5212" w:rsidRPr="00CD5E95" w:rsidRDefault="008D5212" w:rsidP="00545EF7">
      <w:pPr>
        <w:numPr>
          <w:ilvl w:val="0"/>
          <w:numId w:val="17"/>
        </w:numPr>
        <w:jc w:val="both"/>
      </w:pPr>
      <w:r w:rsidRPr="00CD5E95">
        <w:rPr>
          <w:lang w:val="sv-SE"/>
        </w:rPr>
        <w:t>Qutub M,</w:t>
      </w:r>
      <w:r w:rsidRPr="00CD5E95">
        <w:rPr>
          <w:vertAlign w:val="superscript"/>
          <w:lang w:val="sv-SE"/>
        </w:rPr>
        <w:t xml:space="preserve"> </w:t>
      </w:r>
      <w:r w:rsidRPr="00CD5E95">
        <w:rPr>
          <w:b/>
          <w:bCs/>
          <w:lang w:val="sv-SE"/>
        </w:rPr>
        <w:t>Helmy A</w:t>
      </w:r>
      <w:r w:rsidRPr="00CD5E95">
        <w:rPr>
          <w:lang w:val="sv-SE"/>
        </w:rPr>
        <w:t xml:space="preserve">, Ignacio K. </w:t>
      </w:r>
      <w:r w:rsidRPr="00CD5E95">
        <w:t xml:space="preserve">The Comparison between the Two-Step and the Three-Step Algorithm for the Detection of Toxigenic </w:t>
      </w:r>
      <w:r w:rsidRPr="00CD5E95">
        <w:rPr>
          <w:i/>
          <w:iCs/>
        </w:rPr>
        <w:t>Clostridium difficile</w:t>
      </w:r>
      <w:r w:rsidRPr="00CD5E95">
        <w:t>. Presented as poster in the 10</w:t>
      </w:r>
      <w:r w:rsidRPr="00CD5E95">
        <w:rPr>
          <w:vertAlign w:val="superscript"/>
        </w:rPr>
        <w:t>th</w:t>
      </w:r>
      <w:r w:rsidRPr="00CD5E95">
        <w:t xml:space="preserve"> Annual Saudi Association of Gastroenterology, 3-5 Febuary, 2009; AL Madinah Al Munawarah, KSA</w:t>
      </w:r>
      <w:r w:rsidR="00C173C4" w:rsidRPr="00CD5E95">
        <w:t>, and in</w:t>
      </w:r>
      <w:r w:rsidR="00D27F39" w:rsidRPr="00CD5E95">
        <w:t xml:space="preserve"> the 11</w:t>
      </w:r>
      <w:r w:rsidR="00D27F39" w:rsidRPr="00CD5E95">
        <w:rPr>
          <w:vertAlign w:val="superscript"/>
        </w:rPr>
        <w:t>th</w:t>
      </w:r>
      <w:r w:rsidR="00D27F39" w:rsidRPr="00CD5E95">
        <w:t xml:space="preserve"> Annual Research Day of the Department of Medicine, KFSH&amp;RC, May 2009.</w:t>
      </w:r>
    </w:p>
    <w:p w:rsidR="00C173C4" w:rsidRPr="00CD5E95" w:rsidRDefault="008D5212" w:rsidP="00545EF7">
      <w:pPr>
        <w:numPr>
          <w:ilvl w:val="0"/>
          <w:numId w:val="17"/>
        </w:numPr>
        <w:jc w:val="both"/>
      </w:pPr>
      <w:r w:rsidRPr="00CD5E95">
        <w:rPr>
          <w:b/>
          <w:bCs/>
        </w:rPr>
        <w:lastRenderedPageBreak/>
        <w:t>Helmy A</w:t>
      </w:r>
      <w:r w:rsidRPr="00CD5E95">
        <w:t>, Kutub M, Al Kahtani K. Hepatitis A status in Saudi patients with chronic liver diseases: whom to vaccinate? Presented as poster in the 10</w:t>
      </w:r>
      <w:r w:rsidRPr="00CD5E95">
        <w:rPr>
          <w:vertAlign w:val="superscript"/>
        </w:rPr>
        <w:t>th</w:t>
      </w:r>
      <w:r w:rsidRPr="00CD5E95">
        <w:t xml:space="preserve"> Annual Saudi Association of Gastroenterology, 3-5 Febuary, 2009; AL Madinah Al Munawarah, KSA</w:t>
      </w:r>
      <w:r w:rsidR="00C173C4" w:rsidRPr="00CD5E95">
        <w:t>, and in</w:t>
      </w:r>
      <w:r w:rsidR="00D27F39" w:rsidRPr="00CD5E95">
        <w:t xml:space="preserve"> the 11</w:t>
      </w:r>
      <w:r w:rsidR="00D27F39" w:rsidRPr="00CD5E95">
        <w:rPr>
          <w:vertAlign w:val="superscript"/>
        </w:rPr>
        <w:t>th</w:t>
      </w:r>
      <w:r w:rsidR="00D27F39" w:rsidRPr="00CD5E95">
        <w:t xml:space="preserve"> Annual Research Day of the Department of Medicine, KFSH&amp;RC, May 2009.</w:t>
      </w:r>
    </w:p>
    <w:p w:rsidR="008D5212" w:rsidRPr="00CD5E95" w:rsidRDefault="008D5212" w:rsidP="00545EF7">
      <w:pPr>
        <w:numPr>
          <w:ilvl w:val="0"/>
          <w:numId w:val="17"/>
        </w:numPr>
        <w:jc w:val="both"/>
      </w:pPr>
      <w:r w:rsidRPr="00CD5E95">
        <w:rPr>
          <w:b/>
          <w:bCs/>
          <w:lang w:val="sv-SE"/>
        </w:rPr>
        <w:t>Helmy A</w:t>
      </w:r>
      <w:r w:rsidRPr="00CD5E95">
        <w:rPr>
          <w:lang w:val="sv-SE"/>
        </w:rPr>
        <w:t xml:space="preserve">, Al Saeed AH, Khan MQ, Al Ashgar H, Al-Kahtani K, Kagevi I; Al Fadda M. Capsule endoscopy in the diagnosis of small bowel lesions: an initial experience with its efficacy, safety, and tolerability. </w:t>
      </w:r>
      <w:r w:rsidRPr="00CD5E95">
        <w:t>Presented oral in the 10</w:t>
      </w:r>
      <w:r w:rsidRPr="00CD5E95">
        <w:rPr>
          <w:vertAlign w:val="superscript"/>
        </w:rPr>
        <w:t>th</w:t>
      </w:r>
      <w:r w:rsidRPr="00CD5E95">
        <w:t xml:space="preserve"> Annual Saudi Association of Gastroenterology, 3-5 Febuary, 2009; AL Madinah Al Munawarah, KSA.</w:t>
      </w:r>
    </w:p>
    <w:p w:rsidR="008D5212" w:rsidRPr="00CD5E95" w:rsidRDefault="008D5212" w:rsidP="00545EF7">
      <w:pPr>
        <w:numPr>
          <w:ilvl w:val="0"/>
          <w:numId w:val="17"/>
        </w:numPr>
        <w:jc w:val="both"/>
      </w:pPr>
      <w:r w:rsidRPr="00CD5E95">
        <w:t xml:space="preserve">Al Fadda M, </w:t>
      </w:r>
      <w:r w:rsidRPr="00CD5E95">
        <w:rPr>
          <w:b/>
          <w:bCs/>
        </w:rPr>
        <w:t>Helmy A</w:t>
      </w:r>
      <w:r w:rsidRPr="00CD5E95">
        <w:t>, Benmousa A, Al-Kahtani K, Al-Ashgar H, Al Quaiz M, Abdulla M, Alsohaibani F, Kagevi I. Wilson's disease: experience with 71 patients followed for two decades in a tertiary centre in Saudi Arabia. Presented orally in the 10</w:t>
      </w:r>
      <w:r w:rsidRPr="00CD5E95">
        <w:rPr>
          <w:vertAlign w:val="superscript"/>
        </w:rPr>
        <w:t>th</w:t>
      </w:r>
      <w:r w:rsidRPr="00CD5E95">
        <w:t xml:space="preserve"> Annual Saudi Association of Gastroenterology, 3-5 Febuary, 2009; AL Madinah Al Munawarah, KSA</w:t>
      </w:r>
      <w:r w:rsidR="00C173C4" w:rsidRPr="00CD5E95">
        <w:t>, and in</w:t>
      </w:r>
      <w:r w:rsidR="00D27F39" w:rsidRPr="00CD5E95">
        <w:t xml:space="preserve"> the 11</w:t>
      </w:r>
      <w:r w:rsidR="00D27F39" w:rsidRPr="00CD5E95">
        <w:rPr>
          <w:vertAlign w:val="superscript"/>
        </w:rPr>
        <w:t>th</w:t>
      </w:r>
      <w:r w:rsidR="00D27F39" w:rsidRPr="00CD5E95">
        <w:t xml:space="preserve"> Annual Research Day of the Department of Medicine, KFSH&amp;RC, May 2009 (Also accepted as poster in the DDW, Chicago meeting 2009).</w:t>
      </w:r>
    </w:p>
    <w:p w:rsidR="008D5212" w:rsidRPr="00CD5E95" w:rsidRDefault="008D5212" w:rsidP="00545EF7">
      <w:pPr>
        <w:numPr>
          <w:ilvl w:val="0"/>
          <w:numId w:val="17"/>
        </w:numPr>
        <w:jc w:val="both"/>
      </w:pPr>
      <w:r w:rsidRPr="00CD5E95">
        <w:rPr>
          <w:b/>
          <w:bCs/>
          <w:lang w:val="sv-SE"/>
        </w:rPr>
        <w:t>Helmy A</w:t>
      </w:r>
      <w:r w:rsidRPr="00CD5E95">
        <w:rPr>
          <w:lang w:val="sv-SE"/>
        </w:rPr>
        <w:t xml:space="preserve">, Al Ashgar H, Khan MQ, Al-Kahtani K, Kagevi I; </w:t>
      </w:r>
      <w:r w:rsidRPr="00CD5E95">
        <w:t xml:space="preserve">Al Quaiz M, </w:t>
      </w:r>
      <w:r w:rsidRPr="00CD5E95">
        <w:rPr>
          <w:lang w:val="sv-SE"/>
        </w:rPr>
        <w:t xml:space="preserve">Al Fadda M. </w:t>
      </w:r>
      <w:r w:rsidRPr="00CD5E95">
        <w:t>Non-invasive predictors of hepatic fibrosis in patients with chronic hepatitis C virus infection. Presented as poster in the 10</w:t>
      </w:r>
      <w:r w:rsidRPr="00CD5E95">
        <w:rPr>
          <w:vertAlign w:val="superscript"/>
        </w:rPr>
        <w:t>th</w:t>
      </w:r>
      <w:r w:rsidRPr="00CD5E95">
        <w:t xml:space="preserve"> Annual Saudi Association of Gastroenterology, 3-5 Febuary, 2009; AL Madinah Al Munawarah, KSA.</w:t>
      </w:r>
    </w:p>
    <w:p w:rsidR="008D5212" w:rsidRPr="00CD5E95" w:rsidRDefault="00D27F39" w:rsidP="00545EF7">
      <w:pPr>
        <w:numPr>
          <w:ilvl w:val="0"/>
          <w:numId w:val="17"/>
        </w:numPr>
        <w:jc w:val="both"/>
      </w:pPr>
      <w:r w:rsidRPr="00CD5E95">
        <w:rPr>
          <w:b/>
          <w:bCs/>
        </w:rPr>
        <w:t>Helmy A</w:t>
      </w:r>
      <w:r w:rsidR="008D5212" w:rsidRPr="00CD5E95">
        <w:t>, Benmousa A,</w:t>
      </w:r>
      <w:r w:rsidRPr="00CD5E95">
        <w:t xml:space="preserve"> Al Kahtani K</w:t>
      </w:r>
      <w:r w:rsidR="008D5212" w:rsidRPr="00CD5E95">
        <w:t>. Use of hematopoietic stem-cell transplantation for the treatment of end-stage liver diseases: a pooled analysis. Presented as poster in the 10</w:t>
      </w:r>
      <w:r w:rsidR="008D5212" w:rsidRPr="00CD5E95">
        <w:rPr>
          <w:vertAlign w:val="superscript"/>
        </w:rPr>
        <w:t>th</w:t>
      </w:r>
      <w:r w:rsidR="008D5212" w:rsidRPr="00CD5E95">
        <w:t xml:space="preserve"> Annual Saudi Association of Gastroenterology, 3-5 Febuary, 2009; AL Madinah Al Munawarah, KSA</w:t>
      </w:r>
      <w:r w:rsidR="00C173C4" w:rsidRPr="00CD5E95">
        <w:t>, and in</w:t>
      </w:r>
      <w:r w:rsidRPr="00CD5E95">
        <w:t xml:space="preserve"> the 11</w:t>
      </w:r>
      <w:r w:rsidRPr="00CD5E95">
        <w:rPr>
          <w:vertAlign w:val="superscript"/>
        </w:rPr>
        <w:t>th</w:t>
      </w:r>
      <w:r w:rsidRPr="00CD5E95">
        <w:t xml:space="preserve"> Annual Research Day of the Department of Medicine, KFSH&amp;RC, May 2009.</w:t>
      </w:r>
    </w:p>
    <w:p w:rsidR="008D5212" w:rsidRPr="00CD5E95" w:rsidRDefault="008D5212" w:rsidP="00545EF7">
      <w:pPr>
        <w:numPr>
          <w:ilvl w:val="0"/>
          <w:numId w:val="17"/>
        </w:numPr>
        <w:jc w:val="both"/>
      </w:pPr>
      <w:r w:rsidRPr="00CD5E95">
        <w:rPr>
          <w:b/>
          <w:bCs/>
        </w:rPr>
        <w:t>Helmy A</w:t>
      </w:r>
      <w:r w:rsidRPr="00CD5E95">
        <w:t>, Dahhan T, Abouzied MM, Bakshi N, Al-Kahtani K. Extra-intestinal hodgkin’s lymphoma in a patient with Crohn’s disease on maintenance infliximab therapy. Presented as poster in the 10</w:t>
      </w:r>
      <w:r w:rsidRPr="00CD5E95">
        <w:rPr>
          <w:vertAlign w:val="superscript"/>
        </w:rPr>
        <w:t>th</w:t>
      </w:r>
      <w:r w:rsidRPr="00CD5E95">
        <w:t xml:space="preserve"> Annual Saudi Association of Gastroenterology, 3-5 Febuary, 2009; AL Madinah Al Munawarah, KSA.</w:t>
      </w:r>
    </w:p>
    <w:p w:rsidR="008D5212" w:rsidRPr="00CD5E95" w:rsidRDefault="008D5212" w:rsidP="00545EF7">
      <w:pPr>
        <w:numPr>
          <w:ilvl w:val="0"/>
          <w:numId w:val="17"/>
        </w:numPr>
        <w:jc w:val="both"/>
      </w:pPr>
      <w:r w:rsidRPr="00CD5E95">
        <w:t>Makhlouf</w:t>
      </w:r>
      <w:r w:rsidRPr="00CD5E95">
        <w:rPr>
          <w:vertAlign w:val="superscript"/>
        </w:rPr>
        <w:t xml:space="preserve">  </w:t>
      </w:r>
      <w:r w:rsidRPr="00CD5E95">
        <w:t xml:space="preserve">HA, </w:t>
      </w:r>
      <w:r w:rsidRPr="00CD5E95">
        <w:rPr>
          <w:b/>
          <w:bCs/>
        </w:rPr>
        <w:t>Helmy A</w:t>
      </w:r>
      <w:r w:rsidRPr="00CD5E95">
        <w:t>, Fawzy E, El-Attar M, Rashed HG. Incidence and predictors of anti-tuberculous drug-induced hepatotoxicity in an area endemic for liver diseases: a prospective study. Presented orally in the 10</w:t>
      </w:r>
      <w:r w:rsidRPr="00CD5E95">
        <w:rPr>
          <w:vertAlign w:val="superscript"/>
        </w:rPr>
        <w:t>th</w:t>
      </w:r>
      <w:r w:rsidRPr="00CD5E95">
        <w:t xml:space="preserve"> Annual Saudi Association of Gastroenterology, 3-5 Febuary, 2009; AL Madinah Al Munawarah, KSA.</w:t>
      </w:r>
    </w:p>
    <w:p w:rsidR="008D5212" w:rsidRPr="00CD5E95" w:rsidRDefault="008D5212" w:rsidP="00545EF7">
      <w:pPr>
        <w:numPr>
          <w:ilvl w:val="0"/>
          <w:numId w:val="17"/>
        </w:numPr>
        <w:overflowPunct w:val="0"/>
        <w:autoSpaceDE w:val="0"/>
        <w:autoSpaceDN w:val="0"/>
        <w:adjustRightInd w:val="0"/>
        <w:jc w:val="both"/>
        <w:textAlignment w:val="baseline"/>
        <w:rPr>
          <w:bCs/>
        </w:rPr>
      </w:pPr>
      <w:r w:rsidRPr="00CD5E95">
        <w:rPr>
          <w:bCs/>
        </w:rPr>
        <w:t>Khan MQ, Al Ashgar H,</w:t>
      </w:r>
      <w:r w:rsidRPr="00CD5E95">
        <w:t xml:space="preserve"> </w:t>
      </w:r>
      <w:r w:rsidRPr="00CD5E95">
        <w:rPr>
          <w:bCs/>
        </w:rPr>
        <w:t xml:space="preserve">Al-Kahtani K, </w:t>
      </w:r>
      <w:r w:rsidRPr="00CD5E95">
        <w:rPr>
          <w:b/>
          <w:bCs/>
        </w:rPr>
        <w:t>Helmy A</w:t>
      </w:r>
      <w:r w:rsidRPr="00CD5E95">
        <w:rPr>
          <w:bCs/>
        </w:rPr>
        <w:t xml:space="preserve">, </w:t>
      </w:r>
      <w:r w:rsidRPr="00CD5E95">
        <w:t>Abdulla M, Al Fadda M</w:t>
      </w:r>
      <w:r w:rsidRPr="00CD5E95">
        <w:rPr>
          <w:bCs/>
        </w:rPr>
        <w:t xml:space="preserve"> . Prospective evaluation of 48-hour esophageal pH-monitoring by the wireless Bravo capsule: efficacy, safety, tolerance and limitations. Presented as poster </w:t>
      </w:r>
      <w:r w:rsidRPr="00CD5E95">
        <w:t>in the 10</w:t>
      </w:r>
      <w:r w:rsidRPr="00CD5E95">
        <w:rPr>
          <w:vertAlign w:val="superscript"/>
        </w:rPr>
        <w:t>th</w:t>
      </w:r>
      <w:r w:rsidRPr="00CD5E95">
        <w:t xml:space="preserve"> Annual Saudi Association of Gastroenterology, 3-5 Febuary, 2009; AL Madinah Al Munawarah, KSA.</w:t>
      </w:r>
    </w:p>
    <w:p w:rsidR="00C173C4" w:rsidRPr="00CD5E95" w:rsidRDefault="00D27F39" w:rsidP="00217A1E">
      <w:pPr>
        <w:numPr>
          <w:ilvl w:val="0"/>
          <w:numId w:val="17"/>
        </w:numPr>
        <w:overflowPunct w:val="0"/>
        <w:autoSpaceDE w:val="0"/>
        <w:autoSpaceDN w:val="0"/>
        <w:adjustRightInd w:val="0"/>
        <w:jc w:val="both"/>
        <w:textAlignment w:val="baseline"/>
        <w:rPr>
          <w:bCs/>
        </w:rPr>
      </w:pPr>
      <w:r w:rsidRPr="00CD5E95">
        <w:t>Al Fadda</w:t>
      </w:r>
      <w:r w:rsidR="00217A1E" w:rsidRPr="00CD5E95">
        <w:t xml:space="preserve"> M</w:t>
      </w:r>
      <w:r w:rsidRPr="00CD5E95">
        <w:t xml:space="preserve">, </w:t>
      </w:r>
      <w:r w:rsidRPr="00CD5E95">
        <w:rPr>
          <w:b/>
          <w:bCs/>
        </w:rPr>
        <w:t>Helmy</w:t>
      </w:r>
      <w:r w:rsidR="00217A1E" w:rsidRPr="00CD5E95">
        <w:rPr>
          <w:b/>
          <w:bCs/>
        </w:rPr>
        <w:t xml:space="preserve"> A</w:t>
      </w:r>
      <w:r w:rsidRPr="00CD5E95">
        <w:t>, Benmousa</w:t>
      </w:r>
      <w:r w:rsidR="00217A1E" w:rsidRPr="00CD5E95">
        <w:t xml:space="preserve"> A</w:t>
      </w:r>
      <w:r w:rsidRPr="00CD5E95">
        <w:t>, Abdulla</w:t>
      </w:r>
      <w:r w:rsidR="00217A1E" w:rsidRPr="00CD5E95">
        <w:t xml:space="preserve"> M</w:t>
      </w:r>
      <w:r w:rsidRPr="00CD5E95">
        <w:t>, Alsaeed</w:t>
      </w:r>
      <w:r w:rsidR="00217A1E" w:rsidRPr="00CD5E95">
        <w:t xml:space="preserve"> A</w:t>
      </w:r>
      <w:r w:rsidRPr="00CD5E95">
        <w:t>, Khalid Al-Kahtani, Hamad Al-Ashgar,  Ingvar Kagevi</w:t>
      </w:r>
      <w:r w:rsidR="00217A1E" w:rsidRPr="00CD5E95">
        <w:t xml:space="preserve"> I</w:t>
      </w:r>
      <w:r w:rsidRPr="00CD5E95">
        <w:t>.</w:t>
      </w:r>
      <w:r w:rsidR="00777BC1" w:rsidRPr="00CD5E95">
        <w:t xml:space="preserve"> Inflammatory bowel diseases in Saudi Arabia: a hospital-based clinical study of 314 consecutive patients. Presented orally in the </w:t>
      </w:r>
      <w:r w:rsidR="00C173C4" w:rsidRPr="00CD5E95">
        <w:t>11</w:t>
      </w:r>
      <w:r w:rsidR="00C173C4" w:rsidRPr="00CD5E95">
        <w:rPr>
          <w:vertAlign w:val="superscript"/>
        </w:rPr>
        <w:t>th</w:t>
      </w:r>
      <w:r w:rsidR="00C173C4" w:rsidRPr="00CD5E95">
        <w:t xml:space="preserve"> Department of Medicine </w:t>
      </w:r>
      <w:r w:rsidR="00777BC1" w:rsidRPr="00CD5E95">
        <w:t xml:space="preserve">Annual </w:t>
      </w:r>
      <w:r w:rsidR="00C173C4" w:rsidRPr="00CD5E95">
        <w:t>Research Day, 12/5/2009, King Faisal Specialist Hospital and Research Centre, Riyadh, Saudi Arabia.</w:t>
      </w:r>
    </w:p>
    <w:p w:rsidR="00665951" w:rsidRPr="00CD5E95" w:rsidRDefault="00665951" w:rsidP="00545EF7">
      <w:pPr>
        <w:numPr>
          <w:ilvl w:val="0"/>
          <w:numId w:val="17"/>
        </w:numPr>
        <w:overflowPunct w:val="0"/>
        <w:autoSpaceDE w:val="0"/>
        <w:autoSpaceDN w:val="0"/>
        <w:adjustRightInd w:val="0"/>
        <w:jc w:val="both"/>
        <w:textAlignment w:val="baseline"/>
        <w:rPr>
          <w:bCs/>
        </w:rPr>
      </w:pPr>
      <w:r w:rsidRPr="00CD5E95">
        <w:rPr>
          <w:b/>
        </w:rPr>
        <w:t>Helmy</w:t>
      </w:r>
      <w:r w:rsidR="009B6A42">
        <w:rPr>
          <w:b/>
        </w:rPr>
        <w:t xml:space="preserve"> A</w:t>
      </w:r>
      <w:r w:rsidRPr="00CD5E95">
        <w:rPr>
          <w:bCs/>
        </w:rPr>
        <w:t xml:space="preserve">. Role of Balloon tamponade in the control of acute variceal bleeding: Current state and consenus guidelines. Oral presentation in The consensus Meeting on Acute Variceal bleeding, Asian Pacific Association for the Study of the Liver </w:t>
      </w:r>
      <w:r w:rsidRPr="00CD5E95">
        <w:rPr>
          <w:bCs/>
        </w:rPr>
        <w:lastRenderedPageBreak/>
        <w:t>(APASL) Working Party on Portal Hypertension, 31-Jan- 01-Feb 2009, New Delhi, India.</w:t>
      </w:r>
    </w:p>
    <w:p w:rsidR="00814A42" w:rsidRPr="00CD5E95" w:rsidRDefault="00814A42" w:rsidP="009B6A42">
      <w:pPr>
        <w:numPr>
          <w:ilvl w:val="0"/>
          <w:numId w:val="17"/>
        </w:numPr>
        <w:tabs>
          <w:tab w:val="left" w:pos="284"/>
        </w:tabs>
        <w:overflowPunct w:val="0"/>
        <w:autoSpaceDE w:val="0"/>
        <w:autoSpaceDN w:val="0"/>
        <w:adjustRightInd w:val="0"/>
        <w:jc w:val="both"/>
        <w:textAlignment w:val="baseline"/>
        <w:rPr>
          <w:bCs/>
        </w:rPr>
      </w:pPr>
      <w:r w:rsidRPr="00CD5E95">
        <w:rPr>
          <w:bCs/>
        </w:rPr>
        <w:t xml:space="preserve">Hassan MS, </w:t>
      </w:r>
      <w:r w:rsidRPr="00CD5E95">
        <w:rPr>
          <w:b/>
        </w:rPr>
        <w:t>Helmy A</w:t>
      </w:r>
      <w:r w:rsidRPr="00CD5E95">
        <w:rPr>
          <w:bCs/>
        </w:rPr>
        <w:t>, Abd-Elsayed A, Hassan HI, Hasanain AF, Ahmed AM. Insulin resistance, steatosis and fibrosis in Egyptian patients with chronic hepatitis C virus infection. Paper accepted in UEGW-WCOG Gastro November 21-25 2009 London – United kingdom as poster presentation.</w:t>
      </w:r>
    </w:p>
    <w:p w:rsidR="00665951" w:rsidRPr="00CD5E95" w:rsidRDefault="00665951" w:rsidP="00545EF7">
      <w:pPr>
        <w:numPr>
          <w:ilvl w:val="0"/>
          <w:numId w:val="17"/>
        </w:numPr>
        <w:overflowPunct w:val="0"/>
        <w:autoSpaceDE w:val="0"/>
        <w:autoSpaceDN w:val="0"/>
        <w:adjustRightInd w:val="0"/>
        <w:jc w:val="both"/>
        <w:textAlignment w:val="baseline"/>
        <w:rPr>
          <w:bCs/>
        </w:rPr>
      </w:pPr>
      <w:r w:rsidRPr="00CD5E95">
        <w:rPr>
          <w:b/>
        </w:rPr>
        <w:t>Helmy</w:t>
      </w:r>
      <w:r w:rsidR="009B6A42">
        <w:rPr>
          <w:b/>
        </w:rPr>
        <w:t xml:space="preserve"> A</w:t>
      </w:r>
      <w:r w:rsidRPr="00CD5E95">
        <w:rPr>
          <w:bCs/>
        </w:rPr>
        <w:t xml:space="preserve">. Inflammatory Bowel Diseases: an update on pathogenesis and management. </w:t>
      </w:r>
      <w:r w:rsidR="00073F05" w:rsidRPr="00CD5E95">
        <w:rPr>
          <w:bCs/>
        </w:rPr>
        <w:t>10</w:t>
      </w:r>
      <w:r w:rsidR="00073F05" w:rsidRPr="00CD5E95">
        <w:rPr>
          <w:bCs/>
          <w:vertAlign w:val="superscript"/>
        </w:rPr>
        <w:t>th</w:t>
      </w:r>
      <w:r w:rsidR="00073F05" w:rsidRPr="00CD5E95">
        <w:rPr>
          <w:bCs/>
        </w:rPr>
        <w:t xml:space="preserve"> Annual Gastroeneterology &amp; Hepatology Conference, 23-24</w:t>
      </w:r>
      <w:r w:rsidR="00073F05" w:rsidRPr="00CD5E95">
        <w:rPr>
          <w:bCs/>
          <w:vertAlign w:val="superscript"/>
        </w:rPr>
        <w:t>th</w:t>
      </w:r>
      <w:r w:rsidR="00073F05" w:rsidRPr="00CD5E95">
        <w:rPr>
          <w:bCs/>
        </w:rPr>
        <w:t xml:space="preserve"> December 2009. Assiut University Hospital, Assiut Egypt.</w:t>
      </w:r>
    </w:p>
    <w:p w:rsidR="004039DF" w:rsidRPr="00CD5E95" w:rsidRDefault="00042589" w:rsidP="004039DF">
      <w:pPr>
        <w:numPr>
          <w:ilvl w:val="0"/>
          <w:numId w:val="17"/>
        </w:numPr>
        <w:overflowPunct w:val="0"/>
        <w:autoSpaceDE w:val="0"/>
        <w:autoSpaceDN w:val="0"/>
        <w:adjustRightInd w:val="0"/>
        <w:jc w:val="both"/>
        <w:textAlignment w:val="baseline"/>
        <w:rPr>
          <w:bCs/>
        </w:rPr>
      </w:pPr>
      <w:r w:rsidRPr="00CD5E95">
        <w:rPr>
          <w:b/>
        </w:rPr>
        <w:t>Helmy A</w:t>
      </w:r>
      <w:r w:rsidR="004039DF" w:rsidRPr="00CD5E95">
        <w:rPr>
          <w:bCs/>
        </w:rPr>
        <w:t>. I have given 4 invited lectures at the 1</w:t>
      </w:r>
      <w:r w:rsidR="004039DF" w:rsidRPr="00CD5E95">
        <w:rPr>
          <w:bCs/>
          <w:vertAlign w:val="superscript"/>
        </w:rPr>
        <w:t>st</w:t>
      </w:r>
      <w:r w:rsidR="004039DF" w:rsidRPr="00CD5E95">
        <w:rPr>
          <w:bCs/>
        </w:rPr>
        <w:t xml:space="preserve"> Gastroenterology &amp; Hepatology Conference of Faculty of Medicine, Hadramout University of Sience &amp; Technology, Hadramout, Al-Mulkalla City, Yemen on IBD, Wilson’s disease, Anti-TB hepatotoxicity &amp; Capsule endoscopy. December 2010. </w:t>
      </w:r>
    </w:p>
    <w:p w:rsidR="00484C2C" w:rsidRPr="00CD5E95" w:rsidRDefault="00042589" w:rsidP="00545EF7">
      <w:pPr>
        <w:pStyle w:val="desc2"/>
        <w:numPr>
          <w:ilvl w:val="0"/>
          <w:numId w:val="17"/>
        </w:numPr>
        <w:shd w:val="clear" w:color="auto" w:fill="FFFFFF"/>
        <w:spacing w:before="0" w:beforeAutospacing="0" w:after="0" w:afterAutospacing="0"/>
        <w:jc w:val="both"/>
        <w:rPr>
          <w:sz w:val="24"/>
          <w:szCs w:val="24"/>
        </w:rPr>
      </w:pPr>
      <w:proofErr w:type="spellStart"/>
      <w:r w:rsidRPr="00CD5E95">
        <w:rPr>
          <w:b/>
          <w:sz w:val="24"/>
          <w:szCs w:val="24"/>
        </w:rPr>
        <w:t>Helmy</w:t>
      </w:r>
      <w:proofErr w:type="spellEnd"/>
      <w:r w:rsidRPr="00CD5E95">
        <w:rPr>
          <w:b/>
          <w:sz w:val="24"/>
          <w:szCs w:val="24"/>
        </w:rPr>
        <w:t xml:space="preserve"> A</w:t>
      </w:r>
      <w:r w:rsidR="00484C2C" w:rsidRPr="00CD5E95">
        <w:rPr>
          <w:bCs/>
          <w:sz w:val="24"/>
          <w:szCs w:val="24"/>
        </w:rPr>
        <w:t xml:space="preserve">. </w:t>
      </w:r>
      <w:proofErr w:type="spellStart"/>
      <w:r w:rsidR="00484C2C" w:rsidRPr="00CD5E95">
        <w:rPr>
          <w:sz w:val="24"/>
          <w:szCs w:val="24"/>
        </w:rPr>
        <w:t>Hepatology</w:t>
      </w:r>
      <w:proofErr w:type="spellEnd"/>
      <w:r w:rsidR="00484C2C" w:rsidRPr="00CD5E95">
        <w:rPr>
          <w:sz w:val="24"/>
          <w:szCs w:val="24"/>
        </w:rPr>
        <w:t xml:space="preserve"> News: 1</w:t>
      </w:r>
      <w:r w:rsidR="00484C2C" w:rsidRPr="00CD5E95">
        <w:rPr>
          <w:sz w:val="24"/>
          <w:szCs w:val="24"/>
          <w:vertAlign w:val="superscript"/>
        </w:rPr>
        <w:t>st</w:t>
      </w:r>
      <w:r w:rsidR="00484C2C" w:rsidRPr="00CD5E95">
        <w:rPr>
          <w:sz w:val="24"/>
          <w:szCs w:val="24"/>
        </w:rPr>
        <w:t xml:space="preserve"> Gastroenterology &amp; </w:t>
      </w:r>
      <w:proofErr w:type="spellStart"/>
      <w:r w:rsidR="00484C2C" w:rsidRPr="00CD5E95">
        <w:rPr>
          <w:sz w:val="24"/>
          <w:szCs w:val="24"/>
        </w:rPr>
        <w:t>Hepatology</w:t>
      </w:r>
      <w:proofErr w:type="spellEnd"/>
      <w:r w:rsidR="00484C2C" w:rsidRPr="00CD5E95">
        <w:rPr>
          <w:sz w:val="24"/>
          <w:szCs w:val="24"/>
        </w:rPr>
        <w:t xml:space="preserve"> Conference of Al-</w:t>
      </w:r>
      <w:proofErr w:type="spellStart"/>
      <w:r w:rsidR="00484C2C" w:rsidRPr="00CD5E95">
        <w:rPr>
          <w:sz w:val="24"/>
          <w:szCs w:val="24"/>
        </w:rPr>
        <w:t>Azhar</w:t>
      </w:r>
      <w:proofErr w:type="spellEnd"/>
      <w:r w:rsidR="00484C2C" w:rsidRPr="00CD5E95">
        <w:rPr>
          <w:sz w:val="24"/>
          <w:szCs w:val="24"/>
        </w:rPr>
        <w:t xml:space="preserve"> Faculty of Medicine (</w:t>
      </w:r>
      <w:proofErr w:type="spellStart"/>
      <w:r w:rsidR="00484C2C" w:rsidRPr="00CD5E95">
        <w:rPr>
          <w:sz w:val="24"/>
          <w:szCs w:val="24"/>
        </w:rPr>
        <w:t>Assiut</w:t>
      </w:r>
      <w:proofErr w:type="spellEnd"/>
      <w:r w:rsidR="00484C2C" w:rsidRPr="00CD5E95">
        <w:rPr>
          <w:sz w:val="24"/>
          <w:szCs w:val="24"/>
        </w:rPr>
        <w:t xml:space="preserve">) that was held in Luxor, Egypt, 24 March 2011. </w:t>
      </w:r>
    </w:p>
    <w:p w:rsidR="00484C2C" w:rsidRPr="00CD5E95" w:rsidRDefault="00042589" w:rsidP="00545EF7">
      <w:pPr>
        <w:pStyle w:val="desc2"/>
        <w:numPr>
          <w:ilvl w:val="0"/>
          <w:numId w:val="17"/>
        </w:numPr>
        <w:shd w:val="clear" w:color="auto" w:fill="FFFFFF"/>
        <w:spacing w:before="0" w:beforeAutospacing="0" w:after="0" w:afterAutospacing="0"/>
        <w:jc w:val="both"/>
        <w:rPr>
          <w:sz w:val="24"/>
          <w:szCs w:val="24"/>
        </w:rPr>
      </w:pPr>
      <w:proofErr w:type="spellStart"/>
      <w:r w:rsidRPr="00CD5E95">
        <w:rPr>
          <w:b/>
          <w:sz w:val="24"/>
          <w:szCs w:val="24"/>
        </w:rPr>
        <w:t>Helmy</w:t>
      </w:r>
      <w:proofErr w:type="spellEnd"/>
      <w:r w:rsidRPr="00CD5E95">
        <w:rPr>
          <w:b/>
          <w:sz w:val="24"/>
          <w:szCs w:val="24"/>
        </w:rPr>
        <w:t xml:space="preserve"> A</w:t>
      </w:r>
      <w:r w:rsidR="00484C2C" w:rsidRPr="00CD5E95">
        <w:rPr>
          <w:bCs/>
          <w:sz w:val="24"/>
          <w:szCs w:val="24"/>
        </w:rPr>
        <w:t xml:space="preserve">. </w:t>
      </w:r>
      <w:r w:rsidR="00484C2C" w:rsidRPr="00CD5E95">
        <w:rPr>
          <w:sz w:val="24"/>
          <w:szCs w:val="24"/>
        </w:rPr>
        <w:t>Gastroenterology News: 1</w:t>
      </w:r>
      <w:r w:rsidR="00484C2C" w:rsidRPr="00CD5E95">
        <w:rPr>
          <w:sz w:val="24"/>
          <w:szCs w:val="24"/>
          <w:vertAlign w:val="superscript"/>
        </w:rPr>
        <w:t>st</w:t>
      </w:r>
      <w:r w:rsidR="00484C2C" w:rsidRPr="00CD5E95">
        <w:rPr>
          <w:sz w:val="24"/>
          <w:szCs w:val="24"/>
        </w:rPr>
        <w:t xml:space="preserve"> Gastroenterology &amp; </w:t>
      </w:r>
      <w:proofErr w:type="spellStart"/>
      <w:r w:rsidR="00484C2C" w:rsidRPr="00CD5E95">
        <w:rPr>
          <w:sz w:val="24"/>
          <w:szCs w:val="24"/>
        </w:rPr>
        <w:t>Hepatology</w:t>
      </w:r>
      <w:proofErr w:type="spellEnd"/>
      <w:r w:rsidR="00484C2C" w:rsidRPr="00CD5E95">
        <w:rPr>
          <w:sz w:val="24"/>
          <w:szCs w:val="24"/>
        </w:rPr>
        <w:t xml:space="preserve"> Conference of Al-</w:t>
      </w:r>
      <w:proofErr w:type="spellStart"/>
      <w:r w:rsidR="00484C2C" w:rsidRPr="00CD5E95">
        <w:rPr>
          <w:sz w:val="24"/>
          <w:szCs w:val="24"/>
        </w:rPr>
        <w:t>Azhar</w:t>
      </w:r>
      <w:proofErr w:type="spellEnd"/>
      <w:r w:rsidR="00484C2C" w:rsidRPr="00CD5E95">
        <w:rPr>
          <w:sz w:val="24"/>
          <w:szCs w:val="24"/>
        </w:rPr>
        <w:t xml:space="preserve"> Faculty of Medicine (</w:t>
      </w:r>
      <w:proofErr w:type="spellStart"/>
      <w:r w:rsidR="00484C2C" w:rsidRPr="00CD5E95">
        <w:rPr>
          <w:sz w:val="24"/>
          <w:szCs w:val="24"/>
        </w:rPr>
        <w:t>Assiut</w:t>
      </w:r>
      <w:proofErr w:type="spellEnd"/>
      <w:r w:rsidR="00484C2C" w:rsidRPr="00CD5E95">
        <w:rPr>
          <w:sz w:val="24"/>
          <w:szCs w:val="24"/>
        </w:rPr>
        <w:t>) that was held in Luxor, Egypt, 25</w:t>
      </w:r>
      <w:r w:rsidR="00484C2C" w:rsidRPr="00CD5E95">
        <w:rPr>
          <w:sz w:val="24"/>
          <w:szCs w:val="24"/>
          <w:vertAlign w:val="superscript"/>
        </w:rPr>
        <w:t>th</w:t>
      </w:r>
      <w:r w:rsidR="00484C2C" w:rsidRPr="00CD5E95">
        <w:rPr>
          <w:sz w:val="24"/>
          <w:szCs w:val="24"/>
        </w:rPr>
        <w:t xml:space="preserve"> March 2011.</w:t>
      </w:r>
    </w:p>
    <w:p w:rsidR="00484C2C" w:rsidRPr="00CD5E95" w:rsidRDefault="00042589" w:rsidP="00545EF7">
      <w:pPr>
        <w:pStyle w:val="desc2"/>
        <w:numPr>
          <w:ilvl w:val="0"/>
          <w:numId w:val="17"/>
        </w:numPr>
        <w:shd w:val="clear" w:color="auto" w:fill="FFFFFF"/>
        <w:spacing w:before="0" w:beforeAutospacing="0" w:after="0" w:afterAutospacing="0"/>
        <w:jc w:val="both"/>
        <w:rPr>
          <w:sz w:val="24"/>
          <w:szCs w:val="24"/>
        </w:rPr>
      </w:pPr>
      <w:proofErr w:type="spellStart"/>
      <w:r w:rsidRPr="00CD5E95">
        <w:rPr>
          <w:b/>
          <w:sz w:val="24"/>
          <w:szCs w:val="24"/>
        </w:rPr>
        <w:t>Helmy</w:t>
      </w:r>
      <w:proofErr w:type="spellEnd"/>
      <w:r w:rsidRPr="00CD5E95">
        <w:rPr>
          <w:b/>
          <w:sz w:val="24"/>
          <w:szCs w:val="24"/>
        </w:rPr>
        <w:t xml:space="preserve"> A</w:t>
      </w:r>
      <w:r w:rsidR="00484C2C" w:rsidRPr="00CD5E95">
        <w:rPr>
          <w:bCs/>
          <w:sz w:val="24"/>
          <w:szCs w:val="24"/>
        </w:rPr>
        <w:t xml:space="preserve">. </w:t>
      </w:r>
      <w:r w:rsidR="00484C2C" w:rsidRPr="00CD5E95">
        <w:rPr>
          <w:sz w:val="24"/>
          <w:szCs w:val="24"/>
        </w:rPr>
        <w:t xml:space="preserve">Presenter and moderator of an Image Quiz Session at the 1st Gastroenterology &amp; </w:t>
      </w:r>
      <w:proofErr w:type="spellStart"/>
      <w:r w:rsidR="00484C2C" w:rsidRPr="00CD5E95">
        <w:rPr>
          <w:sz w:val="24"/>
          <w:szCs w:val="24"/>
        </w:rPr>
        <w:t>Hepatology</w:t>
      </w:r>
      <w:proofErr w:type="spellEnd"/>
      <w:r w:rsidR="00484C2C" w:rsidRPr="00CD5E95">
        <w:rPr>
          <w:sz w:val="24"/>
          <w:szCs w:val="24"/>
        </w:rPr>
        <w:t xml:space="preserve"> Conference of Al-</w:t>
      </w:r>
      <w:proofErr w:type="spellStart"/>
      <w:r w:rsidR="00484C2C" w:rsidRPr="00CD5E95">
        <w:rPr>
          <w:sz w:val="24"/>
          <w:szCs w:val="24"/>
        </w:rPr>
        <w:t>Azhar</w:t>
      </w:r>
      <w:proofErr w:type="spellEnd"/>
      <w:r w:rsidR="00484C2C" w:rsidRPr="00CD5E95">
        <w:rPr>
          <w:sz w:val="24"/>
          <w:szCs w:val="24"/>
        </w:rPr>
        <w:t xml:space="preserve"> Faculty of Medicine (</w:t>
      </w:r>
      <w:proofErr w:type="spellStart"/>
      <w:r w:rsidR="00484C2C" w:rsidRPr="00CD5E95">
        <w:rPr>
          <w:sz w:val="24"/>
          <w:szCs w:val="24"/>
        </w:rPr>
        <w:t>Assiut</w:t>
      </w:r>
      <w:proofErr w:type="spellEnd"/>
      <w:r w:rsidR="00484C2C" w:rsidRPr="00CD5E95">
        <w:rPr>
          <w:sz w:val="24"/>
          <w:szCs w:val="24"/>
        </w:rPr>
        <w:t>) that was held in Luxor, Egypt, 24-25</w:t>
      </w:r>
      <w:r w:rsidR="00484C2C" w:rsidRPr="00CD5E95">
        <w:rPr>
          <w:sz w:val="24"/>
          <w:szCs w:val="24"/>
          <w:vertAlign w:val="superscript"/>
        </w:rPr>
        <w:t>th</w:t>
      </w:r>
      <w:r w:rsidR="00484C2C" w:rsidRPr="00CD5E95">
        <w:rPr>
          <w:sz w:val="24"/>
          <w:szCs w:val="24"/>
        </w:rPr>
        <w:t xml:space="preserve"> March 2011.</w:t>
      </w:r>
    </w:p>
    <w:p w:rsidR="00484C2C" w:rsidRPr="00CD5E95" w:rsidRDefault="00042589" w:rsidP="00545EF7">
      <w:pPr>
        <w:pStyle w:val="desc2"/>
        <w:numPr>
          <w:ilvl w:val="0"/>
          <w:numId w:val="17"/>
        </w:numPr>
        <w:shd w:val="clear" w:color="auto" w:fill="FFFFFF"/>
        <w:spacing w:before="0" w:beforeAutospacing="0" w:after="0" w:afterAutospacing="0"/>
        <w:jc w:val="both"/>
        <w:rPr>
          <w:sz w:val="24"/>
          <w:szCs w:val="24"/>
        </w:rPr>
      </w:pPr>
      <w:proofErr w:type="spellStart"/>
      <w:r w:rsidRPr="00CD5E95">
        <w:rPr>
          <w:b/>
          <w:sz w:val="24"/>
          <w:szCs w:val="24"/>
        </w:rPr>
        <w:t>Helmy</w:t>
      </w:r>
      <w:proofErr w:type="spellEnd"/>
      <w:r w:rsidRPr="00CD5E95">
        <w:rPr>
          <w:b/>
          <w:sz w:val="24"/>
          <w:szCs w:val="24"/>
        </w:rPr>
        <w:t xml:space="preserve"> A</w:t>
      </w:r>
      <w:r w:rsidR="00484C2C" w:rsidRPr="00CD5E95">
        <w:rPr>
          <w:bCs/>
          <w:sz w:val="24"/>
          <w:szCs w:val="24"/>
        </w:rPr>
        <w:t xml:space="preserve">. </w:t>
      </w:r>
      <w:r w:rsidR="00484C2C" w:rsidRPr="00CD5E95">
        <w:rPr>
          <w:sz w:val="24"/>
          <w:szCs w:val="24"/>
        </w:rPr>
        <w:t xml:space="preserve">Presenter and moderator  of GI &amp; </w:t>
      </w:r>
      <w:proofErr w:type="spellStart"/>
      <w:r w:rsidR="00484C2C" w:rsidRPr="00CD5E95">
        <w:rPr>
          <w:sz w:val="24"/>
          <w:szCs w:val="24"/>
        </w:rPr>
        <w:t>Hepatology</w:t>
      </w:r>
      <w:proofErr w:type="spellEnd"/>
      <w:r w:rsidR="00484C2C" w:rsidRPr="00CD5E95">
        <w:rPr>
          <w:sz w:val="24"/>
          <w:szCs w:val="24"/>
        </w:rPr>
        <w:t xml:space="preserve"> Image Quiz at the 5</w:t>
      </w:r>
      <w:r w:rsidR="00484C2C" w:rsidRPr="00CD5E95">
        <w:rPr>
          <w:sz w:val="24"/>
          <w:szCs w:val="24"/>
          <w:vertAlign w:val="superscript"/>
        </w:rPr>
        <w:t>th</w:t>
      </w:r>
      <w:r w:rsidR="00484C2C" w:rsidRPr="00CD5E95">
        <w:rPr>
          <w:sz w:val="24"/>
          <w:szCs w:val="24"/>
        </w:rPr>
        <w:t xml:space="preserve"> Annual  Conference of Gastroenterology &amp; </w:t>
      </w:r>
      <w:proofErr w:type="spellStart"/>
      <w:r w:rsidR="00484C2C" w:rsidRPr="00CD5E95">
        <w:rPr>
          <w:sz w:val="24"/>
          <w:szCs w:val="24"/>
        </w:rPr>
        <w:t>Hepatology</w:t>
      </w:r>
      <w:proofErr w:type="spellEnd"/>
      <w:r w:rsidR="00484C2C" w:rsidRPr="00CD5E95">
        <w:rPr>
          <w:sz w:val="24"/>
          <w:szCs w:val="24"/>
        </w:rPr>
        <w:t xml:space="preserve"> of the Tropical Medicine &amp; Gastroenterology Department, </w:t>
      </w:r>
      <w:proofErr w:type="spellStart"/>
      <w:r w:rsidR="00484C2C" w:rsidRPr="00CD5E95">
        <w:rPr>
          <w:sz w:val="24"/>
          <w:szCs w:val="24"/>
        </w:rPr>
        <w:t>Assiut</w:t>
      </w:r>
      <w:proofErr w:type="spellEnd"/>
      <w:r w:rsidR="00484C2C" w:rsidRPr="00CD5E95">
        <w:rPr>
          <w:sz w:val="24"/>
          <w:szCs w:val="24"/>
        </w:rPr>
        <w:t xml:space="preserve"> University, </w:t>
      </w:r>
      <w:proofErr w:type="spellStart"/>
      <w:r w:rsidR="00484C2C" w:rsidRPr="00CD5E95">
        <w:rPr>
          <w:sz w:val="24"/>
          <w:szCs w:val="24"/>
        </w:rPr>
        <w:t>Assiut</w:t>
      </w:r>
      <w:proofErr w:type="spellEnd"/>
      <w:r w:rsidR="00484C2C" w:rsidRPr="00CD5E95">
        <w:rPr>
          <w:sz w:val="24"/>
          <w:szCs w:val="24"/>
        </w:rPr>
        <w:t>, Egypt, May 5</w:t>
      </w:r>
      <w:r w:rsidR="00484C2C" w:rsidRPr="00CD5E95">
        <w:rPr>
          <w:sz w:val="24"/>
          <w:szCs w:val="24"/>
          <w:vertAlign w:val="superscript"/>
        </w:rPr>
        <w:t>th</w:t>
      </w:r>
      <w:r w:rsidR="00484C2C" w:rsidRPr="00CD5E95">
        <w:rPr>
          <w:sz w:val="24"/>
          <w:szCs w:val="24"/>
        </w:rPr>
        <w:t>, 2011.</w:t>
      </w:r>
    </w:p>
    <w:p w:rsidR="00484C2C" w:rsidRPr="00CD5E95" w:rsidRDefault="00042589" w:rsidP="00545EF7">
      <w:pPr>
        <w:pStyle w:val="desc2"/>
        <w:numPr>
          <w:ilvl w:val="0"/>
          <w:numId w:val="17"/>
        </w:numPr>
        <w:shd w:val="clear" w:color="auto" w:fill="FFFFFF"/>
        <w:spacing w:before="0" w:beforeAutospacing="0" w:after="0" w:afterAutospacing="0"/>
        <w:jc w:val="both"/>
        <w:rPr>
          <w:sz w:val="24"/>
          <w:szCs w:val="24"/>
        </w:rPr>
      </w:pPr>
      <w:proofErr w:type="spellStart"/>
      <w:r w:rsidRPr="00CD5E95">
        <w:rPr>
          <w:b/>
          <w:sz w:val="24"/>
          <w:szCs w:val="24"/>
        </w:rPr>
        <w:t>Helmy</w:t>
      </w:r>
      <w:proofErr w:type="spellEnd"/>
      <w:r w:rsidRPr="00CD5E95">
        <w:rPr>
          <w:b/>
          <w:sz w:val="24"/>
          <w:szCs w:val="24"/>
        </w:rPr>
        <w:t xml:space="preserve"> A</w:t>
      </w:r>
      <w:r w:rsidR="00484C2C" w:rsidRPr="00CD5E95">
        <w:rPr>
          <w:sz w:val="24"/>
          <w:szCs w:val="24"/>
        </w:rPr>
        <w:t xml:space="preserve">. Research design &amp; Funding. An invited lecture at the South of Egypt Oncology Institute, </w:t>
      </w:r>
      <w:proofErr w:type="spellStart"/>
      <w:r w:rsidR="00484C2C" w:rsidRPr="00CD5E95">
        <w:rPr>
          <w:sz w:val="24"/>
          <w:szCs w:val="24"/>
        </w:rPr>
        <w:t>Assiut</w:t>
      </w:r>
      <w:proofErr w:type="spellEnd"/>
      <w:r w:rsidR="00484C2C" w:rsidRPr="00CD5E95">
        <w:rPr>
          <w:sz w:val="24"/>
          <w:szCs w:val="24"/>
        </w:rPr>
        <w:t>, Egypt, 30</w:t>
      </w:r>
      <w:r w:rsidR="00484C2C" w:rsidRPr="00CD5E95">
        <w:rPr>
          <w:sz w:val="24"/>
          <w:szCs w:val="24"/>
          <w:vertAlign w:val="superscript"/>
        </w:rPr>
        <w:t>th</w:t>
      </w:r>
      <w:r w:rsidR="00484C2C" w:rsidRPr="00CD5E95">
        <w:rPr>
          <w:sz w:val="24"/>
          <w:szCs w:val="24"/>
        </w:rPr>
        <w:t xml:space="preserve"> May 2011.</w:t>
      </w:r>
    </w:p>
    <w:p w:rsidR="003D54AA" w:rsidRPr="00CD5E95" w:rsidRDefault="00042589" w:rsidP="003D54AA">
      <w:pPr>
        <w:pStyle w:val="desc2"/>
        <w:numPr>
          <w:ilvl w:val="0"/>
          <w:numId w:val="17"/>
        </w:numPr>
        <w:shd w:val="clear" w:color="auto" w:fill="FFFFFF"/>
        <w:spacing w:before="0" w:beforeAutospacing="0" w:after="0" w:afterAutospacing="0"/>
        <w:jc w:val="both"/>
        <w:rPr>
          <w:sz w:val="24"/>
          <w:szCs w:val="24"/>
        </w:rPr>
      </w:pPr>
      <w:proofErr w:type="spellStart"/>
      <w:r w:rsidRPr="00CD5E95">
        <w:rPr>
          <w:b/>
          <w:sz w:val="24"/>
          <w:szCs w:val="24"/>
        </w:rPr>
        <w:t>Helmy</w:t>
      </w:r>
      <w:proofErr w:type="spellEnd"/>
      <w:r w:rsidRPr="00CD5E95">
        <w:rPr>
          <w:b/>
          <w:sz w:val="24"/>
          <w:szCs w:val="24"/>
        </w:rPr>
        <w:t xml:space="preserve"> A</w:t>
      </w:r>
      <w:r w:rsidR="003D54AA" w:rsidRPr="00CD5E95">
        <w:rPr>
          <w:sz w:val="24"/>
          <w:szCs w:val="24"/>
        </w:rPr>
        <w:t xml:space="preserve">. Recent treatment of chronic Hepatitis C infection. An invited lecture at </w:t>
      </w:r>
      <w:proofErr w:type="spellStart"/>
      <w:r w:rsidR="003D54AA" w:rsidRPr="00CD5E95">
        <w:rPr>
          <w:sz w:val="24"/>
          <w:szCs w:val="24"/>
        </w:rPr>
        <w:t>Sohag</w:t>
      </w:r>
      <w:proofErr w:type="spellEnd"/>
      <w:r w:rsidR="003D54AA" w:rsidRPr="00CD5E95">
        <w:rPr>
          <w:sz w:val="24"/>
          <w:szCs w:val="24"/>
        </w:rPr>
        <w:t xml:space="preserve"> Heart and Liver Centre, </w:t>
      </w:r>
      <w:proofErr w:type="spellStart"/>
      <w:r w:rsidR="003D54AA" w:rsidRPr="00CD5E95">
        <w:rPr>
          <w:sz w:val="24"/>
          <w:szCs w:val="24"/>
        </w:rPr>
        <w:t>Sohag</w:t>
      </w:r>
      <w:proofErr w:type="spellEnd"/>
      <w:r w:rsidR="003D54AA" w:rsidRPr="00CD5E95">
        <w:rPr>
          <w:sz w:val="24"/>
          <w:szCs w:val="24"/>
        </w:rPr>
        <w:t>, Egypt. December 30</w:t>
      </w:r>
      <w:r w:rsidR="003D54AA" w:rsidRPr="00CD5E95">
        <w:rPr>
          <w:sz w:val="24"/>
          <w:szCs w:val="24"/>
          <w:vertAlign w:val="superscript"/>
        </w:rPr>
        <w:t>th</w:t>
      </w:r>
      <w:r w:rsidR="003D54AA" w:rsidRPr="00CD5E95">
        <w:rPr>
          <w:sz w:val="24"/>
          <w:szCs w:val="24"/>
        </w:rPr>
        <w:t xml:space="preserve"> 2011.</w:t>
      </w:r>
    </w:p>
    <w:p w:rsidR="0084164D" w:rsidRPr="00CD5E95" w:rsidRDefault="00042589" w:rsidP="0084164D">
      <w:pPr>
        <w:pStyle w:val="desc2"/>
        <w:numPr>
          <w:ilvl w:val="0"/>
          <w:numId w:val="17"/>
        </w:numPr>
        <w:shd w:val="clear" w:color="auto" w:fill="FFFFFF"/>
        <w:spacing w:before="0" w:beforeAutospacing="0" w:after="0" w:afterAutospacing="0"/>
        <w:jc w:val="both"/>
        <w:rPr>
          <w:sz w:val="24"/>
          <w:szCs w:val="24"/>
        </w:rPr>
      </w:pPr>
      <w:proofErr w:type="spellStart"/>
      <w:r w:rsidRPr="00CD5E95">
        <w:rPr>
          <w:b/>
          <w:sz w:val="24"/>
          <w:szCs w:val="24"/>
        </w:rPr>
        <w:t>Helmy</w:t>
      </w:r>
      <w:proofErr w:type="spellEnd"/>
      <w:r w:rsidRPr="00CD5E95">
        <w:rPr>
          <w:b/>
          <w:sz w:val="24"/>
          <w:szCs w:val="24"/>
        </w:rPr>
        <w:t xml:space="preserve"> A</w:t>
      </w:r>
      <w:r w:rsidR="0084164D" w:rsidRPr="00CD5E95">
        <w:rPr>
          <w:sz w:val="24"/>
          <w:szCs w:val="24"/>
        </w:rPr>
        <w:t>. How to protect human research participants? An invited lecture at King Saud University &amp; King Khalid University Hospital Department of Medicine and Liver Research Centre, Riyadh, Saudi Arabia. 1</w:t>
      </w:r>
      <w:r w:rsidR="0084164D" w:rsidRPr="00CD5E95">
        <w:rPr>
          <w:sz w:val="24"/>
          <w:szCs w:val="24"/>
          <w:vertAlign w:val="superscript"/>
        </w:rPr>
        <w:t>st</w:t>
      </w:r>
      <w:r w:rsidR="0084164D" w:rsidRPr="00CD5E95">
        <w:rPr>
          <w:sz w:val="24"/>
          <w:szCs w:val="24"/>
        </w:rPr>
        <w:t xml:space="preserve"> of February 2012.</w:t>
      </w:r>
    </w:p>
    <w:p w:rsidR="0084164D" w:rsidRPr="00CD5E95" w:rsidRDefault="00042589" w:rsidP="0084164D">
      <w:pPr>
        <w:pStyle w:val="desc2"/>
        <w:numPr>
          <w:ilvl w:val="0"/>
          <w:numId w:val="17"/>
        </w:numPr>
        <w:shd w:val="clear" w:color="auto" w:fill="FFFFFF"/>
        <w:spacing w:before="0" w:beforeAutospacing="0" w:after="0" w:afterAutospacing="0"/>
        <w:jc w:val="both"/>
        <w:rPr>
          <w:sz w:val="24"/>
          <w:szCs w:val="24"/>
        </w:rPr>
      </w:pPr>
      <w:proofErr w:type="spellStart"/>
      <w:r w:rsidRPr="00CD5E95">
        <w:rPr>
          <w:b/>
          <w:sz w:val="24"/>
          <w:szCs w:val="24"/>
        </w:rPr>
        <w:t>Helmy</w:t>
      </w:r>
      <w:proofErr w:type="spellEnd"/>
      <w:r w:rsidRPr="00CD5E95">
        <w:rPr>
          <w:b/>
          <w:sz w:val="24"/>
          <w:szCs w:val="24"/>
        </w:rPr>
        <w:t xml:space="preserve"> A</w:t>
      </w:r>
      <w:r w:rsidR="0084164D" w:rsidRPr="00CD5E95">
        <w:rPr>
          <w:sz w:val="24"/>
          <w:szCs w:val="24"/>
        </w:rPr>
        <w:t>. How to appraise a clinical trial? An invited lecture at King Saud University &amp; King Khalid University Hospital Department of Medicine and Liver Research Centre, Riyadh, Saudi Arabia. 8</w:t>
      </w:r>
      <w:r w:rsidR="0084164D" w:rsidRPr="00CD5E95">
        <w:rPr>
          <w:sz w:val="24"/>
          <w:szCs w:val="24"/>
          <w:vertAlign w:val="superscript"/>
        </w:rPr>
        <w:t>th</w:t>
      </w:r>
      <w:r w:rsidR="0084164D" w:rsidRPr="00CD5E95">
        <w:rPr>
          <w:sz w:val="24"/>
          <w:szCs w:val="24"/>
        </w:rPr>
        <w:t xml:space="preserve"> of February 2012.</w:t>
      </w:r>
    </w:p>
    <w:p w:rsidR="006B4BEC" w:rsidRPr="00CD5E95" w:rsidRDefault="00042589" w:rsidP="00042589">
      <w:pPr>
        <w:pStyle w:val="desc2"/>
        <w:numPr>
          <w:ilvl w:val="0"/>
          <w:numId w:val="17"/>
        </w:numPr>
        <w:shd w:val="clear" w:color="auto" w:fill="FFFFFF"/>
        <w:spacing w:before="0" w:beforeAutospacing="0" w:after="0" w:afterAutospacing="0"/>
        <w:jc w:val="both"/>
        <w:rPr>
          <w:sz w:val="24"/>
          <w:szCs w:val="24"/>
        </w:rPr>
      </w:pPr>
      <w:proofErr w:type="spellStart"/>
      <w:r w:rsidRPr="00CD5E95">
        <w:rPr>
          <w:b/>
          <w:sz w:val="24"/>
          <w:szCs w:val="24"/>
        </w:rPr>
        <w:t>Helmy</w:t>
      </w:r>
      <w:proofErr w:type="spellEnd"/>
      <w:r w:rsidRPr="00CD5E95">
        <w:rPr>
          <w:b/>
          <w:sz w:val="24"/>
          <w:szCs w:val="24"/>
        </w:rPr>
        <w:t xml:space="preserve"> A</w:t>
      </w:r>
      <w:r w:rsidR="006B4BEC" w:rsidRPr="00CD5E95">
        <w:rPr>
          <w:sz w:val="24"/>
          <w:szCs w:val="24"/>
        </w:rPr>
        <w:t xml:space="preserve">. Hepatitis B reactivation and </w:t>
      </w:r>
      <w:proofErr w:type="spellStart"/>
      <w:r w:rsidR="006B4BEC" w:rsidRPr="00CD5E95">
        <w:rPr>
          <w:sz w:val="24"/>
          <w:szCs w:val="24"/>
        </w:rPr>
        <w:t>immunochemotherapy</w:t>
      </w:r>
      <w:proofErr w:type="spellEnd"/>
      <w:r w:rsidR="006B4BEC" w:rsidRPr="00CD5E95">
        <w:rPr>
          <w:sz w:val="24"/>
          <w:szCs w:val="24"/>
        </w:rPr>
        <w:t xml:space="preserve">. An invited lecture at the South of Egypt Oncology Institute, </w:t>
      </w:r>
      <w:proofErr w:type="spellStart"/>
      <w:r w:rsidR="006B4BEC" w:rsidRPr="00CD5E95">
        <w:rPr>
          <w:sz w:val="24"/>
          <w:szCs w:val="24"/>
        </w:rPr>
        <w:t>Assiut</w:t>
      </w:r>
      <w:proofErr w:type="spellEnd"/>
      <w:r w:rsidR="006B4BEC" w:rsidRPr="00CD5E95">
        <w:rPr>
          <w:sz w:val="24"/>
          <w:szCs w:val="24"/>
        </w:rPr>
        <w:t>, Egypt. March 2012.</w:t>
      </w:r>
    </w:p>
    <w:p w:rsidR="003D54AA" w:rsidRPr="00CD5E95" w:rsidRDefault="00042589" w:rsidP="003D54AA">
      <w:pPr>
        <w:pStyle w:val="desc2"/>
        <w:numPr>
          <w:ilvl w:val="0"/>
          <w:numId w:val="17"/>
        </w:numPr>
        <w:shd w:val="clear" w:color="auto" w:fill="FFFFFF"/>
        <w:spacing w:before="0" w:beforeAutospacing="0" w:after="0" w:afterAutospacing="0"/>
        <w:jc w:val="both"/>
        <w:rPr>
          <w:sz w:val="24"/>
          <w:szCs w:val="24"/>
        </w:rPr>
      </w:pPr>
      <w:proofErr w:type="spellStart"/>
      <w:r w:rsidRPr="00CD5E95">
        <w:rPr>
          <w:b/>
          <w:sz w:val="24"/>
          <w:szCs w:val="24"/>
        </w:rPr>
        <w:t>Helmy</w:t>
      </w:r>
      <w:proofErr w:type="spellEnd"/>
      <w:r w:rsidRPr="00CD5E95">
        <w:rPr>
          <w:b/>
          <w:sz w:val="24"/>
          <w:szCs w:val="24"/>
        </w:rPr>
        <w:t xml:space="preserve"> A</w:t>
      </w:r>
      <w:r w:rsidR="003D54AA" w:rsidRPr="00CD5E95">
        <w:rPr>
          <w:sz w:val="24"/>
          <w:szCs w:val="24"/>
        </w:rPr>
        <w:t>. Acute pancreatitis. An invited lecture at Al-</w:t>
      </w:r>
      <w:proofErr w:type="spellStart"/>
      <w:r w:rsidR="003D54AA" w:rsidRPr="00CD5E95">
        <w:rPr>
          <w:sz w:val="24"/>
          <w:szCs w:val="24"/>
        </w:rPr>
        <w:t>Iman</w:t>
      </w:r>
      <w:proofErr w:type="spellEnd"/>
      <w:r w:rsidR="003D54AA" w:rsidRPr="00CD5E95">
        <w:rPr>
          <w:sz w:val="24"/>
          <w:szCs w:val="24"/>
        </w:rPr>
        <w:t xml:space="preserve"> Ministry of Health Hospital, </w:t>
      </w:r>
      <w:proofErr w:type="spellStart"/>
      <w:r w:rsidR="003D54AA" w:rsidRPr="00CD5E95">
        <w:rPr>
          <w:sz w:val="24"/>
          <w:szCs w:val="24"/>
        </w:rPr>
        <w:t>Assiut</w:t>
      </w:r>
      <w:proofErr w:type="spellEnd"/>
      <w:r w:rsidR="003D54AA" w:rsidRPr="00CD5E95">
        <w:rPr>
          <w:sz w:val="24"/>
          <w:szCs w:val="24"/>
        </w:rPr>
        <w:t>, Egypt. March 2012.</w:t>
      </w:r>
    </w:p>
    <w:p w:rsidR="003D54AA" w:rsidRPr="00CD5E95" w:rsidRDefault="00042589" w:rsidP="006B4BEC">
      <w:pPr>
        <w:pStyle w:val="desc2"/>
        <w:numPr>
          <w:ilvl w:val="0"/>
          <w:numId w:val="17"/>
        </w:numPr>
        <w:shd w:val="clear" w:color="auto" w:fill="FFFFFF"/>
        <w:spacing w:before="0" w:beforeAutospacing="0" w:after="0" w:afterAutospacing="0"/>
        <w:jc w:val="both"/>
        <w:rPr>
          <w:sz w:val="24"/>
          <w:szCs w:val="24"/>
        </w:rPr>
      </w:pPr>
      <w:proofErr w:type="spellStart"/>
      <w:r w:rsidRPr="00CD5E95">
        <w:rPr>
          <w:b/>
          <w:sz w:val="24"/>
          <w:szCs w:val="24"/>
        </w:rPr>
        <w:t>Helmy</w:t>
      </w:r>
      <w:proofErr w:type="spellEnd"/>
      <w:r w:rsidRPr="00CD5E95">
        <w:rPr>
          <w:b/>
          <w:sz w:val="24"/>
          <w:szCs w:val="24"/>
        </w:rPr>
        <w:t xml:space="preserve"> A</w:t>
      </w:r>
      <w:r w:rsidR="003D54AA" w:rsidRPr="00CD5E95">
        <w:rPr>
          <w:sz w:val="24"/>
          <w:szCs w:val="24"/>
        </w:rPr>
        <w:t xml:space="preserve">. Acute </w:t>
      </w:r>
      <w:proofErr w:type="spellStart"/>
      <w:r w:rsidR="003D54AA" w:rsidRPr="00CD5E95">
        <w:rPr>
          <w:sz w:val="24"/>
          <w:szCs w:val="24"/>
        </w:rPr>
        <w:t>Gastrointerstinal</w:t>
      </w:r>
      <w:proofErr w:type="spellEnd"/>
      <w:r w:rsidR="003D54AA" w:rsidRPr="00CD5E95">
        <w:rPr>
          <w:sz w:val="24"/>
          <w:szCs w:val="24"/>
        </w:rPr>
        <w:t xml:space="preserve"> bleeding. An invited lecture at Al-</w:t>
      </w:r>
      <w:proofErr w:type="spellStart"/>
      <w:r w:rsidR="003D54AA" w:rsidRPr="00CD5E95">
        <w:rPr>
          <w:sz w:val="24"/>
          <w:szCs w:val="24"/>
        </w:rPr>
        <w:t>Iman</w:t>
      </w:r>
      <w:proofErr w:type="spellEnd"/>
      <w:r w:rsidR="003D54AA" w:rsidRPr="00CD5E95">
        <w:rPr>
          <w:sz w:val="24"/>
          <w:szCs w:val="24"/>
        </w:rPr>
        <w:t xml:space="preserve"> Ministry of Health Hospital, </w:t>
      </w:r>
      <w:proofErr w:type="spellStart"/>
      <w:r w:rsidR="003D54AA" w:rsidRPr="00CD5E95">
        <w:rPr>
          <w:sz w:val="24"/>
          <w:szCs w:val="24"/>
        </w:rPr>
        <w:t>Assiut</w:t>
      </w:r>
      <w:proofErr w:type="spellEnd"/>
      <w:r w:rsidR="003D54AA" w:rsidRPr="00CD5E95">
        <w:rPr>
          <w:sz w:val="24"/>
          <w:szCs w:val="24"/>
        </w:rPr>
        <w:t xml:space="preserve">, Egypt. </w:t>
      </w:r>
      <w:r w:rsidR="006B4BEC" w:rsidRPr="00CD5E95">
        <w:rPr>
          <w:sz w:val="24"/>
          <w:szCs w:val="24"/>
        </w:rPr>
        <w:t>February</w:t>
      </w:r>
      <w:r w:rsidR="003D54AA" w:rsidRPr="00CD5E95">
        <w:rPr>
          <w:sz w:val="24"/>
          <w:szCs w:val="24"/>
        </w:rPr>
        <w:t xml:space="preserve"> 2012.</w:t>
      </w:r>
    </w:p>
    <w:p w:rsidR="003D54AA" w:rsidRPr="00CD5E95" w:rsidRDefault="00042589" w:rsidP="00CC19DF">
      <w:pPr>
        <w:pStyle w:val="desc2"/>
        <w:numPr>
          <w:ilvl w:val="0"/>
          <w:numId w:val="17"/>
        </w:numPr>
        <w:shd w:val="clear" w:color="auto" w:fill="FFFFFF"/>
        <w:spacing w:before="0" w:beforeAutospacing="0" w:after="0" w:afterAutospacing="0"/>
        <w:jc w:val="both"/>
        <w:rPr>
          <w:sz w:val="24"/>
          <w:szCs w:val="24"/>
        </w:rPr>
      </w:pPr>
      <w:proofErr w:type="spellStart"/>
      <w:r w:rsidRPr="00CD5E95">
        <w:rPr>
          <w:b/>
          <w:sz w:val="24"/>
          <w:szCs w:val="24"/>
        </w:rPr>
        <w:t>Helmy</w:t>
      </w:r>
      <w:proofErr w:type="spellEnd"/>
      <w:r w:rsidRPr="00CD5E95">
        <w:rPr>
          <w:b/>
          <w:sz w:val="24"/>
          <w:szCs w:val="24"/>
        </w:rPr>
        <w:t xml:space="preserve"> A</w:t>
      </w:r>
      <w:r w:rsidR="003D54AA" w:rsidRPr="00CD5E95">
        <w:rPr>
          <w:sz w:val="24"/>
          <w:szCs w:val="24"/>
        </w:rPr>
        <w:t xml:space="preserve">. </w:t>
      </w:r>
      <w:r w:rsidR="00CC19DF" w:rsidRPr="00CD5E95">
        <w:rPr>
          <w:sz w:val="24"/>
          <w:szCs w:val="24"/>
        </w:rPr>
        <w:t>Inflammatory bowel diseases</w:t>
      </w:r>
      <w:r w:rsidR="003D54AA" w:rsidRPr="00CD5E95">
        <w:rPr>
          <w:sz w:val="24"/>
          <w:szCs w:val="24"/>
        </w:rPr>
        <w:t>. An invited lecture at Al-</w:t>
      </w:r>
      <w:proofErr w:type="spellStart"/>
      <w:r w:rsidR="003D54AA" w:rsidRPr="00CD5E95">
        <w:rPr>
          <w:sz w:val="24"/>
          <w:szCs w:val="24"/>
        </w:rPr>
        <w:t>Iman</w:t>
      </w:r>
      <w:proofErr w:type="spellEnd"/>
      <w:r w:rsidR="003D54AA" w:rsidRPr="00CD5E95">
        <w:rPr>
          <w:sz w:val="24"/>
          <w:szCs w:val="24"/>
        </w:rPr>
        <w:t xml:space="preserve"> Ministry of Health Hospital, </w:t>
      </w:r>
      <w:proofErr w:type="spellStart"/>
      <w:r w:rsidR="003D54AA" w:rsidRPr="00CD5E95">
        <w:rPr>
          <w:sz w:val="24"/>
          <w:szCs w:val="24"/>
        </w:rPr>
        <w:t>Assiut</w:t>
      </w:r>
      <w:proofErr w:type="spellEnd"/>
      <w:r w:rsidR="003D54AA" w:rsidRPr="00CD5E95">
        <w:rPr>
          <w:sz w:val="24"/>
          <w:szCs w:val="24"/>
        </w:rPr>
        <w:t>, Egypt. March 2012.</w:t>
      </w:r>
    </w:p>
    <w:p w:rsidR="006B4BEC" w:rsidRPr="00CD5E95" w:rsidRDefault="00042589" w:rsidP="006B4BEC">
      <w:pPr>
        <w:pStyle w:val="desc2"/>
        <w:numPr>
          <w:ilvl w:val="0"/>
          <w:numId w:val="17"/>
        </w:numPr>
        <w:shd w:val="clear" w:color="auto" w:fill="FFFFFF"/>
        <w:spacing w:before="0" w:beforeAutospacing="0" w:after="0" w:afterAutospacing="0"/>
        <w:jc w:val="both"/>
        <w:rPr>
          <w:sz w:val="24"/>
          <w:szCs w:val="24"/>
        </w:rPr>
      </w:pPr>
      <w:proofErr w:type="spellStart"/>
      <w:r w:rsidRPr="00CD5E95">
        <w:rPr>
          <w:b/>
          <w:sz w:val="24"/>
          <w:szCs w:val="24"/>
        </w:rPr>
        <w:t>Helmy</w:t>
      </w:r>
      <w:proofErr w:type="spellEnd"/>
      <w:r w:rsidRPr="00CD5E95">
        <w:rPr>
          <w:b/>
          <w:sz w:val="24"/>
          <w:szCs w:val="24"/>
        </w:rPr>
        <w:t xml:space="preserve"> A</w:t>
      </w:r>
      <w:r w:rsidR="006B4BEC" w:rsidRPr="00CD5E95">
        <w:rPr>
          <w:sz w:val="24"/>
          <w:szCs w:val="24"/>
        </w:rPr>
        <w:t>. Morbidity &amp; Mortality assessment. An invited lecture at Al-</w:t>
      </w:r>
      <w:proofErr w:type="spellStart"/>
      <w:r w:rsidR="006B4BEC" w:rsidRPr="00CD5E95">
        <w:rPr>
          <w:sz w:val="24"/>
          <w:szCs w:val="24"/>
        </w:rPr>
        <w:t>Iman</w:t>
      </w:r>
      <w:proofErr w:type="spellEnd"/>
      <w:r w:rsidR="006B4BEC" w:rsidRPr="00CD5E95">
        <w:rPr>
          <w:sz w:val="24"/>
          <w:szCs w:val="24"/>
        </w:rPr>
        <w:t xml:space="preserve"> Ministry of Health Hospital, </w:t>
      </w:r>
      <w:proofErr w:type="spellStart"/>
      <w:r w:rsidR="006B4BEC" w:rsidRPr="00CD5E95">
        <w:rPr>
          <w:sz w:val="24"/>
          <w:szCs w:val="24"/>
        </w:rPr>
        <w:t>Assiut</w:t>
      </w:r>
      <w:proofErr w:type="spellEnd"/>
      <w:r w:rsidR="006B4BEC" w:rsidRPr="00CD5E95">
        <w:rPr>
          <w:sz w:val="24"/>
          <w:szCs w:val="24"/>
        </w:rPr>
        <w:t>, Egypt. March 2012.</w:t>
      </w:r>
    </w:p>
    <w:p w:rsidR="003D54AA" w:rsidRPr="00CD5E95" w:rsidRDefault="00042589" w:rsidP="006B4BEC">
      <w:pPr>
        <w:pStyle w:val="desc2"/>
        <w:numPr>
          <w:ilvl w:val="0"/>
          <w:numId w:val="17"/>
        </w:numPr>
        <w:shd w:val="clear" w:color="auto" w:fill="FFFFFF"/>
        <w:spacing w:before="0" w:beforeAutospacing="0" w:after="0" w:afterAutospacing="0"/>
        <w:jc w:val="both"/>
        <w:rPr>
          <w:sz w:val="24"/>
          <w:szCs w:val="24"/>
        </w:rPr>
      </w:pPr>
      <w:proofErr w:type="spellStart"/>
      <w:r w:rsidRPr="00CD5E95">
        <w:rPr>
          <w:b/>
          <w:sz w:val="24"/>
          <w:szCs w:val="24"/>
        </w:rPr>
        <w:t>Helmy</w:t>
      </w:r>
      <w:proofErr w:type="spellEnd"/>
      <w:r w:rsidRPr="00CD5E95">
        <w:rPr>
          <w:b/>
          <w:sz w:val="24"/>
          <w:szCs w:val="24"/>
        </w:rPr>
        <w:t xml:space="preserve"> A</w:t>
      </w:r>
      <w:r w:rsidR="006B4BEC" w:rsidRPr="00CD5E95">
        <w:rPr>
          <w:sz w:val="24"/>
          <w:szCs w:val="24"/>
        </w:rPr>
        <w:t xml:space="preserve">. HCC in patients with chronic HBV: what is new? An invited lecture at </w:t>
      </w:r>
      <w:proofErr w:type="spellStart"/>
      <w:r w:rsidR="006B4BEC" w:rsidRPr="00CD5E95">
        <w:rPr>
          <w:sz w:val="24"/>
          <w:szCs w:val="24"/>
        </w:rPr>
        <w:t>Assiut</w:t>
      </w:r>
      <w:proofErr w:type="spellEnd"/>
      <w:r w:rsidR="006B4BEC" w:rsidRPr="00CD5E95">
        <w:rPr>
          <w:sz w:val="24"/>
          <w:szCs w:val="24"/>
        </w:rPr>
        <w:t xml:space="preserve"> University Hospital and the Egyptian Society of viral hepatitis symposium. </w:t>
      </w:r>
      <w:proofErr w:type="spellStart"/>
      <w:r w:rsidR="006B4BEC" w:rsidRPr="00CD5E95">
        <w:rPr>
          <w:sz w:val="24"/>
          <w:szCs w:val="24"/>
        </w:rPr>
        <w:t>Assiut</w:t>
      </w:r>
      <w:proofErr w:type="spellEnd"/>
      <w:r w:rsidR="006B4BEC" w:rsidRPr="00CD5E95">
        <w:rPr>
          <w:sz w:val="24"/>
          <w:szCs w:val="24"/>
        </w:rPr>
        <w:t>, Egypt. March 2012.</w:t>
      </w:r>
    </w:p>
    <w:p w:rsidR="00B34BF1" w:rsidRPr="00CD5E95" w:rsidRDefault="00042589" w:rsidP="00042589">
      <w:pPr>
        <w:pStyle w:val="desc2"/>
        <w:numPr>
          <w:ilvl w:val="0"/>
          <w:numId w:val="17"/>
        </w:numPr>
        <w:shd w:val="clear" w:color="auto" w:fill="FFFFFF"/>
        <w:spacing w:before="0" w:beforeAutospacing="0" w:after="0" w:afterAutospacing="0"/>
        <w:jc w:val="both"/>
        <w:rPr>
          <w:i/>
          <w:iCs/>
          <w:sz w:val="22"/>
          <w:szCs w:val="22"/>
        </w:rPr>
      </w:pPr>
      <w:proofErr w:type="spellStart"/>
      <w:r w:rsidRPr="00CD5E95">
        <w:rPr>
          <w:b/>
          <w:sz w:val="24"/>
          <w:szCs w:val="24"/>
        </w:rPr>
        <w:lastRenderedPageBreak/>
        <w:t>Helmy</w:t>
      </w:r>
      <w:proofErr w:type="spellEnd"/>
      <w:r w:rsidRPr="00CD5E95">
        <w:rPr>
          <w:b/>
          <w:sz w:val="24"/>
          <w:szCs w:val="24"/>
        </w:rPr>
        <w:t xml:space="preserve"> A</w:t>
      </w:r>
      <w:r w:rsidR="0084164D" w:rsidRPr="00CD5E95">
        <w:rPr>
          <w:sz w:val="24"/>
          <w:szCs w:val="24"/>
        </w:rPr>
        <w:t xml:space="preserve">. How to appraise a clinical trial? Evidence-based medicine practice.  </w:t>
      </w:r>
      <w:proofErr w:type="spellStart"/>
      <w:r w:rsidR="0084164D" w:rsidRPr="00CD5E95">
        <w:rPr>
          <w:sz w:val="24"/>
          <w:szCs w:val="24"/>
        </w:rPr>
        <w:t>Gastroesopgageal</w:t>
      </w:r>
      <w:proofErr w:type="spellEnd"/>
      <w:r w:rsidR="0084164D" w:rsidRPr="00CD5E95">
        <w:rPr>
          <w:sz w:val="24"/>
          <w:szCs w:val="24"/>
        </w:rPr>
        <w:t xml:space="preserve"> reflux disease. </w:t>
      </w:r>
      <w:r w:rsidR="004039DF" w:rsidRPr="00CD5E95">
        <w:rPr>
          <w:sz w:val="24"/>
          <w:szCs w:val="24"/>
        </w:rPr>
        <w:t xml:space="preserve">Management of </w:t>
      </w:r>
      <w:proofErr w:type="spellStart"/>
      <w:r w:rsidR="004039DF" w:rsidRPr="00CD5E95">
        <w:rPr>
          <w:sz w:val="24"/>
          <w:szCs w:val="24"/>
        </w:rPr>
        <w:t>Crohn’s</w:t>
      </w:r>
      <w:proofErr w:type="spellEnd"/>
      <w:r w:rsidR="004039DF" w:rsidRPr="00CD5E95">
        <w:rPr>
          <w:sz w:val="24"/>
          <w:szCs w:val="24"/>
        </w:rPr>
        <w:t xml:space="preserve"> disease. Medical News. Medical Quiz. GI &amp; Liver Case presentations. Wilson’s disease. Hand Hygiene. Febrile </w:t>
      </w:r>
      <w:proofErr w:type="spellStart"/>
      <w:r w:rsidR="004039DF" w:rsidRPr="00CD5E95">
        <w:rPr>
          <w:sz w:val="24"/>
          <w:szCs w:val="24"/>
        </w:rPr>
        <w:t>neuropenia</w:t>
      </w:r>
      <w:proofErr w:type="spellEnd"/>
      <w:r w:rsidRPr="00CD5E95">
        <w:rPr>
          <w:sz w:val="24"/>
          <w:szCs w:val="24"/>
        </w:rPr>
        <w:t xml:space="preserve"> in addition to m</w:t>
      </w:r>
      <w:r w:rsidR="004039DF" w:rsidRPr="00CD5E95">
        <w:rPr>
          <w:sz w:val="24"/>
          <w:szCs w:val="24"/>
        </w:rPr>
        <w:t xml:space="preserve">any lectures </w:t>
      </w:r>
      <w:r w:rsidR="0084164D" w:rsidRPr="00CD5E95">
        <w:rPr>
          <w:sz w:val="24"/>
          <w:szCs w:val="24"/>
        </w:rPr>
        <w:t xml:space="preserve">at the </w:t>
      </w:r>
      <w:r w:rsidR="004039DF" w:rsidRPr="00CD5E95">
        <w:rPr>
          <w:sz w:val="24"/>
          <w:szCs w:val="24"/>
        </w:rPr>
        <w:t xml:space="preserve">weekly </w:t>
      </w:r>
      <w:r w:rsidR="0084164D" w:rsidRPr="00CD5E95">
        <w:rPr>
          <w:sz w:val="24"/>
          <w:szCs w:val="24"/>
        </w:rPr>
        <w:t>post-graduate teaching se</w:t>
      </w:r>
      <w:r w:rsidR="004039DF" w:rsidRPr="00CD5E95">
        <w:rPr>
          <w:sz w:val="24"/>
          <w:szCs w:val="24"/>
        </w:rPr>
        <w:t>minar</w:t>
      </w:r>
      <w:r w:rsidR="0084164D" w:rsidRPr="00CD5E95">
        <w:rPr>
          <w:sz w:val="24"/>
          <w:szCs w:val="24"/>
        </w:rPr>
        <w:t xml:space="preserve"> of seminars at the Department of </w:t>
      </w:r>
      <w:r w:rsidR="004039DF" w:rsidRPr="00CD5E95">
        <w:rPr>
          <w:sz w:val="24"/>
          <w:szCs w:val="24"/>
        </w:rPr>
        <w:t xml:space="preserve">Tropical Medicine &amp; Gastroenterology. </w:t>
      </w:r>
      <w:proofErr w:type="spellStart"/>
      <w:r w:rsidR="004039DF" w:rsidRPr="00CD5E95">
        <w:rPr>
          <w:sz w:val="24"/>
          <w:szCs w:val="24"/>
        </w:rPr>
        <w:t>Assiut</w:t>
      </w:r>
      <w:proofErr w:type="spellEnd"/>
      <w:r w:rsidR="004039DF" w:rsidRPr="00CD5E95">
        <w:rPr>
          <w:sz w:val="24"/>
          <w:szCs w:val="24"/>
        </w:rPr>
        <w:t xml:space="preserve"> University Hospital, </w:t>
      </w:r>
      <w:proofErr w:type="spellStart"/>
      <w:r w:rsidR="004039DF" w:rsidRPr="00CD5E95">
        <w:rPr>
          <w:sz w:val="24"/>
          <w:szCs w:val="24"/>
        </w:rPr>
        <w:t>Assiut</w:t>
      </w:r>
      <w:proofErr w:type="spellEnd"/>
      <w:r w:rsidR="004039DF" w:rsidRPr="00CD5E95">
        <w:rPr>
          <w:sz w:val="24"/>
          <w:szCs w:val="24"/>
        </w:rPr>
        <w:t xml:space="preserve">, Egypt </w:t>
      </w:r>
      <w:r w:rsidR="005114B8" w:rsidRPr="00CD5E95">
        <w:rPr>
          <w:sz w:val="24"/>
          <w:szCs w:val="24"/>
        </w:rPr>
        <w:t>f</w:t>
      </w:r>
      <w:r w:rsidR="004039DF" w:rsidRPr="00CD5E95">
        <w:rPr>
          <w:sz w:val="24"/>
          <w:szCs w:val="24"/>
        </w:rPr>
        <w:t>rom October 2011-April 2012.</w:t>
      </w:r>
    </w:p>
    <w:p w:rsidR="00061D64" w:rsidRPr="00CD5E95" w:rsidRDefault="00061D64" w:rsidP="00B34BF1">
      <w:pPr>
        <w:pStyle w:val="desc2"/>
        <w:numPr>
          <w:ilvl w:val="0"/>
          <w:numId w:val="17"/>
        </w:numPr>
        <w:shd w:val="clear" w:color="auto" w:fill="FFFFFF"/>
        <w:spacing w:before="0" w:beforeAutospacing="0" w:after="0" w:afterAutospacing="0"/>
        <w:jc w:val="both"/>
        <w:rPr>
          <w:i/>
          <w:iCs/>
          <w:sz w:val="22"/>
          <w:szCs w:val="22"/>
        </w:rPr>
      </w:pPr>
      <w:proofErr w:type="spellStart"/>
      <w:r w:rsidRPr="00CD5E95">
        <w:rPr>
          <w:sz w:val="24"/>
          <w:szCs w:val="24"/>
        </w:rPr>
        <w:t>Abdo</w:t>
      </w:r>
      <w:proofErr w:type="spellEnd"/>
      <w:r w:rsidRPr="00CD5E95">
        <w:rPr>
          <w:sz w:val="24"/>
          <w:szCs w:val="24"/>
        </w:rPr>
        <w:t xml:space="preserve"> AA, Khalid K, Al-</w:t>
      </w:r>
      <w:proofErr w:type="spellStart"/>
      <w:r w:rsidRPr="00CD5E95">
        <w:rPr>
          <w:sz w:val="24"/>
          <w:szCs w:val="24"/>
        </w:rPr>
        <w:t>Ahdal</w:t>
      </w:r>
      <w:proofErr w:type="spellEnd"/>
      <w:r w:rsidRPr="00CD5E95">
        <w:rPr>
          <w:sz w:val="24"/>
          <w:szCs w:val="24"/>
        </w:rPr>
        <w:t xml:space="preserve"> MN, </w:t>
      </w:r>
      <w:proofErr w:type="spellStart"/>
      <w:r w:rsidRPr="00CD5E95">
        <w:rPr>
          <w:b/>
          <w:bCs/>
          <w:sz w:val="24"/>
          <w:szCs w:val="24"/>
        </w:rPr>
        <w:t>Helmy</w:t>
      </w:r>
      <w:proofErr w:type="spellEnd"/>
      <w:r w:rsidRPr="00CD5E95">
        <w:rPr>
          <w:b/>
          <w:bCs/>
          <w:sz w:val="24"/>
          <w:szCs w:val="24"/>
        </w:rPr>
        <w:t xml:space="preserve"> A</w:t>
      </w:r>
      <w:r w:rsidRPr="00CD5E95">
        <w:rPr>
          <w:sz w:val="24"/>
          <w:szCs w:val="24"/>
        </w:rPr>
        <w:t xml:space="preserve">, </w:t>
      </w:r>
      <w:proofErr w:type="spellStart"/>
      <w:r w:rsidRPr="00CD5E95">
        <w:rPr>
          <w:sz w:val="24"/>
          <w:szCs w:val="24"/>
        </w:rPr>
        <w:t>Sanai</w:t>
      </w:r>
      <w:proofErr w:type="spellEnd"/>
      <w:r w:rsidRPr="00CD5E95">
        <w:rPr>
          <w:sz w:val="24"/>
          <w:szCs w:val="24"/>
        </w:rPr>
        <w:t xml:space="preserve"> FM, Al Swat K, Al-</w:t>
      </w:r>
      <w:proofErr w:type="spellStart"/>
      <w:r w:rsidRPr="00CD5E95">
        <w:rPr>
          <w:sz w:val="24"/>
          <w:szCs w:val="24"/>
        </w:rPr>
        <w:t>Hamoudy</w:t>
      </w:r>
      <w:proofErr w:type="spellEnd"/>
      <w:r w:rsidRPr="00CD5E95">
        <w:rPr>
          <w:sz w:val="24"/>
          <w:szCs w:val="24"/>
        </w:rPr>
        <w:t xml:space="preserve"> W, Al-</w:t>
      </w:r>
      <w:proofErr w:type="spellStart"/>
      <w:r w:rsidRPr="00CD5E95">
        <w:rPr>
          <w:sz w:val="24"/>
          <w:szCs w:val="24"/>
        </w:rPr>
        <w:t>Ashgar</w:t>
      </w:r>
      <w:proofErr w:type="spellEnd"/>
      <w:r w:rsidRPr="00CD5E95">
        <w:rPr>
          <w:sz w:val="24"/>
          <w:szCs w:val="24"/>
        </w:rPr>
        <w:t xml:space="preserve"> HI, Al-</w:t>
      </w:r>
      <w:proofErr w:type="spellStart"/>
      <w:r w:rsidRPr="00CD5E95">
        <w:rPr>
          <w:sz w:val="24"/>
          <w:szCs w:val="24"/>
        </w:rPr>
        <w:t>Mdani</w:t>
      </w:r>
      <w:proofErr w:type="spellEnd"/>
      <w:r w:rsidRPr="00CD5E95">
        <w:rPr>
          <w:sz w:val="24"/>
          <w:szCs w:val="24"/>
        </w:rPr>
        <w:t xml:space="preserve"> A, </w:t>
      </w:r>
      <w:proofErr w:type="spellStart"/>
      <w:r w:rsidRPr="00CD5E95">
        <w:rPr>
          <w:sz w:val="24"/>
          <w:szCs w:val="24"/>
        </w:rPr>
        <w:t>Albenmousa</w:t>
      </w:r>
      <w:proofErr w:type="spellEnd"/>
      <w:r w:rsidRPr="00CD5E95">
        <w:rPr>
          <w:sz w:val="24"/>
          <w:szCs w:val="24"/>
        </w:rPr>
        <w:t xml:space="preserve"> A, Al </w:t>
      </w:r>
      <w:proofErr w:type="spellStart"/>
      <w:r w:rsidRPr="00CD5E95">
        <w:rPr>
          <w:sz w:val="24"/>
          <w:szCs w:val="24"/>
        </w:rPr>
        <w:t>Faleh</w:t>
      </w:r>
      <w:proofErr w:type="spellEnd"/>
      <w:r w:rsidRPr="00CD5E95">
        <w:rPr>
          <w:sz w:val="24"/>
          <w:szCs w:val="24"/>
        </w:rPr>
        <w:t xml:space="preserve"> FZ, Al-</w:t>
      </w:r>
      <w:proofErr w:type="spellStart"/>
      <w:r w:rsidRPr="00CD5E95">
        <w:rPr>
          <w:sz w:val="24"/>
          <w:szCs w:val="24"/>
        </w:rPr>
        <w:t>Qahtani</w:t>
      </w:r>
      <w:proofErr w:type="spellEnd"/>
      <w:r w:rsidRPr="00CD5E95">
        <w:rPr>
          <w:sz w:val="24"/>
          <w:szCs w:val="24"/>
        </w:rPr>
        <w:t xml:space="preserve"> AA. IL28B Polymorphisms Predict </w:t>
      </w:r>
      <w:proofErr w:type="spellStart"/>
      <w:r w:rsidRPr="00CD5E95">
        <w:rPr>
          <w:sz w:val="24"/>
          <w:szCs w:val="24"/>
        </w:rPr>
        <w:t>Virological</w:t>
      </w:r>
      <w:proofErr w:type="spellEnd"/>
      <w:r w:rsidRPr="00CD5E95">
        <w:rPr>
          <w:sz w:val="24"/>
          <w:szCs w:val="24"/>
        </w:rPr>
        <w:t xml:space="preserve"> Response to Standard Therapy in Patients with Chronic Hepatitis C Virus Genotype 4 Infection. </w:t>
      </w:r>
      <w:r w:rsidRPr="00CD5E95">
        <w:rPr>
          <w:i/>
          <w:iCs/>
          <w:sz w:val="24"/>
          <w:szCs w:val="24"/>
        </w:rPr>
        <w:t>Presented as a poster in the 13</w:t>
      </w:r>
      <w:r w:rsidRPr="00CD5E95">
        <w:rPr>
          <w:i/>
          <w:iCs/>
          <w:sz w:val="24"/>
          <w:szCs w:val="24"/>
          <w:vertAlign w:val="superscript"/>
        </w:rPr>
        <w:t>th</w:t>
      </w:r>
      <w:r w:rsidRPr="00CD5E95">
        <w:rPr>
          <w:i/>
          <w:iCs/>
          <w:sz w:val="24"/>
          <w:szCs w:val="24"/>
        </w:rPr>
        <w:t xml:space="preserve"> annual conference of the Department of Tropical Medicine &amp; Gastroenterology, </w:t>
      </w:r>
      <w:proofErr w:type="spellStart"/>
      <w:r w:rsidRPr="00CD5E95">
        <w:rPr>
          <w:i/>
          <w:iCs/>
          <w:sz w:val="24"/>
          <w:szCs w:val="24"/>
        </w:rPr>
        <w:t>Assiut</w:t>
      </w:r>
      <w:proofErr w:type="spellEnd"/>
      <w:r w:rsidRPr="00CD5E95">
        <w:rPr>
          <w:i/>
          <w:iCs/>
          <w:sz w:val="24"/>
          <w:szCs w:val="24"/>
        </w:rPr>
        <w:t xml:space="preserve"> University, </w:t>
      </w:r>
      <w:proofErr w:type="spellStart"/>
      <w:r w:rsidRPr="00CD5E95">
        <w:rPr>
          <w:i/>
          <w:iCs/>
          <w:sz w:val="24"/>
          <w:szCs w:val="24"/>
        </w:rPr>
        <w:t>Assiut</w:t>
      </w:r>
      <w:proofErr w:type="spellEnd"/>
      <w:r w:rsidRPr="00CD5E95">
        <w:rPr>
          <w:i/>
          <w:iCs/>
          <w:sz w:val="24"/>
          <w:szCs w:val="24"/>
        </w:rPr>
        <w:t>, Egypt, 21-22 March 2012.</w:t>
      </w:r>
    </w:p>
    <w:p w:rsidR="00F12A61" w:rsidRPr="00CD5E95" w:rsidRDefault="003B1654" w:rsidP="00F12A61">
      <w:pPr>
        <w:pStyle w:val="desc2"/>
        <w:numPr>
          <w:ilvl w:val="0"/>
          <w:numId w:val="17"/>
        </w:numPr>
        <w:shd w:val="clear" w:color="auto" w:fill="FFFFFF"/>
        <w:spacing w:before="0" w:beforeAutospacing="0" w:after="0" w:afterAutospacing="0"/>
        <w:jc w:val="both"/>
        <w:rPr>
          <w:sz w:val="22"/>
          <w:szCs w:val="22"/>
        </w:rPr>
      </w:pPr>
      <w:proofErr w:type="spellStart"/>
      <w:r w:rsidRPr="00CD5E95">
        <w:rPr>
          <w:b/>
          <w:sz w:val="24"/>
          <w:szCs w:val="24"/>
        </w:rPr>
        <w:t>Helmy</w:t>
      </w:r>
      <w:proofErr w:type="spellEnd"/>
      <w:r w:rsidR="00042589" w:rsidRPr="00CD5E95">
        <w:rPr>
          <w:b/>
          <w:sz w:val="24"/>
          <w:szCs w:val="24"/>
        </w:rPr>
        <w:t xml:space="preserve"> A</w:t>
      </w:r>
      <w:r w:rsidRPr="00CD5E95">
        <w:rPr>
          <w:sz w:val="24"/>
          <w:szCs w:val="24"/>
        </w:rPr>
        <w:t xml:space="preserve">. </w:t>
      </w:r>
      <w:r w:rsidR="00B34BF1" w:rsidRPr="00CD5E95">
        <w:rPr>
          <w:sz w:val="22"/>
          <w:szCs w:val="22"/>
        </w:rPr>
        <w:t xml:space="preserve">Historic Landmarks in </w:t>
      </w:r>
      <w:proofErr w:type="spellStart"/>
      <w:r w:rsidR="00B34BF1" w:rsidRPr="00CD5E95">
        <w:rPr>
          <w:sz w:val="22"/>
          <w:szCs w:val="22"/>
        </w:rPr>
        <w:t>Hepatology</w:t>
      </w:r>
      <w:proofErr w:type="spellEnd"/>
      <w:r w:rsidR="00B34BF1" w:rsidRPr="00CD5E95">
        <w:rPr>
          <w:sz w:val="22"/>
          <w:szCs w:val="22"/>
        </w:rPr>
        <w:t xml:space="preserve">. </w:t>
      </w:r>
      <w:r w:rsidRPr="00CD5E95">
        <w:rPr>
          <w:sz w:val="24"/>
          <w:szCs w:val="24"/>
        </w:rPr>
        <w:t xml:space="preserve">An invited lecture at </w:t>
      </w:r>
      <w:proofErr w:type="spellStart"/>
      <w:r w:rsidRPr="00CD5E95">
        <w:rPr>
          <w:sz w:val="24"/>
          <w:szCs w:val="24"/>
        </w:rPr>
        <w:t>Assiut</w:t>
      </w:r>
      <w:proofErr w:type="spellEnd"/>
      <w:r w:rsidRPr="00CD5E95">
        <w:rPr>
          <w:sz w:val="24"/>
          <w:szCs w:val="24"/>
        </w:rPr>
        <w:t xml:space="preserve"> University Hospital and 5</w:t>
      </w:r>
      <w:r w:rsidRPr="00CD5E95">
        <w:rPr>
          <w:sz w:val="24"/>
          <w:szCs w:val="24"/>
          <w:vertAlign w:val="superscript"/>
        </w:rPr>
        <w:t>th</w:t>
      </w:r>
      <w:r w:rsidRPr="00CD5E95">
        <w:rPr>
          <w:sz w:val="24"/>
          <w:szCs w:val="24"/>
        </w:rPr>
        <w:t xml:space="preserve"> annual meeting of the Egyptian Society of viral hepatitis symposium. </w:t>
      </w:r>
      <w:proofErr w:type="spellStart"/>
      <w:r w:rsidRPr="00CD5E95">
        <w:rPr>
          <w:sz w:val="24"/>
          <w:szCs w:val="24"/>
        </w:rPr>
        <w:t>Assiut</w:t>
      </w:r>
      <w:proofErr w:type="spellEnd"/>
      <w:r w:rsidRPr="00CD5E95">
        <w:rPr>
          <w:sz w:val="24"/>
          <w:szCs w:val="24"/>
        </w:rPr>
        <w:t>, Egypt, 8 December 2012.</w:t>
      </w:r>
    </w:p>
    <w:p w:rsidR="00F12A61" w:rsidRPr="00CD5E95" w:rsidRDefault="00F12A61" w:rsidP="009B6A42">
      <w:pPr>
        <w:pStyle w:val="desc2"/>
        <w:numPr>
          <w:ilvl w:val="0"/>
          <w:numId w:val="17"/>
        </w:numPr>
        <w:shd w:val="clear" w:color="auto" w:fill="FFFFFF"/>
        <w:spacing w:before="0" w:beforeAutospacing="0" w:after="0" w:afterAutospacing="0"/>
        <w:jc w:val="both"/>
        <w:rPr>
          <w:sz w:val="22"/>
          <w:szCs w:val="22"/>
        </w:rPr>
      </w:pPr>
      <w:proofErr w:type="spellStart"/>
      <w:r w:rsidRPr="00CD5E95">
        <w:rPr>
          <w:sz w:val="22"/>
          <w:szCs w:val="22"/>
        </w:rPr>
        <w:t>Alghamdi</w:t>
      </w:r>
      <w:proofErr w:type="spellEnd"/>
      <w:r w:rsidRPr="00CD5E95">
        <w:rPr>
          <w:sz w:val="22"/>
          <w:szCs w:val="22"/>
        </w:rPr>
        <w:t xml:space="preserve"> AK, </w:t>
      </w:r>
      <w:proofErr w:type="spellStart"/>
      <w:r w:rsidRPr="00CD5E95">
        <w:rPr>
          <w:sz w:val="22"/>
          <w:szCs w:val="22"/>
        </w:rPr>
        <w:t>Aref</w:t>
      </w:r>
      <w:proofErr w:type="spellEnd"/>
      <w:r w:rsidRPr="00CD5E95">
        <w:rPr>
          <w:sz w:val="22"/>
          <w:szCs w:val="22"/>
        </w:rPr>
        <w:t xml:space="preserve"> NM, El-</w:t>
      </w:r>
      <w:proofErr w:type="spellStart"/>
      <w:r w:rsidRPr="00CD5E95">
        <w:rPr>
          <w:sz w:val="22"/>
          <w:szCs w:val="22"/>
        </w:rPr>
        <w:t>Hazmi</w:t>
      </w:r>
      <w:proofErr w:type="spellEnd"/>
      <w:r w:rsidRPr="00CD5E95">
        <w:rPr>
          <w:sz w:val="22"/>
          <w:szCs w:val="22"/>
        </w:rPr>
        <w:t xml:space="preserve"> MM, Al-</w:t>
      </w:r>
      <w:proofErr w:type="spellStart"/>
      <w:r w:rsidRPr="00CD5E95">
        <w:rPr>
          <w:sz w:val="22"/>
          <w:szCs w:val="22"/>
        </w:rPr>
        <w:t>Hamoudi</w:t>
      </w:r>
      <w:proofErr w:type="spellEnd"/>
      <w:r w:rsidRPr="00CD5E95">
        <w:rPr>
          <w:sz w:val="22"/>
          <w:szCs w:val="22"/>
        </w:rPr>
        <w:t xml:space="preserve"> WK, </w:t>
      </w:r>
      <w:proofErr w:type="spellStart"/>
      <w:r w:rsidRPr="00CD5E95">
        <w:rPr>
          <w:sz w:val="22"/>
          <w:szCs w:val="22"/>
        </w:rPr>
        <w:t>Alswat</w:t>
      </w:r>
      <w:proofErr w:type="spellEnd"/>
      <w:r w:rsidRPr="00CD5E95">
        <w:rPr>
          <w:sz w:val="22"/>
          <w:szCs w:val="22"/>
        </w:rPr>
        <w:t xml:space="preserve"> KA, </w:t>
      </w:r>
      <w:proofErr w:type="spellStart"/>
      <w:r w:rsidRPr="00CD5E95">
        <w:rPr>
          <w:b/>
          <w:bCs/>
          <w:sz w:val="22"/>
          <w:szCs w:val="22"/>
        </w:rPr>
        <w:t>Helmy</w:t>
      </w:r>
      <w:proofErr w:type="spellEnd"/>
      <w:r w:rsidRPr="00CD5E95">
        <w:rPr>
          <w:b/>
          <w:bCs/>
          <w:sz w:val="22"/>
          <w:szCs w:val="22"/>
        </w:rPr>
        <w:t xml:space="preserve"> A</w:t>
      </w:r>
      <w:r w:rsidRPr="00CD5E95">
        <w:rPr>
          <w:sz w:val="22"/>
          <w:szCs w:val="22"/>
        </w:rPr>
        <w:t xml:space="preserve">, </w:t>
      </w:r>
      <w:proofErr w:type="spellStart"/>
      <w:r w:rsidRPr="00CD5E95">
        <w:rPr>
          <w:sz w:val="22"/>
          <w:szCs w:val="22"/>
        </w:rPr>
        <w:t>Sanai</w:t>
      </w:r>
      <w:proofErr w:type="spellEnd"/>
      <w:r w:rsidRPr="00CD5E95">
        <w:rPr>
          <w:sz w:val="22"/>
          <w:szCs w:val="22"/>
        </w:rPr>
        <w:t xml:space="preserve"> F, </w:t>
      </w:r>
      <w:proofErr w:type="spellStart"/>
      <w:r w:rsidRPr="00CD5E95">
        <w:rPr>
          <w:sz w:val="22"/>
          <w:szCs w:val="22"/>
        </w:rPr>
        <w:t>A</w:t>
      </w:r>
      <w:r w:rsidR="009B6A42">
        <w:rPr>
          <w:sz w:val="22"/>
          <w:szCs w:val="22"/>
        </w:rPr>
        <w:t>b</w:t>
      </w:r>
      <w:r w:rsidRPr="00CD5E95">
        <w:rPr>
          <w:sz w:val="22"/>
          <w:szCs w:val="22"/>
        </w:rPr>
        <w:t>do</w:t>
      </w:r>
      <w:proofErr w:type="spellEnd"/>
      <w:r w:rsidRPr="00CD5E95">
        <w:rPr>
          <w:sz w:val="22"/>
          <w:szCs w:val="22"/>
        </w:rPr>
        <w:t xml:space="preserve"> A. Correlation between Hepatitis B surface antigen titers and hepatitis B virus DNA levels in </w:t>
      </w:r>
      <w:proofErr w:type="spellStart"/>
      <w:r w:rsidRPr="00CD5E95">
        <w:rPr>
          <w:sz w:val="22"/>
          <w:szCs w:val="22"/>
        </w:rPr>
        <w:t>HBeAg</w:t>
      </w:r>
      <w:proofErr w:type="spellEnd"/>
      <w:r w:rsidRPr="00CD5E95">
        <w:rPr>
          <w:sz w:val="22"/>
          <w:szCs w:val="22"/>
        </w:rPr>
        <w:t xml:space="preserve"> negative chronic hepatitis B genotype D patients. Accepted as poster presentation in the </w:t>
      </w:r>
      <w:r w:rsidR="00595430" w:rsidRPr="00CD5E95">
        <w:rPr>
          <w:sz w:val="22"/>
          <w:szCs w:val="22"/>
        </w:rPr>
        <w:t>Liver Meeting, Lion, France November 2013.</w:t>
      </w:r>
    </w:p>
    <w:p w:rsidR="00061D64" w:rsidRPr="00CD5E95" w:rsidRDefault="00061D64" w:rsidP="00061D64">
      <w:pPr>
        <w:pStyle w:val="desc2"/>
        <w:shd w:val="clear" w:color="auto" w:fill="FFFFFF"/>
        <w:spacing w:before="0" w:beforeAutospacing="0" w:after="0" w:afterAutospacing="0"/>
        <w:ind w:left="360"/>
        <w:jc w:val="both"/>
        <w:rPr>
          <w:sz w:val="22"/>
          <w:szCs w:val="22"/>
        </w:rPr>
      </w:pPr>
    </w:p>
    <w:p w:rsidR="00A57CFA" w:rsidRPr="00CD5E95" w:rsidRDefault="00B35B22" w:rsidP="00545EF7">
      <w:pPr>
        <w:pStyle w:val="Heading2"/>
        <w:spacing w:before="0" w:after="0"/>
        <w:rPr>
          <w:sz w:val="24"/>
          <w:szCs w:val="24"/>
        </w:rPr>
      </w:pPr>
      <w:bookmarkStart w:id="2132" w:name="_Toc203182828"/>
      <w:bookmarkStart w:id="2133" w:name="_Toc203183100"/>
      <w:bookmarkStart w:id="2134" w:name="_Toc215700732"/>
      <w:bookmarkStart w:id="2135" w:name="_Toc223344287"/>
      <w:bookmarkStart w:id="2136" w:name="_Toc230450475"/>
      <w:bookmarkStart w:id="2137" w:name="_Toc265135666"/>
      <w:bookmarkStart w:id="2138" w:name="_Toc265136541"/>
      <w:bookmarkStart w:id="2139" w:name="_Toc265136885"/>
      <w:bookmarkStart w:id="2140" w:name="_Toc274094648"/>
      <w:bookmarkStart w:id="2141" w:name="_Toc274095689"/>
      <w:bookmarkStart w:id="2142" w:name="_Toc274096082"/>
      <w:bookmarkStart w:id="2143" w:name="_Toc375795968"/>
      <w:bookmarkStart w:id="2144" w:name="_Toc375796145"/>
      <w:bookmarkStart w:id="2145" w:name="_Toc375798853"/>
      <w:bookmarkStart w:id="2146" w:name="_Toc375799071"/>
      <w:bookmarkStart w:id="2147" w:name="_Toc380496464"/>
      <w:bookmarkStart w:id="2148" w:name="_Toc381985292"/>
      <w:bookmarkStart w:id="2149" w:name="_Toc381986576"/>
      <w:bookmarkStart w:id="2150" w:name="_Toc394630028"/>
      <w:r w:rsidRPr="00CD5E95">
        <w:rPr>
          <w:sz w:val="24"/>
          <w:szCs w:val="24"/>
        </w:rPr>
        <w:t xml:space="preserve">4. </w:t>
      </w:r>
      <w:r w:rsidR="00A57CFA" w:rsidRPr="00CD5E95">
        <w:rPr>
          <w:sz w:val="24"/>
          <w:szCs w:val="24"/>
        </w:rPr>
        <w:t>Peer-Reviewed Publication</w:t>
      </w:r>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p>
    <w:p w:rsidR="00B65E90" w:rsidRPr="00CD5E95" w:rsidRDefault="00B35B22" w:rsidP="00350EA4">
      <w:pPr>
        <w:pStyle w:val="Heading3"/>
        <w:spacing w:before="0" w:after="0"/>
        <w:rPr>
          <w:sz w:val="24"/>
          <w:szCs w:val="24"/>
        </w:rPr>
      </w:pPr>
      <w:r w:rsidRPr="00CD5E95">
        <w:rPr>
          <w:sz w:val="24"/>
          <w:szCs w:val="24"/>
        </w:rPr>
        <w:t xml:space="preserve"> </w:t>
      </w:r>
      <w:bookmarkStart w:id="2151" w:name="_Toc203182829"/>
      <w:bookmarkStart w:id="2152" w:name="_Toc203183101"/>
      <w:bookmarkStart w:id="2153" w:name="_Toc215700733"/>
      <w:bookmarkStart w:id="2154" w:name="_Toc223344288"/>
      <w:bookmarkStart w:id="2155" w:name="_Toc230450476"/>
      <w:bookmarkStart w:id="2156" w:name="_Toc265135667"/>
      <w:bookmarkStart w:id="2157" w:name="_Toc265136542"/>
      <w:bookmarkStart w:id="2158" w:name="_Toc265136886"/>
      <w:bookmarkStart w:id="2159" w:name="_Toc274094649"/>
      <w:bookmarkStart w:id="2160" w:name="_Toc274095690"/>
      <w:bookmarkStart w:id="2161" w:name="_Toc274096083"/>
      <w:bookmarkStart w:id="2162" w:name="_Toc375795969"/>
      <w:bookmarkStart w:id="2163" w:name="_Toc375796146"/>
      <w:bookmarkStart w:id="2164" w:name="_Toc375798854"/>
      <w:bookmarkStart w:id="2165" w:name="_Toc375799072"/>
      <w:bookmarkStart w:id="2166" w:name="_Toc380496465"/>
      <w:bookmarkStart w:id="2167" w:name="_Toc381985293"/>
      <w:bookmarkStart w:id="2168" w:name="_Toc394630029"/>
      <w:r w:rsidR="00F747A0" w:rsidRPr="00CD5E95">
        <w:rPr>
          <w:sz w:val="24"/>
          <w:szCs w:val="24"/>
        </w:rPr>
        <w:t xml:space="preserve">4.1. </w:t>
      </w:r>
      <w:r w:rsidR="00B65E90" w:rsidRPr="00CD5E95">
        <w:rPr>
          <w:sz w:val="24"/>
          <w:szCs w:val="24"/>
        </w:rPr>
        <w:t>Full Pap</w:t>
      </w:r>
      <w:r w:rsidR="00576B50" w:rsidRPr="00CD5E95">
        <w:rPr>
          <w:sz w:val="24"/>
          <w:szCs w:val="24"/>
        </w:rPr>
        <w:t>ers:</w:t>
      </w:r>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r w:rsidR="00AF61F6" w:rsidRPr="00CD5E95">
        <w:rPr>
          <w:sz w:val="24"/>
          <w:szCs w:val="24"/>
        </w:rPr>
        <w:t xml:space="preserve"> </w:t>
      </w:r>
      <w:r w:rsidR="00AF61F6" w:rsidRPr="00350EA4">
        <w:rPr>
          <w:sz w:val="28"/>
          <w:szCs w:val="28"/>
          <w:u w:val="single"/>
        </w:rPr>
        <w:t xml:space="preserve">SCOPUS </w:t>
      </w:r>
      <w:r w:rsidR="00AF61F6" w:rsidRPr="00350EA4">
        <w:rPr>
          <w:i/>
          <w:iCs/>
          <w:sz w:val="28"/>
          <w:szCs w:val="28"/>
          <w:u w:val="single"/>
        </w:rPr>
        <w:t>H</w:t>
      </w:r>
      <w:r w:rsidR="00AF61F6" w:rsidRPr="00350EA4">
        <w:rPr>
          <w:sz w:val="28"/>
          <w:szCs w:val="28"/>
          <w:u w:val="single"/>
        </w:rPr>
        <w:t>-Index</w:t>
      </w:r>
      <w:r w:rsidR="00350EA4">
        <w:rPr>
          <w:sz w:val="28"/>
          <w:szCs w:val="28"/>
          <w:u w:val="single"/>
        </w:rPr>
        <w:t>:</w:t>
      </w:r>
      <w:r w:rsidR="00AF61F6" w:rsidRPr="00350EA4">
        <w:rPr>
          <w:sz w:val="28"/>
          <w:szCs w:val="28"/>
          <w:u w:val="single"/>
        </w:rPr>
        <w:t xml:space="preserve"> 1</w:t>
      </w:r>
      <w:r w:rsidR="00350EA4" w:rsidRPr="00350EA4">
        <w:rPr>
          <w:sz w:val="28"/>
          <w:szCs w:val="28"/>
          <w:u w:val="single"/>
        </w:rPr>
        <w:t>4</w:t>
      </w:r>
      <w:r w:rsidR="00AF61F6" w:rsidRPr="00350EA4">
        <w:rPr>
          <w:sz w:val="28"/>
          <w:szCs w:val="28"/>
          <w:u w:val="single"/>
        </w:rPr>
        <w:t>.</w:t>
      </w:r>
      <w:bookmarkEnd w:id="2166"/>
      <w:bookmarkEnd w:id="2167"/>
      <w:bookmarkEnd w:id="2168"/>
    </w:p>
    <w:p w:rsidR="00B65E90" w:rsidRPr="00CD5E95" w:rsidRDefault="00990DE8" w:rsidP="00545EF7">
      <w:pPr>
        <w:numPr>
          <w:ilvl w:val="0"/>
          <w:numId w:val="18"/>
        </w:numPr>
        <w:jc w:val="both"/>
      </w:pPr>
      <w:r w:rsidRPr="00CD5E95">
        <w:t xml:space="preserve">King </w:t>
      </w:r>
      <w:r w:rsidR="005C1CE2" w:rsidRPr="00CD5E95">
        <w:t xml:space="preserve">CL, </w:t>
      </w:r>
      <w:r w:rsidRPr="00CD5E95">
        <w:t xml:space="preserve">Medhat </w:t>
      </w:r>
      <w:r w:rsidR="005C1CE2" w:rsidRPr="00CD5E95">
        <w:t xml:space="preserve">A, </w:t>
      </w:r>
      <w:r w:rsidRPr="00CD5E95">
        <w:t xml:space="preserve">Malhotra </w:t>
      </w:r>
      <w:r w:rsidR="005C1CE2" w:rsidRPr="00CD5E95">
        <w:t xml:space="preserve">I, </w:t>
      </w:r>
      <w:r w:rsidRPr="00CD5E95">
        <w:t xml:space="preserve">Nafeh </w:t>
      </w:r>
      <w:r w:rsidR="005C1CE2" w:rsidRPr="00CD5E95">
        <w:t xml:space="preserve">M, </w:t>
      </w:r>
      <w:r w:rsidRPr="00CD5E95">
        <w:rPr>
          <w:b/>
          <w:bCs/>
        </w:rPr>
        <w:t xml:space="preserve">Helmy </w:t>
      </w:r>
      <w:r w:rsidR="005C1CE2" w:rsidRPr="00CD5E95">
        <w:rPr>
          <w:b/>
          <w:bCs/>
        </w:rPr>
        <w:t>A</w:t>
      </w:r>
      <w:r w:rsidR="005C1CE2" w:rsidRPr="00CD5E95">
        <w:t xml:space="preserve">, </w:t>
      </w:r>
      <w:r w:rsidRPr="00CD5E95">
        <w:t xml:space="preserve">Kahaudry </w:t>
      </w:r>
      <w:r w:rsidR="005C1CE2" w:rsidRPr="00CD5E95">
        <w:t xml:space="preserve">J, </w:t>
      </w:r>
      <w:r w:rsidRPr="00CD5E95">
        <w:t xml:space="preserve">Ibrahim </w:t>
      </w:r>
      <w:r w:rsidR="005C1CE2" w:rsidRPr="00CD5E95">
        <w:t xml:space="preserve">S, </w:t>
      </w:r>
      <w:r w:rsidRPr="00CD5E95">
        <w:t xml:space="preserve">El-Sherbiny </w:t>
      </w:r>
      <w:r w:rsidR="005C1CE2" w:rsidRPr="00CD5E95">
        <w:t xml:space="preserve">M, </w:t>
      </w:r>
      <w:r w:rsidRPr="00CD5E95">
        <w:t xml:space="preserve">Zaky </w:t>
      </w:r>
      <w:r w:rsidR="005C1CE2" w:rsidRPr="00CD5E95">
        <w:t xml:space="preserve">S, </w:t>
      </w:r>
      <w:r w:rsidRPr="00CD5E95">
        <w:t xml:space="preserve">Stupi </w:t>
      </w:r>
      <w:r w:rsidR="005C1CE2" w:rsidRPr="00CD5E95">
        <w:t xml:space="preserve">R, </w:t>
      </w:r>
      <w:r w:rsidRPr="00CD5E95">
        <w:t xml:space="preserve">Brustoski </w:t>
      </w:r>
      <w:r w:rsidR="005C1CE2" w:rsidRPr="00CD5E95">
        <w:t xml:space="preserve">K, </w:t>
      </w:r>
      <w:r w:rsidRPr="00CD5E95">
        <w:t xml:space="preserve">Shehata </w:t>
      </w:r>
      <w:r w:rsidR="005C1CE2" w:rsidRPr="00CD5E95">
        <w:t>M</w:t>
      </w:r>
      <w:r w:rsidRPr="00CD5E95">
        <w:t>,</w:t>
      </w:r>
      <w:r w:rsidR="005C1CE2" w:rsidRPr="00CD5E95">
        <w:t xml:space="preserve"> </w:t>
      </w:r>
      <w:r w:rsidRPr="00CD5E95">
        <w:t xml:space="preserve">Shata </w:t>
      </w:r>
      <w:r w:rsidR="005C1CE2" w:rsidRPr="00CD5E95">
        <w:t xml:space="preserve">MT. Cytokine control of parasite-specific anergy in human urinary schistosomiasis: IL-10 modulates lymphocyte reactivity. </w:t>
      </w:r>
      <w:r w:rsidR="005C1CE2" w:rsidRPr="00CD5E95">
        <w:rPr>
          <w:b/>
          <w:bCs/>
          <w:i/>
          <w:iCs/>
        </w:rPr>
        <w:t>J Immunol</w:t>
      </w:r>
      <w:r w:rsidR="005C1CE2" w:rsidRPr="00CD5E95">
        <w:t xml:space="preserve"> 1996;156:715-721.</w:t>
      </w:r>
    </w:p>
    <w:p w:rsidR="00B65E90" w:rsidRPr="00CD5E95" w:rsidRDefault="00990DE8" w:rsidP="00545EF7">
      <w:pPr>
        <w:numPr>
          <w:ilvl w:val="0"/>
          <w:numId w:val="18"/>
        </w:numPr>
        <w:tabs>
          <w:tab w:val="num" w:pos="2340"/>
        </w:tabs>
        <w:jc w:val="both"/>
      </w:pPr>
      <w:r w:rsidRPr="00CD5E95">
        <w:t xml:space="preserve">Medhat </w:t>
      </w:r>
      <w:r w:rsidR="005C1CE2" w:rsidRPr="00CD5E95">
        <w:t xml:space="preserve">A, </w:t>
      </w:r>
      <w:r w:rsidRPr="00CD5E95">
        <w:t xml:space="preserve">Zarzour </w:t>
      </w:r>
      <w:r w:rsidR="005C1CE2" w:rsidRPr="00CD5E95">
        <w:t xml:space="preserve">A, </w:t>
      </w:r>
      <w:r w:rsidRPr="00CD5E95">
        <w:t xml:space="preserve">Nafeh </w:t>
      </w:r>
      <w:r w:rsidR="005C1CE2" w:rsidRPr="00CD5E95">
        <w:t xml:space="preserve">M, </w:t>
      </w:r>
      <w:r w:rsidRPr="00CD5E95">
        <w:t xml:space="preserve">Shata </w:t>
      </w:r>
      <w:r w:rsidR="005C1CE2" w:rsidRPr="00CD5E95">
        <w:t xml:space="preserve">T, </w:t>
      </w:r>
      <w:r w:rsidRPr="00CD5E95">
        <w:t xml:space="preserve">Mohammed </w:t>
      </w:r>
      <w:r w:rsidR="005C1CE2" w:rsidRPr="00CD5E95">
        <w:t xml:space="preserve">S, </w:t>
      </w:r>
      <w:r w:rsidR="005C1CE2" w:rsidRPr="00CD5E95">
        <w:rPr>
          <w:b/>
          <w:bCs/>
        </w:rPr>
        <w:t>A Helmy</w:t>
      </w:r>
      <w:r w:rsidR="005C1CE2" w:rsidRPr="00CD5E95">
        <w:t xml:space="preserve">, S Zaki, Y Swefee, A Mohamed, M Abdel-Aty, N Mekhail, M Shehata and GT Strickland. Ultrasonographic score for evaluating urinary bladder morbidity caused by Schistosoma haematobium in field studies and following praziquantel therapy. </w:t>
      </w:r>
      <w:r w:rsidR="005C1CE2" w:rsidRPr="00CD5E95">
        <w:rPr>
          <w:b/>
          <w:bCs/>
          <w:i/>
          <w:iCs/>
        </w:rPr>
        <w:t>Am J Trop Med Hyg</w:t>
      </w:r>
      <w:r w:rsidR="005C1CE2" w:rsidRPr="00CD5E95">
        <w:t xml:space="preserve"> 1997;57:16-19.</w:t>
      </w:r>
    </w:p>
    <w:p w:rsidR="00B65E90" w:rsidRPr="00CD5E95" w:rsidRDefault="0069571A" w:rsidP="00545EF7">
      <w:pPr>
        <w:numPr>
          <w:ilvl w:val="0"/>
          <w:numId w:val="18"/>
        </w:numPr>
        <w:tabs>
          <w:tab w:val="num" w:pos="2340"/>
        </w:tabs>
        <w:jc w:val="both"/>
      </w:pPr>
      <w:r w:rsidRPr="00CD5E95">
        <w:t xml:space="preserve">Medhat </w:t>
      </w:r>
      <w:r w:rsidR="005C1CE2" w:rsidRPr="00CD5E95">
        <w:t xml:space="preserve">A, </w:t>
      </w:r>
      <w:r w:rsidRPr="00CD5E95">
        <w:t xml:space="preserve">Nafeh </w:t>
      </w:r>
      <w:r w:rsidR="005C1CE2" w:rsidRPr="00CD5E95">
        <w:t xml:space="preserve">M, </w:t>
      </w:r>
      <w:r w:rsidRPr="00CD5E95">
        <w:t xml:space="preserve">Swifee </w:t>
      </w:r>
      <w:r w:rsidR="005C1CE2" w:rsidRPr="00CD5E95">
        <w:t xml:space="preserve">Y, </w:t>
      </w:r>
      <w:r w:rsidRPr="00CD5E95">
        <w:rPr>
          <w:b/>
          <w:bCs/>
        </w:rPr>
        <w:t xml:space="preserve">Helmy </w:t>
      </w:r>
      <w:r w:rsidR="005C1CE2" w:rsidRPr="00CD5E95">
        <w:rPr>
          <w:b/>
          <w:bCs/>
        </w:rPr>
        <w:t>A</w:t>
      </w:r>
      <w:r w:rsidR="005C1CE2" w:rsidRPr="00CD5E95">
        <w:t xml:space="preserve">, </w:t>
      </w:r>
      <w:r w:rsidRPr="00CD5E95">
        <w:t xml:space="preserve">Zaki </w:t>
      </w:r>
      <w:r w:rsidR="005C1CE2" w:rsidRPr="00CD5E95">
        <w:t xml:space="preserve">S, </w:t>
      </w:r>
      <w:r w:rsidRPr="00CD5E95">
        <w:t xml:space="preserve">Shehata </w:t>
      </w:r>
      <w:r w:rsidR="005C1CE2" w:rsidRPr="00CD5E95">
        <w:t xml:space="preserve">M, </w:t>
      </w:r>
      <w:r w:rsidRPr="00CD5E95">
        <w:t xml:space="preserve">Ibrahim </w:t>
      </w:r>
      <w:r w:rsidR="005C1CE2" w:rsidRPr="00CD5E95">
        <w:t xml:space="preserve">S, </w:t>
      </w:r>
      <w:r w:rsidR="00187C65" w:rsidRPr="00CD5E95">
        <w:t xml:space="preserve">AbdelKader </w:t>
      </w:r>
      <w:r w:rsidR="005C1CE2" w:rsidRPr="00CD5E95">
        <w:t xml:space="preserve">DA, GT Strickland. Ultrasound-detected hepatic periportal thickening in patients with prolonged pyrexia. </w:t>
      </w:r>
      <w:r w:rsidR="005C1CE2" w:rsidRPr="00CD5E95">
        <w:rPr>
          <w:b/>
          <w:bCs/>
          <w:i/>
          <w:iCs/>
        </w:rPr>
        <w:t>Am J Trop Med Hyg</w:t>
      </w:r>
      <w:r w:rsidR="005C1CE2" w:rsidRPr="00CD5E95">
        <w:rPr>
          <w:b/>
          <w:bCs/>
        </w:rPr>
        <w:t xml:space="preserve"> </w:t>
      </w:r>
      <w:r w:rsidR="005C1CE2" w:rsidRPr="00CD5E95">
        <w:t>1998;59:45-48.</w:t>
      </w:r>
    </w:p>
    <w:p w:rsidR="00B65E90" w:rsidRPr="00CD5E95" w:rsidRDefault="00187C65" w:rsidP="00545EF7">
      <w:pPr>
        <w:numPr>
          <w:ilvl w:val="0"/>
          <w:numId w:val="18"/>
        </w:numPr>
        <w:tabs>
          <w:tab w:val="num" w:pos="2340"/>
        </w:tabs>
        <w:jc w:val="both"/>
      </w:pPr>
      <w:r w:rsidRPr="00CD5E95">
        <w:t xml:space="preserve">Stanley </w:t>
      </w:r>
      <w:r w:rsidR="005C1CE2" w:rsidRPr="00CD5E95">
        <w:t xml:space="preserve">AJ, </w:t>
      </w:r>
      <w:r w:rsidRPr="00CD5E95">
        <w:t xml:space="preserve">Therapondos </w:t>
      </w:r>
      <w:r w:rsidR="005C1CE2" w:rsidRPr="00CD5E95">
        <w:t xml:space="preserve">G, </w:t>
      </w:r>
      <w:r w:rsidRPr="00CD5E95">
        <w:rPr>
          <w:b/>
          <w:bCs/>
        </w:rPr>
        <w:t xml:space="preserve">Helmy </w:t>
      </w:r>
      <w:r w:rsidR="005C1CE2" w:rsidRPr="00CD5E95">
        <w:rPr>
          <w:b/>
          <w:bCs/>
        </w:rPr>
        <w:t>A</w:t>
      </w:r>
      <w:r w:rsidR="005C1CE2" w:rsidRPr="00CD5E95">
        <w:t xml:space="preserve">, </w:t>
      </w:r>
      <w:r w:rsidRPr="00CD5E95">
        <w:t xml:space="preserve">Hayes </w:t>
      </w:r>
      <w:r w:rsidR="005C1CE2" w:rsidRPr="00CD5E95">
        <w:t xml:space="preserve">PC. Acute and chronic haemodynamic and renal effects of carvidilol in cirrhosis. </w:t>
      </w:r>
      <w:r w:rsidR="005C1CE2" w:rsidRPr="00CD5E95">
        <w:rPr>
          <w:b/>
          <w:bCs/>
          <w:i/>
          <w:iCs/>
        </w:rPr>
        <w:t>J Hepatol</w:t>
      </w:r>
      <w:r w:rsidR="005C1CE2" w:rsidRPr="00CD5E95">
        <w:t xml:space="preserve"> 1999;30:479-484.</w:t>
      </w:r>
    </w:p>
    <w:p w:rsidR="00B65E90" w:rsidRPr="00CD5E95" w:rsidRDefault="005C1CE2" w:rsidP="00545EF7">
      <w:pPr>
        <w:numPr>
          <w:ilvl w:val="0"/>
          <w:numId w:val="18"/>
        </w:numPr>
        <w:tabs>
          <w:tab w:val="num" w:pos="2340"/>
        </w:tabs>
        <w:jc w:val="both"/>
      </w:pPr>
      <w:r w:rsidRPr="00CD5E95">
        <w:rPr>
          <w:b/>
          <w:bCs/>
        </w:rPr>
        <w:t>Helmy A</w:t>
      </w:r>
      <w:r w:rsidRPr="00CD5E95">
        <w:t xml:space="preserve">, Jalan R, Newby DE, Hayes PC, Webb DJ. Role of angiotensin II in regulation of basal and sympathetically stimulated vascular tone in patients with early and advanced cirrhosis. </w:t>
      </w:r>
      <w:r w:rsidRPr="00CD5E95">
        <w:rPr>
          <w:b/>
          <w:bCs/>
          <w:i/>
          <w:iCs/>
        </w:rPr>
        <w:t>Gastroenterology</w:t>
      </w:r>
      <w:r w:rsidRPr="00CD5E95">
        <w:t xml:space="preserve"> 2000;118:565-572.</w:t>
      </w:r>
    </w:p>
    <w:p w:rsidR="00B65E90" w:rsidRPr="00CD5E95" w:rsidRDefault="005C1CE2" w:rsidP="00545EF7">
      <w:pPr>
        <w:numPr>
          <w:ilvl w:val="0"/>
          <w:numId w:val="18"/>
        </w:numPr>
        <w:tabs>
          <w:tab w:val="num" w:pos="2340"/>
        </w:tabs>
        <w:jc w:val="both"/>
      </w:pPr>
      <w:r w:rsidRPr="00CD5E95">
        <w:t xml:space="preserve">Shah SH, Lui HF, Jalan R, </w:t>
      </w:r>
      <w:r w:rsidRPr="00CD5E95">
        <w:rPr>
          <w:b/>
          <w:bCs/>
        </w:rPr>
        <w:t>Helmy A</w:t>
      </w:r>
      <w:r w:rsidRPr="00CD5E95">
        <w:t xml:space="preserve">, Redhead DN, Penny K, Hayes PC. Transjugular intrahepatic portosystemic stent-shunt insufficiency and the role of diabetes mellitus. </w:t>
      </w:r>
      <w:r w:rsidRPr="00CD5E95">
        <w:rPr>
          <w:b/>
          <w:bCs/>
          <w:i/>
          <w:iCs/>
        </w:rPr>
        <w:t>Eur J Gastroenterol Hepatol</w:t>
      </w:r>
      <w:r w:rsidRPr="00CD5E95">
        <w:t xml:space="preserve"> 2001;13:257-261.</w:t>
      </w:r>
    </w:p>
    <w:p w:rsidR="00B65E90" w:rsidRPr="00CD5E95" w:rsidRDefault="005C1CE2" w:rsidP="00545EF7">
      <w:pPr>
        <w:numPr>
          <w:ilvl w:val="0"/>
          <w:numId w:val="18"/>
        </w:numPr>
        <w:tabs>
          <w:tab w:val="num" w:pos="2340"/>
        </w:tabs>
        <w:jc w:val="both"/>
        <w:rPr>
          <w:lang w:val="fr-FR"/>
        </w:rPr>
      </w:pPr>
      <w:r w:rsidRPr="00CD5E95">
        <w:rPr>
          <w:b/>
          <w:bCs/>
        </w:rPr>
        <w:t>Helmy A</w:t>
      </w:r>
      <w:r w:rsidRPr="00CD5E95">
        <w:t xml:space="preserve">, Jalan R, Newby DE, Johnston NR, Hayes PC, Webb DJ. Altered peripheral vascular responses to exogenous and endogenous endothelin-1 in patients with well-compensated cirrhosis. </w:t>
      </w:r>
      <w:r w:rsidRPr="00CD5E95">
        <w:rPr>
          <w:b/>
          <w:bCs/>
          <w:i/>
          <w:iCs/>
        </w:rPr>
        <w:t>Hepatology</w:t>
      </w:r>
      <w:r w:rsidRPr="00CD5E95">
        <w:t xml:space="preserve"> 2001;33:826-831.</w:t>
      </w:r>
    </w:p>
    <w:p w:rsidR="00B65E90" w:rsidRPr="00CD5E95" w:rsidRDefault="005C1CE2" w:rsidP="00545EF7">
      <w:pPr>
        <w:numPr>
          <w:ilvl w:val="0"/>
          <w:numId w:val="18"/>
        </w:numPr>
        <w:tabs>
          <w:tab w:val="num" w:pos="2340"/>
        </w:tabs>
        <w:jc w:val="both"/>
      </w:pPr>
      <w:r w:rsidRPr="00CD5E95">
        <w:rPr>
          <w:b/>
          <w:bCs/>
        </w:rPr>
        <w:t>Helmy A</w:t>
      </w:r>
      <w:r w:rsidRPr="00CD5E95">
        <w:t xml:space="preserve">, Hayes PC. Review article: current endoscopic therapeutic options in the management of variceal </w:t>
      </w:r>
      <w:r w:rsidRPr="00ED2258">
        <w:t>bleeding.</w:t>
      </w:r>
      <w:r w:rsidRPr="00CD5E95">
        <w:rPr>
          <w:b/>
          <w:bCs/>
          <w:i/>
          <w:iCs/>
        </w:rPr>
        <w:t xml:space="preserve"> </w:t>
      </w:r>
      <w:r w:rsidRPr="00CD5E95">
        <w:rPr>
          <w:b/>
          <w:bCs/>
          <w:i/>
          <w:iCs/>
          <w:lang w:val="fr-FR"/>
        </w:rPr>
        <w:t>Aliment Pharmacol Therapeut</w:t>
      </w:r>
      <w:r w:rsidRPr="00CD5E95">
        <w:rPr>
          <w:lang w:val="fr-FR"/>
        </w:rPr>
        <w:t xml:space="preserve"> 2001:15:575-594.</w:t>
      </w:r>
    </w:p>
    <w:p w:rsidR="00B65E90" w:rsidRPr="00CD5E95" w:rsidRDefault="00187C65" w:rsidP="00545EF7">
      <w:pPr>
        <w:numPr>
          <w:ilvl w:val="0"/>
          <w:numId w:val="18"/>
        </w:numPr>
        <w:tabs>
          <w:tab w:val="num" w:pos="2340"/>
        </w:tabs>
        <w:jc w:val="both"/>
      </w:pPr>
      <w:r w:rsidRPr="00CD5E95">
        <w:lastRenderedPageBreak/>
        <w:t xml:space="preserve">Witherow </w:t>
      </w:r>
      <w:r w:rsidR="005C1CE2" w:rsidRPr="00CD5E95">
        <w:t xml:space="preserve">FN, </w:t>
      </w:r>
      <w:r w:rsidRPr="00CD5E95">
        <w:rPr>
          <w:b/>
          <w:bCs/>
        </w:rPr>
        <w:t xml:space="preserve">Helmy </w:t>
      </w:r>
      <w:r w:rsidR="005C1CE2" w:rsidRPr="00CD5E95">
        <w:rPr>
          <w:b/>
          <w:bCs/>
        </w:rPr>
        <w:t>A</w:t>
      </w:r>
      <w:r w:rsidR="005C1CE2" w:rsidRPr="00CD5E95">
        <w:t xml:space="preserve">, </w:t>
      </w:r>
      <w:r w:rsidRPr="00CD5E95">
        <w:t xml:space="preserve">Webb </w:t>
      </w:r>
      <w:r w:rsidR="005C1CE2" w:rsidRPr="00CD5E95">
        <w:t xml:space="preserve">DJ, </w:t>
      </w:r>
      <w:r w:rsidRPr="00CD5E95">
        <w:t xml:space="preserve">Fox </w:t>
      </w:r>
      <w:r w:rsidR="005C1CE2" w:rsidRPr="00CD5E95">
        <w:t xml:space="preserve">KAA, </w:t>
      </w:r>
      <w:r w:rsidRPr="00CD5E95">
        <w:t xml:space="preserve">Newby </w:t>
      </w:r>
      <w:r w:rsidR="005C1CE2" w:rsidRPr="00CD5E95">
        <w:t xml:space="preserve">DE.  Bradykinin contributes to the vasodilator effects of chronic ACE inhibition </w:t>
      </w:r>
      <w:r w:rsidR="00321891" w:rsidRPr="00CD5E95">
        <w:t>i</w:t>
      </w:r>
      <w:r w:rsidR="005C1CE2" w:rsidRPr="00CD5E95">
        <w:t xml:space="preserve">n patients with heart failure. </w:t>
      </w:r>
      <w:r w:rsidR="005C1CE2" w:rsidRPr="00CD5E95">
        <w:rPr>
          <w:b/>
          <w:bCs/>
          <w:i/>
          <w:iCs/>
        </w:rPr>
        <w:t>Circulation</w:t>
      </w:r>
      <w:r w:rsidR="005C1CE2" w:rsidRPr="00CD5E95">
        <w:t xml:space="preserve"> 2001;104:2177-2181.</w:t>
      </w:r>
    </w:p>
    <w:p w:rsidR="00B65E90" w:rsidRPr="00CD5E95" w:rsidRDefault="005C1CE2" w:rsidP="00545EF7">
      <w:pPr>
        <w:numPr>
          <w:ilvl w:val="0"/>
          <w:numId w:val="18"/>
        </w:numPr>
        <w:tabs>
          <w:tab w:val="num" w:pos="2340"/>
        </w:tabs>
        <w:jc w:val="both"/>
      </w:pPr>
      <w:r w:rsidRPr="00CD5E95">
        <w:rPr>
          <w:b/>
          <w:bCs/>
        </w:rPr>
        <w:t>Helmy A</w:t>
      </w:r>
      <w:r w:rsidRPr="00CD5E95">
        <w:t xml:space="preserve">, Hayes PC. Contribution of endothelin-1 to the circulatory and renal abnormalities in patients with cirrhosis and portal hypertension. J </w:t>
      </w:r>
      <w:r w:rsidRPr="00CD5E95">
        <w:rPr>
          <w:b/>
          <w:bCs/>
          <w:i/>
          <w:iCs/>
        </w:rPr>
        <w:t>Pediatr Gastroenterol Nutr</w:t>
      </w:r>
      <w:r w:rsidRPr="00CD5E95">
        <w:t xml:space="preserve"> 2002;35:139-145.</w:t>
      </w:r>
    </w:p>
    <w:p w:rsidR="00B65E90" w:rsidRPr="00CD5E95" w:rsidRDefault="005C1CE2" w:rsidP="00545EF7">
      <w:pPr>
        <w:numPr>
          <w:ilvl w:val="0"/>
          <w:numId w:val="18"/>
        </w:numPr>
        <w:tabs>
          <w:tab w:val="num" w:pos="2340"/>
        </w:tabs>
        <w:jc w:val="both"/>
      </w:pPr>
      <w:r w:rsidRPr="00CD5E95">
        <w:rPr>
          <w:b/>
          <w:bCs/>
        </w:rPr>
        <w:t>Helmy A</w:t>
      </w:r>
      <w:r w:rsidRPr="00CD5E95">
        <w:t xml:space="preserve">, Newby DE, Jalan R, NR Johnston, Hayes PC, Webb DJ. Nitric oxide mediates the reduced vasoconstrictor response to angiotensin II in patients with preascitic cirrhosis. </w:t>
      </w:r>
      <w:r w:rsidRPr="00CD5E95">
        <w:rPr>
          <w:b/>
          <w:bCs/>
          <w:i/>
          <w:iCs/>
        </w:rPr>
        <w:t>J Hepatol</w:t>
      </w:r>
      <w:r w:rsidRPr="00CD5E95">
        <w:t xml:space="preserve"> 2003;38:44-50.</w:t>
      </w:r>
    </w:p>
    <w:p w:rsidR="00B65E90" w:rsidRPr="00CD5E95" w:rsidRDefault="005C1CE2" w:rsidP="00545EF7">
      <w:pPr>
        <w:numPr>
          <w:ilvl w:val="0"/>
          <w:numId w:val="18"/>
        </w:numPr>
        <w:tabs>
          <w:tab w:val="num" w:pos="2340"/>
        </w:tabs>
        <w:jc w:val="both"/>
      </w:pPr>
      <w:r w:rsidRPr="00CD5E95">
        <w:rPr>
          <w:b/>
          <w:bCs/>
        </w:rPr>
        <w:t>Helmy A</w:t>
      </w:r>
      <w:r w:rsidRPr="00CD5E95">
        <w:t xml:space="preserve">, Newby DE, Hayes PC, Webb DJ. Enhanced vasodilatation to endothelin antagonism in patients with compensated cirrhosis and the role of nitric oxide. </w:t>
      </w:r>
      <w:r w:rsidRPr="00CD5E95">
        <w:rPr>
          <w:b/>
          <w:bCs/>
          <w:i/>
          <w:iCs/>
        </w:rPr>
        <w:t>Gut</w:t>
      </w:r>
      <w:r w:rsidRPr="00CD5E95">
        <w:t xml:space="preserve"> 2003;52:410-415.</w:t>
      </w:r>
    </w:p>
    <w:p w:rsidR="00B65E90" w:rsidRPr="00CD5E95" w:rsidRDefault="005C1CE2" w:rsidP="00545EF7">
      <w:pPr>
        <w:numPr>
          <w:ilvl w:val="0"/>
          <w:numId w:val="18"/>
        </w:numPr>
        <w:tabs>
          <w:tab w:val="num" w:pos="2340"/>
        </w:tabs>
        <w:jc w:val="both"/>
      </w:pPr>
      <w:r w:rsidRPr="00CD5E95">
        <w:t xml:space="preserve">Affolter JT, McKee SP, </w:t>
      </w:r>
      <w:r w:rsidRPr="00CD5E95">
        <w:rPr>
          <w:b/>
          <w:bCs/>
        </w:rPr>
        <w:t>Helmy A</w:t>
      </w:r>
      <w:r w:rsidRPr="00CD5E95">
        <w:t xml:space="preserve">, Jones CR, Newby DE, Webb DJ. Intra-arterial vasopressin in the human forearm: pharmacodynamics and the role of nitric oxide. </w:t>
      </w:r>
      <w:r w:rsidRPr="00CD5E95">
        <w:rPr>
          <w:b/>
          <w:bCs/>
          <w:i/>
          <w:iCs/>
        </w:rPr>
        <w:t>Clin Pharmacol Ther</w:t>
      </w:r>
      <w:r w:rsidRPr="00CD5E95">
        <w:t xml:space="preserve"> 2003;74:9-16.</w:t>
      </w:r>
    </w:p>
    <w:p w:rsidR="00B65E90" w:rsidRPr="00CD5E95" w:rsidRDefault="00187C65" w:rsidP="00545EF7">
      <w:pPr>
        <w:numPr>
          <w:ilvl w:val="0"/>
          <w:numId w:val="18"/>
        </w:numPr>
        <w:tabs>
          <w:tab w:val="num" w:pos="2340"/>
        </w:tabs>
        <w:jc w:val="both"/>
      </w:pPr>
      <w:r w:rsidRPr="00CD5E95">
        <w:t xml:space="preserve">Tripathi </w:t>
      </w:r>
      <w:r w:rsidR="005C1CE2" w:rsidRPr="00CD5E95">
        <w:t xml:space="preserve">D, </w:t>
      </w:r>
      <w:r w:rsidRPr="00CD5E95">
        <w:rPr>
          <w:b/>
          <w:bCs/>
        </w:rPr>
        <w:t xml:space="preserve">Helmy </w:t>
      </w:r>
      <w:r w:rsidR="005C1CE2" w:rsidRPr="00CD5E95">
        <w:rPr>
          <w:b/>
          <w:bCs/>
        </w:rPr>
        <w:t>A</w:t>
      </w:r>
      <w:r w:rsidR="005C1CE2" w:rsidRPr="00CD5E95">
        <w:t xml:space="preserve">, </w:t>
      </w:r>
      <w:r w:rsidRPr="00CD5E95">
        <w:t xml:space="preserve">Macbeth </w:t>
      </w:r>
      <w:r w:rsidR="005C1CE2" w:rsidRPr="00CD5E95">
        <w:t xml:space="preserve">K, </w:t>
      </w:r>
      <w:r w:rsidRPr="00CD5E95">
        <w:t xml:space="preserve">Balata </w:t>
      </w:r>
      <w:r w:rsidR="005C1CE2" w:rsidRPr="00CD5E95">
        <w:t xml:space="preserve">S, </w:t>
      </w:r>
      <w:r w:rsidRPr="00CD5E95">
        <w:t xml:space="preserve">Lui </w:t>
      </w:r>
      <w:r w:rsidR="005C1CE2" w:rsidRPr="00CD5E95">
        <w:t xml:space="preserve">HF, </w:t>
      </w:r>
      <w:r w:rsidRPr="00CD5E95">
        <w:t xml:space="preserve">Stanley </w:t>
      </w:r>
      <w:r w:rsidR="005C1CE2" w:rsidRPr="00CD5E95">
        <w:t xml:space="preserve">AJ, </w:t>
      </w:r>
      <w:r w:rsidRPr="00CD5E95">
        <w:t xml:space="preserve">Redhead </w:t>
      </w:r>
      <w:r w:rsidR="005C1CE2" w:rsidRPr="00CD5E95">
        <w:t xml:space="preserve">DN, </w:t>
      </w:r>
      <w:r w:rsidRPr="00CD5E95">
        <w:t xml:space="preserve">Hayes </w:t>
      </w:r>
      <w:r w:rsidR="005C1CE2" w:rsidRPr="00CD5E95">
        <w:t xml:space="preserve">PC. Ten years’ follow-up of 472 patients following transjugular intrahepatic portosystemic stent-shunt insertion at a single centre. </w:t>
      </w:r>
      <w:r w:rsidR="005C1CE2" w:rsidRPr="00CD5E95">
        <w:rPr>
          <w:b/>
          <w:bCs/>
          <w:i/>
          <w:iCs/>
        </w:rPr>
        <w:t>Eur J Gastroenterol hepatol</w:t>
      </w:r>
      <w:r w:rsidR="005C1CE2" w:rsidRPr="00CD5E95">
        <w:t xml:space="preserve"> 2004; 16:1-10.</w:t>
      </w:r>
    </w:p>
    <w:p w:rsidR="00B65E90" w:rsidRPr="00CD5E95" w:rsidRDefault="005C1CE2" w:rsidP="00545EF7">
      <w:pPr>
        <w:numPr>
          <w:ilvl w:val="0"/>
          <w:numId w:val="18"/>
        </w:numPr>
        <w:tabs>
          <w:tab w:val="num" w:pos="2340"/>
        </w:tabs>
        <w:jc w:val="both"/>
      </w:pPr>
      <w:r w:rsidRPr="00CD5E95">
        <w:t xml:space="preserve">Tripathi, HF Lui, </w:t>
      </w:r>
      <w:r w:rsidRPr="00CD5E95">
        <w:rPr>
          <w:b/>
          <w:bCs/>
        </w:rPr>
        <w:t>A Helmy</w:t>
      </w:r>
      <w:r w:rsidRPr="00CD5E95">
        <w:t>, K Dabos, E Forrest, AJ Stanley, R Jalan, DN Redhead, PC Hayes. Randomised controlled trial of long term portographic follow up versus variceal band ligation following transjugular intrahepatic portosystemic stent-shunt for preventing oesophageal var</w:t>
      </w:r>
      <w:r w:rsidR="005E0B61" w:rsidRPr="00CD5E95">
        <w:t xml:space="preserve">iceal rebleeding. </w:t>
      </w:r>
      <w:r w:rsidR="005E0B61" w:rsidRPr="00CD5E95">
        <w:rPr>
          <w:b/>
          <w:bCs/>
          <w:i/>
          <w:iCs/>
        </w:rPr>
        <w:t>Gut</w:t>
      </w:r>
      <w:r w:rsidR="005E0B61" w:rsidRPr="00CD5E95">
        <w:t xml:space="preserve"> 2004; 53:</w:t>
      </w:r>
      <w:r w:rsidRPr="00CD5E95">
        <w:t>431-437.</w:t>
      </w:r>
    </w:p>
    <w:p w:rsidR="00B65E90" w:rsidRPr="00CD5E95" w:rsidRDefault="004F4938" w:rsidP="00545EF7">
      <w:pPr>
        <w:numPr>
          <w:ilvl w:val="0"/>
          <w:numId w:val="18"/>
        </w:numPr>
        <w:tabs>
          <w:tab w:val="num" w:pos="2340"/>
        </w:tabs>
        <w:jc w:val="both"/>
        <w:rPr>
          <w:rFonts w:eastAsia="Batang"/>
        </w:rPr>
      </w:pPr>
      <w:r w:rsidRPr="00CD5E95">
        <w:rPr>
          <w:b/>
          <w:bCs/>
        </w:rPr>
        <w:t xml:space="preserve">Helmy </w:t>
      </w:r>
      <w:r w:rsidR="005C1CE2" w:rsidRPr="00CD5E95">
        <w:rPr>
          <w:b/>
          <w:bCs/>
        </w:rPr>
        <w:t>A</w:t>
      </w:r>
      <w:r w:rsidR="005C1CE2" w:rsidRPr="00CD5E95">
        <w:t xml:space="preserve">. Responses to endothelin-1 in patients with advanced cirrhosis before and after liver transplantation. </w:t>
      </w:r>
      <w:r w:rsidR="005C1CE2" w:rsidRPr="00CD5E95">
        <w:rPr>
          <w:b/>
          <w:bCs/>
          <w:i/>
          <w:iCs/>
        </w:rPr>
        <w:t>Gut</w:t>
      </w:r>
      <w:r w:rsidR="005C1CE2" w:rsidRPr="00CD5E95">
        <w:t xml:space="preserve"> 2004;53:470-471.</w:t>
      </w:r>
    </w:p>
    <w:p w:rsidR="00B65E90" w:rsidRPr="00CD5E95" w:rsidRDefault="004F4938" w:rsidP="00545EF7">
      <w:pPr>
        <w:numPr>
          <w:ilvl w:val="0"/>
          <w:numId w:val="18"/>
        </w:numPr>
        <w:tabs>
          <w:tab w:val="num" w:pos="2340"/>
        </w:tabs>
        <w:jc w:val="both"/>
      </w:pPr>
      <w:r w:rsidRPr="00CD5E95">
        <w:rPr>
          <w:b/>
          <w:bCs/>
        </w:rPr>
        <w:t xml:space="preserve">Helmy </w:t>
      </w:r>
      <w:r w:rsidR="005C1CE2" w:rsidRPr="00CD5E95">
        <w:rPr>
          <w:b/>
          <w:bCs/>
        </w:rPr>
        <w:t>A</w:t>
      </w:r>
      <w:r w:rsidR="005C1CE2" w:rsidRPr="00CD5E95">
        <w:t xml:space="preserve">. </w:t>
      </w:r>
      <w:r w:rsidR="005C1CE2" w:rsidRPr="00CD5E95">
        <w:rPr>
          <w:rFonts w:eastAsia="Batang"/>
        </w:rPr>
        <w:t xml:space="preserve">Convert hepatitis C virus into a non-enveloped virus like hepatitis A, by targeting its envelope rather than the RNA. </w:t>
      </w:r>
      <w:r w:rsidR="005C1CE2" w:rsidRPr="00CD5E95">
        <w:rPr>
          <w:rFonts w:eastAsia="Batang"/>
          <w:b/>
          <w:bCs/>
          <w:i/>
          <w:iCs/>
        </w:rPr>
        <w:t xml:space="preserve">Medical Hypotheses </w:t>
      </w:r>
      <w:r w:rsidR="005C1CE2" w:rsidRPr="00CD5E95">
        <w:t>2006;66:847-850.</w:t>
      </w:r>
      <w:r w:rsidR="005C1CE2" w:rsidRPr="00CD5E95">
        <w:rPr>
          <w:rFonts w:eastAsia="Batang"/>
        </w:rPr>
        <w:t xml:space="preserve"> </w:t>
      </w:r>
    </w:p>
    <w:p w:rsidR="00B65E90" w:rsidRPr="00CD5E95" w:rsidRDefault="004F4938" w:rsidP="00545EF7">
      <w:pPr>
        <w:numPr>
          <w:ilvl w:val="0"/>
          <w:numId w:val="18"/>
        </w:numPr>
        <w:tabs>
          <w:tab w:val="num" w:pos="2340"/>
        </w:tabs>
        <w:jc w:val="both"/>
      </w:pPr>
      <w:r w:rsidRPr="00CD5E95">
        <w:rPr>
          <w:b/>
          <w:bCs/>
        </w:rPr>
        <w:t xml:space="preserve">Helmy </w:t>
      </w:r>
      <w:r w:rsidR="005C1CE2" w:rsidRPr="00CD5E95">
        <w:rPr>
          <w:b/>
          <w:bCs/>
        </w:rPr>
        <w:t>A</w:t>
      </w:r>
      <w:r w:rsidR="005C1CE2" w:rsidRPr="00CD5E95">
        <w:t xml:space="preserve">. </w:t>
      </w:r>
      <w:r w:rsidR="005C1CE2" w:rsidRPr="00CD5E95">
        <w:rPr>
          <w:snapToGrid w:val="0"/>
        </w:rPr>
        <w:t xml:space="preserve">Review article: updates in the pathogenesis and therapy of hepatic sinusoidal obstruction syndrome. </w:t>
      </w:r>
      <w:r w:rsidR="005C1CE2" w:rsidRPr="00CD5E95">
        <w:rPr>
          <w:b/>
          <w:bCs/>
          <w:i/>
          <w:iCs/>
          <w:snapToGrid w:val="0"/>
        </w:rPr>
        <w:t xml:space="preserve">Aliment Pharmacol Therapeut </w:t>
      </w:r>
      <w:r w:rsidR="005C1CE2" w:rsidRPr="00CD5E95">
        <w:rPr>
          <w:snapToGrid w:val="0"/>
        </w:rPr>
        <w:t xml:space="preserve">2006; </w:t>
      </w:r>
      <w:r w:rsidR="005C1CE2" w:rsidRPr="00CD5E95">
        <w:t>23:11-25.</w:t>
      </w:r>
    </w:p>
    <w:p w:rsidR="00B65E90" w:rsidRPr="00CD5E95" w:rsidRDefault="004F4938" w:rsidP="00545EF7">
      <w:pPr>
        <w:numPr>
          <w:ilvl w:val="0"/>
          <w:numId w:val="18"/>
        </w:numPr>
        <w:tabs>
          <w:tab w:val="num" w:pos="2340"/>
        </w:tabs>
        <w:jc w:val="both"/>
      </w:pPr>
      <w:r w:rsidRPr="00CD5E95">
        <w:rPr>
          <w:b/>
          <w:bCs/>
        </w:rPr>
        <w:t xml:space="preserve">Helmy </w:t>
      </w:r>
      <w:r w:rsidR="005C1CE2" w:rsidRPr="00CD5E95">
        <w:rPr>
          <w:b/>
          <w:bCs/>
        </w:rPr>
        <w:t>A</w:t>
      </w:r>
      <w:r w:rsidR="005C1CE2" w:rsidRPr="00CD5E95">
        <w:t xml:space="preserve">. Endocannabinoid and non-alcoholic steatohepatitis. </w:t>
      </w:r>
      <w:r w:rsidR="005C1CE2" w:rsidRPr="00CD5E95">
        <w:rPr>
          <w:b/>
          <w:bCs/>
          <w:i/>
          <w:iCs/>
        </w:rPr>
        <w:t>Saudi J Gastroenterol</w:t>
      </w:r>
      <w:r w:rsidR="005C1CE2" w:rsidRPr="00CD5E95">
        <w:t xml:space="preserve"> 2006;12:36-37.</w:t>
      </w:r>
    </w:p>
    <w:p w:rsidR="00B65E90" w:rsidRPr="00CD5E95" w:rsidRDefault="005C1CE2" w:rsidP="00545EF7">
      <w:pPr>
        <w:numPr>
          <w:ilvl w:val="0"/>
          <w:numId w:val="18"/>
        </w:numPr>
        <w:tabs>
          <w:tab w:val="num" w:pos="2340"/>
        </w:tabs>
        <w:jc w:val="both"/>
      </w:pPr>
      <w:r w:rsidRPr="00CD5E95">
        <w:rPr>
          <w:b/>
          <w:bCs/>
        </w:rPr>
        <w:t>Helmy A</w:t>
      </w:r>
      <w:r w:rsidRPr="00CD5E95">
        <w:t xml:space="preserve">, Ferguson JW, Hayes PC, Newby DE, Webb DJ. Bradykinin does not contribute to peripheral vascular tone in patients with cirrhosis and ascites. </w:t>
      </w:r>
      <w:r w:rsidRPr="00CD5E95">
        <w:rPr>
          <w:b/>
          <w:bCs/>
          <w:i/>
          <w:iCs/>
        </w:rPr>
        <w:t>J Cardiovasc Pharmacol</w:t>
      </w:r>
      <w:r w:rsidRPr="00CD5E95">
        <w:t xml:space="preserve"> 2006;47:556-560. </w:t>
      </w:r>
    </w:p>
    <w:p w:rsidR="00B65E90" w:rsidRPr="00CD5E95" w:rsidRDefault="004F4938" w:rsidP="00545EF7">
      <w:pPr>
        <w:numPr>
          <w:ilvl w:val="0"/>
          <w:numId w:val="18"/>
        </w:numPr>
        <w:tabs>
          <w:tab w:val="num" w:pos="2340"/>
        </w:tabs>
        <w:jc w:val="both"/>
      </w:pPr>
      <w:r w:rsidRPr="00CD5E95">
        <w:rPr>
          <w:b/>
          <w:bCs/>
        </w:rPr>
        <w:t xml:space="preserve">Helmy </w:t>
      </w:r>
      <w:r w:rsidR="005C1CE2" w:rsidRPr="00CD5E95">
        <w:rPr>
          <w:b/>
          <w:bCs/>
        </w:rPr>
        <w:t>A</w:t>
      </w:r>
      <w:r w:rsidRPr="00CD5E95">
        <w:t>,</w:t>
      </w:r>
      <w:r w:rsidR="005C1CE2" w:rsidRPr="00CD5E95">
        <w:t xml:space="preserve"> </w:t>
      </w:r>
      <w:r w:rsidRPr="00CD5E95">
        <w:t xml:space="preserve">Redhead </w:t>
      </w:r>
      <w:r w:rsidR="005C1CE2" w:rsidRPr="00CD5E95">
        <w:t xml:space="preserve">DN, </w:t>
      </w:r>
      <w:r w:rsidRPr="00CD5E95">
        <w:t xml:space="preserve">Stanley </w:t>
      </w:r>
      <w:r w:rsidR="005C1CE2" w:rsidRPr="00CD5E95">
        <w:t xml:space="preserve">AJ, </w:t>
      </w:r>
      <w:r w:rsidRPr="00CD5E95">
        <w:t xml:space="preserve">Hayes </w:t>
      </w:r>
      <w:r w:rsidR="005C1CE2" w:rsidRPr="00CD5E95">
        <w:t xml:space="preserve">PC. The natural history of parallel shunt for transjugular intrahepatic portosystemic uncovered stent shunt: the role of host-related factors. </w:t>
      </w:r>
      <w:r w:rsidR="005C1CE2" w:rsidRPr="00CD5E95">
        <w:rPr>
          <w:b/>
          <w:bCs/>
          <w:i/>
          <w:iCs/>
        </w:rPr>
        <w:t>Liver Int</w:t>
      </w:r>
      <w:r w:rsidR="005C1CE2" w:rsidRPr="00CD5E95">
        <w:t xml:space="preserve"> 2006;26:572-578.</w:t>
      </w:r>
    </w:p>
    <w:p w:rsidR="00B65E90" w:rsidRPr="00CD5E95" w:rsidRDefault="004F4938" w:rsidP="00545EF7">
      <w:pPr>
        <w:numPr>
          <w:ilvl w:val="0"/>
          <w:numId w:val="18"/>
        </w:numPr>
        <w:tabs>
          <w:tab w:val="num" w:pos="2340"/>
        </w:tabs>
        <w:jc w:val="both"/>
      </w:pPr>
      <w:r w:rsidRPr="00CD5E95">
        <w:rPr>
          <w:b/>
          <w:bCs/>
        </w:rPr>
        <w:t xml:space="preserve">Helmy </w:t>
      </w:r>
      <w:r w:rsidR="005C1CE2" w:rsidRPr="00CD5E95">
        <w:rPr>
          <w:b/>
          <w:bCs/>
        </w:rPr>
        <w:t>A</w:t>
      </w:r>
      <w:r w:rsidR="005E0B61" w:rsidRPr="00CD5E95">
        <w:t>,</w:t>
      </w:r>
      <w:r w:rsidR="005C1CE2" w:rsidRPr="00CD5E95">
        <w:t xml:space="preserve"> </w:t>
      </w:r>
      <w:r w:rsidRPr="00CD5E95">
        <w:t xml:space="preserve">Al-Sebayel </w:t>
      </w:r>
      <w:r w:rsidR="005C1CE2" w:rsidRPr="00CD5E95">
        <w:t>MI. Isolated</w:t>
      </w:r>
      <w:r w:rsidR="005C1CE2" w:rsidRPr="00CD5E95">
        <w:rPr>
          <w:vertAlign w:val="superscript"/>
        </w:rPr>
        <w:t xml:space="preserve"> </w:t>
      </w:r>
      <w:r w:rsidR="005C1CE2" w:rsidRPr="00CD5E95">
        <w:t>antibody</w:t>
      </w:r>
      <w:r w:rsidR="005C1CE2" w:rsidRPr="00CD5E95">
        <w:rPr>
          <w:vertAlign w:val="superscript"/>
        </w:rPr>
        <w:t xml:space="preserve"> </w:t>
      </w:r>
      <w:r w:rsidR="005C1CE2" w:rsidRPr="00CD5E95">
        <w:t>to</w:t>
      </w:r>
      <w:r w:rsidR="005C1CE2" w:rsidRPr="00CD5E95">
        <w:rPr>
          <w:vertAlign w:val="superscript"/>
        </w:rPr>
        <w:t xml:space="preserve"> </w:t>
      </w:r>
      <w:r w:rsidR="005C1CE2" w:rsidRPr="00CD5E95">
        <w:t>hepatitis</w:t>
      </w:r>
      <w:r w:rsidR="005C1CE2" w:rsidRPr="00CD5E95">
        <w:rPr>
          <w:vertAlign w:val="superscript"/>
        </w:rPr>
        <w:t xml:space="preserve"> </w:t>
      </w:r>
      <w:r w:rsidR="005C1CE2" w:rsidRPr="00CD5E95">
        <w:t>B</w:t>
      </w:r>
      <w:r w:rsidR="005C1CE2" w:rsidRPr="00CD5E95">
        <w:rPr>
          <w:vertAlign w:val="superscript"/>
        </w:rPr>
        <w:t xml:space="preserve"> </w:t>
      </w:r>
      <w:r w:rsidR="005C1CE2" w:rsidRPr="00CD5E95">
        <w:t>core</w:t>
      </w:r>
      <w:r w:rsidR="005C1CE2" w:rsidRPr="00CD5E95">
        <w:rPr>
          <w:vertAlign w:val="superscript"/>
        </w:rPr>
        <w:t xml:space="preserve"> </w:t>
      </w:r>
      <w:r w:rsidR="005C1CE2" w:rsidRPr="00CD5E95">
        <w:t>antigen</w:t>
      </w:r>
      <w:r w:rsidR="005C1CE2" w:rsidRPr="00CD5E95">
        <w:rPr>
          <w:vertAlign w:val="superscript"/>
        </w:rPr>
        <w:t xml:space="preserve"> </w:t>
      </w:r>
      <w:r w:rsidR="005C1CE2" w:rsidRPr="00CD5E95">
        <w:t>in</w:t>
      </w:r>
      <w:r w:rsidR="005C1CE2" w:rsidRPr="00CD5E95">
        <w:rPr>
          <w:vertAlign w:val="superscript"/>
        </w:rPr>
        <w:t xml:space="preserve"> </w:t>
      </w:r>
      <w:r w:rsidR="005C1CE2" w:rsidRPr="00CD5E95">
        <w:t>patients with chronic</w:t>
      </w:r>
      <w:r w:rsidR="005C1CE2" w:rsidRPr="00CD5E95">
        <w:rPr>
          <w:vertAlign w:val="superscript"/>
        </w:rPr>
        <w:t xml:space="preserve"> </w:t>
      </w:r>
      <w:r w:rsidR="005C1CE2" w:rsidRPr="00CD5E95">
        <w:t xml:space="preserve">hepatitis C virus infection. </w:t>
      </w:r>
      <w:r w:rsidR="005C1CE2" w:rsidRPr="00CD5E95">
        <w:rPr>
          <w:b/>
          <w:bCs/>
          <w:i/>
          <w:iCs/>
        </w:rPr>
        <w:t xml:space="preserve">World J Gastroenterol </w:t>
      </w:r>
      <w:r w:rsidR="005E0B61" w:rsidRPr="00CD5E95">
        <w:t>2006;12(27):</w:t>
      </w:r>
      <w:r w:rsidR="005C1CE2" w:rsidRPr="00CD5E95">
        <w:t>4406-4410.</w:t>
      </w:r>
    </w:p>
    <w:p w:rsidR="00B65E90" w:rsidRPr="00CD5E95" w:rsidRDefault="004F4938" w:rsidP="00545EF7">
      <w:pPr>
        <w:numPr>
          <w:ilvl w:val="0"/>
          <w:numId w:val="18"/>
        </w:numPr>
        <w:tabs>
          <w:tab w:val="num" w:pos="2340"/>
        </w:tabs>
        <w:jc w:val="both"/>
      </w:pPr>
      <w:r w:rsidRPr="00CD5E95">
        <w:rPr>
          <w:b/>
          <w:bCs/>
        </w:rPr>
        <w:t xml:space="preserve">Helmy </w:t>
      </w:r>
      <w:r w:rsidR="005C1CE2" w:rsidRPr="00CD5E95">
        <w:rPr>
          <w:b/>
          <w:bCs/>
        </w:rPr>
        <w:t>A</w:t>
      </w:r>
      <w:r w:rsidR="005C1CE2" w:rsidRPr="00CD5E95">
        <w:t xml:space="preserve">. Video capsule endoscopy and the hidden gastrointestinal diseases. </w:t>
      </w:r>
      <w:r w:rsidR="005C1CE2" w:rsidRPr="00CD5E95">
        <w:rPr>
          <w:b/>
          <w:bCs/>
          <w:i/>
          <w:iCs/>
        </w:rPr>
        <w:t>Saudi J Gastroenterol</w:t>
      </w:r>
      <w:r w:rsidR="005C1CE2" w:rsidRPr="00CD5E95">
        <w:t xml:space="preserve"> 2006;12:36-38.</w:t>
      </w:r>
    </w:p>
    <w:p w:rsidR="00B65E90" w:rsidRPr="00CD5E95" w:rsidRDefault="00446E86" w:rsidP="00545EF7">
      <w:pPr>
        <w:numPr>
          <w:ilvl w:val="0"/>
          <w:numId w:val="18"/>
        </w:numPr>
        <w:tabs>
          <w:tab w:val="num" w:pos="2340"/>
        </w:tabs>
        <w:jc w:val="both"/>
      </w:pPr>
      <w:r w:rsidRPr="00CD5E95">
        <w:t xml:space="preserve">El Badawy </w:t>
      </w:r>
      <w:r w:rsidR="005C1CE2" w:rsidRPr="00CD5E95">
        <w:t xml:space="preserve">RM, </w:t>
      </w:r>
      <w:r w:rsidRPr="00CD5E95">
        <w:t xml:space="preserve">Eleter </w:t>
      </w:r>
      <w:r w:rsidR="005C1CE2" w:rsidRPr="00CD5E95">
        <w:t xml:space="preserve">EA, </w:t>
      </w:r>
      <w:r w:rsidRPr="00CD5E95">
        <w:rPr>
          <w:b/>
          <w:bCs/>
        </w:rPr>
        <w:t xml:space="preserve">Helmy </w:t>
      </w:r>
      <w:r w:rsidR="005C1CE2" w:rsidRPr="00CD5E95">
        <w:rPr>
          <w:b/>
          <w:bCs/>
        </w:rPr>
        <w:t>A</w:t>
      </w:r>
      <w:r w:rsidR="005C1CE2" w:rsidRPr="00CD5E95">
        <w:t xml:space="preserve">, </w:t>
      </w:r>
      <w:r w:rsidRPr="00CD5E95">
        <w:t xml:space="preserve">Al Ghaudi </w:t>
      </w:r>
      <w:r w:rsidR="005C1CE2" w:rsidRPr="00CD5E95">
        <w:t xml:space="preserve">AS, </w:t>
      </w:r>
      <w:r w:rsidRPr="00CD5E95">
        <w:t xml:space="preserve">Al-Mofleh </w:t>
      </w:r>
      <w:r w:rsidR="005C1CE2" w:rsidRPr="00CD5E95">
        <w:t xml:space="preserve">I, </w:t>
      </w:r>
      <w:r w:rsidRPr="00CD5E95">
        <w:t xml:space="preserve">Al Faleh </w:t>
      </w:r>
      <w:r w:rsidR="005C1CE2" w:rsidRPr="00CD5E95">
        <w:t xml:space="preserve">FZ, </w:t>
      </w:r>
      <w:r w:rsidRPr="00CD5E95">
        <w:t xml:space="preserve">Al Freihi </w:t>
      </w:r>
      <w:r w:rsidR="005C1CE2" w:rsidRPr="00CD5E95">
        <w:t xml:space="preserve">H, </w:t>
      </w:r>
      <w:r w:rsidRPr="00CD5E95">
        <w:t xml:space="preserve">Al-Amri </w:t>
      </w:r>
      <w:r w:rsidR="005C1CE2" w:rsidRPr="00CD5E95">
        <w:t>S.</w:t>
      </w:r>
      <w:r w:rsidR="005C1CE2" w:rsidRPr="00CD5E95">
        <w:rPr>
          <w:vertAlign w:val="superscript"/>
        </w:rPr>
        <w:t xml:space="preserve"> </w:t>
      </w:r>
      <w:r w:rsidR="005C1CE2" w:rsidRPr="00CD5E95">
        <w:t xml:space="preserve">Role of leptin in non-alcoholic fatty liver disease (NAFLD). </w:t>
      </w:r>
      <w:r w:rsidR="005C1CE2" w:rsidRPr="00CD5E95">
        <w:rPr>
          <w:b/>
          <w:bCs/>
          <w:i/>
          <w:iCs/>
        </w:rPr>
        <w:t>Saudi J Gastroenterol</w:t>
      </w:r>
      <w:r w:rsidR="005C1CE2" w:rsidRPr="00CD5E95">
        <w:t xml:space="preserve"> 2006;12:15-19.</w:t>
      </w:r>
    </w:p>
    <w:p w:rsidR="00424CC4" w:rsidRPr="00CD5E95" w:rsidRDefault="00424CC4" w:rsidP="00424CC4">
      <w:pPr>
        <w:numPr>
          <w:ilvl w:val="0"/>
          <w:numId w:val="18"/>
        </w:numPr>
        <w:tabs>
          <w:tab w:val="num" w:pos="1980"/>
          <w:tab w:val="num" w:pos="2340"/>
        </w:tabs>
        <w:jc w:val="both"/>
      </w:pPr>
      <w:r w:rsidRPr="00CD5E95">
        <w:rPr>
          <w:b/>
          <w:bCs/>
        </w:rPr>
        <w:t>Helmy A</w:t>
      </w:r>
      <w:r w:rsidRPr="00CD5E95">
        <w:t xml:space="preserve">, Ibrahim A, Abu Zeid ME, Al Sebayel M. Study of the prevalence of osteopenia in Saudi patients with chronic liver disease awaiting liver transplantation. </w:t>
      </w:r>
      <w:r w:rsidRPr="00CD5E95">
        <w:rPr>
          <w:b/>
          <w:bCs/>
          <w:i/>
          <w:iCs/>
        </w:rPr>
        <w:t>The Alexandria Med J</w:t>
      </w:r>
      <w:r w:rsidRPr="00CD5E95">
        <w:t xml:space="preserve"> 2006;48(4):544-555,</w:t>
      </w:r>
    </w:p>
    <w:p w:rsidR="005C1CE2" w:rsidRPr="00CD5E95" w:rsidRDefault="004F4938" w:rsidP="00545EF7">
      <w:pPr>
        <w:numPr>
          <w:ilvl w:val="0"/>
          <w:numId w:val="18"/>
        </w:numPr>
        <w:tabs>
          <w:tab w:val="num" w:pos="2340"/>
        </w:tabs>
        <w:jc w:val="both"/>
      </w:pPr>
      <w:r w:rsidRPr="00CD5E95">
        <w:rPr>
          <w:b/>
          <w:bCs/>
          <w:lang w:val="fi-FI"/>
        </w:rPr>
        <w:lastRenderedPageBreak/>
        <w:t xml:space="preserve">Helmy </w:t>
      </w:r>
      <w:r w:rsidR="005C1CE2" w:rsidRPr="00CD5E95">
        <w:rPr>
          <w:b/>
          <w:bCs/>
          <w:lang w:val="fi-FI"/>
        </w:rPr>
        <w:t>A</w:t>
      </w:r>
      <w:r w:rsidR="005C1CE2" w:rsidRPr="00CD5E95">
        <w:rPr>
          <w:lang w:val="fi-FI"/>
        </w:rPr>
        <w:t xml:space="preserve">, </w:t>
      </w:r>
      <w:r w:rsidRPr="00CD5E95">
        <w:rPr>
          <w:lang w:val="fi-FI"/>
        </w:rPr>
        <w:t xml:space="preserve">Al-Kahtani </w:t>
      </w:r>
      <w:r w:rsidR="005C1CE2" w:rsidRPr="00CD5E95">
        <w:rPr>
          <w:lang w:val="fi-FI"/>
        </w:rPr>
        <w:t xml:space="preserve">K. </w:t>
      </w:r>
      <w:r w:rsidR="005C1CE2" w:rsidRPr="00CD5E95">
        <w:t xml:space="preserve">Adalimumab (Humira): a new tumor necrosis factor antagonist and the treatment of Crohn’s disease. </w:t>
      </w:r>
      <w:r w:rsidR="005C1CE2" w:rsidRPr="00CD5E95">
        <w:rPr>
          <w:b/>
          <w:bCs/>
          <w:i/>
          <w:iCs/>
        </w:rPr>
        <w:t>Saudi J Gastroenterol</w:t>
      </w:r>
      <w:r w:rsidR="005C1CE2" w:rsidRPr="00CD5E95">
        <w:t xml:space="preserve"> 2007;13:98-100.</w:t>
      </w:r>
    </w:p>
    <w:p w:rsidR="003A1608" w:rsidRPr="00CD5E95" w:rsidRDefault="00587D39" w:rsidP="00545EF7">
      <w:pPr>
        <w:numPr>
          <w:ilvl w:val="0"/>
          <w:numId w:val="18"/>
        </w:numPr>
        <w:tabs>
          <w:tab w:val="num" w:pos="2340"/>
        </w:tabs>
        <w:jc w:val="both"/>
      </w:pPr>
      <w:r w:rsidRPr="00CD5E95">
        <w:t xml:space="preserve">Khalaf H, Mourad W, El-Sheikh Y, Abdo A, </w:t>
      </w:r>
      <w:r w:rsidRPr="00CD5E95">
        <w:rPr>
          <w:b/>
          <w:bCs/>
        </w:rPr>
        <w:t>Helmy A</w:t>
      </w:r>
      <w:r w:rsidRPr="00CD5E95">
        <w:t xml:space="preserve">, Medhat Y, Al-Sofayan M, Al-Sagheir M, Al-Sebayel M. Liver transplantation for autoimmune hepatitis: a single-center experience. </w:t>
      </w:r>
      <w:r w:rsidRPr="00CD5E95">
        <w:rPr>
          <w:b/>
          <w:bCs/>
          <w:i/>
          <w:iCs/>
        </w:rPr>
        <w:t>Transplant Proc</w:t>
      </w:r>
      <w:r w:rsidRPr="00CD5E95">
        <w:t xml:space="preserve"> 2007;39:1166-1170.</w:t>
      </w:r>
    </w:p>
    <w:p w:rsidR="005B62A6" w:rsidRPr="00CD5E95" w:rsidRDefault="00187C65" w:rsidP="00545EF7">
      <w:pPr>
        <w:numPr>
          <w:ilvl w:val="0"/>
          <w:numId w:val="18"/>
        </w:numPr>
        <w:tabs>
          <w:tab w:val="num" w:pos="2340"/>
        </w:tabs>
        <w:jc w:val="both"/>
      </w:pPr>
      <w:r w:rsidRPr="00CD5E95">
        <w:t xml:space="preserve">Al-Sebayel </w:t>
      </w:r>
      <w:r w:rsidR="005B62A6" w:rsidRPr="00CD5E95">
        <w:t xml:space="preserve">M, </w:t>
      </w:r>
      <w:r w:rsidRPr="00CD5E95">
        <w:t xml:space="preserve">Khalaf </w:t>
      </w:r>
      <w:r w:rsidR="005B62A6" w:rsidRPr="00CD5E95">
        <w:t xml:space="preserve">H, </w:t>
      </w:r>
      <w:r w:rsidRPr="00CD5E95">
        <w:t>Al-Sofayan M</w:t>
      </w:r>
      <w:r w:rsidR="005B62A6" w:rsidRPr="00CD5E95">
        <w:t xml:space="preserve">, </w:t>
      </w:r>
      <w:r w:rsidRPr="00CD5E95">
        <w:t>Al-Saghier M</w:t>
      </w:r>
      <w:r w:rsidR="005B62A6" w:rsidRPr="00CD5E95">
        <w:t xml:space="preserve">, </w:t>
      </w:r>
      <w:r w:rsidRPr="00CD5E95">
        <w:t xml:space="preserve">Abdo </w:t>
      </w:r>
      <w:r w:rsidR="005B62A6" w:rsidRPr="00CD5E95">
        <w:t>A, Al-Bahili</w:t>
      </w:r>
      <w:r w:rsidRPr="00CD5E95">
        <w:t xml:space="preserve"> H</w:t>
      </w:r>
      <w:r w:rsidR="005B62A6" w:rsidRPr="00CD5E95">
        <w:t>, El-Sheikh</w:t>
      </w:r>
      <w:r w:rsidRPr="00CD5E95">
        <w:t xml:space="preserve"> Y</w:t>
      </w:r>
      <w:r w:rsidR="005B62A6" w:rsidRPr="00CD5E95">
        <w:t xml:space="preserve">, </w:t>
      </w:r>
      <w:r w:rsidRPr="00CD5E95">
        <w:rPr>
          <w:b/>
          <w:bCs/>
        </w:rPr>
        <w:t xml:space="preserve">Helmy </w:t>
      </w:r>
      <w:r w:rsidR="005B62A6" w:rsidRPr="00CD5E95">
        <w:rPr>
          <w:b/>
          <w:bCs/>
        </w:rPr>
        <w:t>A</w:t>
      </w:r>
      <w:r w:rsidR="005B62A6" w:rsidRPr="00CD5E95">
        <w:t xml:space="preserve">, </w:t>
      </w:r>
      <w:r w:rsidRPr="00CD5E95">
        <w:t xml:space="preserve">Medhat </w:t>
      </w:r>
      <w:r w:rsidR="005B62A6" w:rsidRPr="00CD5E95">
        <w:t xml:space="preserve">Y. Experience with 122 consecutive liver transplant procedures at King Faisal Specialist Hospital and Research Center. </w:t>
      </w:r>
      <w:r w:rsidR="005B62A6" w:rsidRPr="00CD5E95">
        <w:rPr>
          <w:b/>
          <w:bCs/>
          <w:i/>
          <w:iCs/>
        </w:rPr>
        <w:t>Ann Saudi Med</w:t>
      </w:r>
      <w:r w:rsidR="005B62A6" w:rsidRPr="00CD5E95">
        <w:t xml:space="preserve"> 2007;27:1-6.</w:t>
      </w:r>
    </w:p>
    <w:p w:rsidR="00741E08" w:rsidRPr="00CD5E95" w:rsidRDefault="00741E08" w:rsidP="00741E08">
      <w:pPr>
        <w:numPr>
          <w:ilvl w:val="0"/>
          <w:numId w:val="18"/>
        </w:numPr>
        <w:tabs>
          <w:tab w:val="num" w:pos="1980"/>
          <w:tab w:val="num" w:pos="2340"/>
        </w:tabs>
        <w:jc w:val="both"/>
      </w:pPr>
      <w:r w:rsidRPr="00CD5E95">
        <w:t>Ibrahim A.</w:t>
      </w:r>
      <w:r w:rsidRPr="00CD5E95">
        <w:rPr>
          <w:b/>
          <w:bCs/>
        </w:rPr>
        <w:t xml:space="preserve"> Helmy A. </w:t>
      </w:r>
      <w:r w:rsidRPr="00CD5E95">
        <w:t>Wireless capsule endoscopy for the diagnosis of small bowel disease: initial experience in a tertiary center.</w:t>
      </w:r>
      <w:r w:rsidRPr="00CD5E95">
        <w:rPr>
          <w:b/>
          <w:bCs/>
          <w:i/>
          <w:iCs/>
        </w:rPr>
        <w:t xml:space="preserve"> Alexandria J Hepatogastroenterol</w:t>
      </w:r>
      <w:r w:rsidRPr="00CD5E95">
        <w:rPr>
          <w:b/>
          <w:bCs/>
        </w:rPr>
        <w:t xml:space="preserve"> </w:t>
      </w:r>
      <w:r w:rsidRPr="00CD5E95">
        <w:t>2007;VI(3):1-8.</w:t>
      </w:r>
    </w:p>
    <w:p w:rsidR="004555EB" w:rsidRPr="00CD5E95" w:rsidRDefault="004555EB" w:rsidP="00545EF7">
      <w:pPr>
        <w:numPr>
          <w:ilvl w:val="0"/>
          <w:numId w:val="18"/>
        </w:numPr>
        <w:tabs>
          <w:tab w:val="num" w:pos="1980"/>
          <w:tab w:val="num" w:pos="2340"/>
        </w:tabs>
        <w:jc w:val="both"/>
      </w:pPr>
      <w:r w:rsidRPr="00CD5E95">
        <w:rPr>
          <w:b/>
          <w:bCs/>
        </w:rPr>
        <w:t>Helmy A</w:t>
      </w:r>
      <w:r w:rsidRPr="00CD5E95">
        <w:t xml:space="preserve">. Recurrent hepatitis C following liver transplantation: an epidemiological, clinical, and virological study. </w:t>
      </w:r>
      <w:r w:rsidRPr="00CD5E95">
        <w:rPr>
          <w:b/>
          <w:bCs/>
          <w:i/>
          <w:iCs/>
        </w:rPr>
        <w:t xml:space="preserve">AAMJ </w:t>
      </w:r>
      <w:r w:rsidRPr="00CD5E95">
        <w:t>2008;6:53-67.</w:t>
      </w:r>
      <w:r w:rsidRPr="00CD5E95">
        <w:rPr>
          <w:bCs/>
        </w:rPr>
        <w:t xml:space="preserve"> </w:t>
      </w:r>
    </w:p>
    <w:p w:rsidR="003A1608" w:rsidRPr="00CD5E95" w:rsidRDefault="003A1608" w:rsidP="00545EF7">
      <w:pPr>
        <w:numPr>
          <w:ilvl w:val="0"/>
          <w:numId w:val="18"/>
        </w:numPr>
        <w:tabs>
          <w:tab w:val="num" w:pos="2340"/>
        </w:tabs>
        <w:jc w:val="both"/>
      </w:pPr>
      <w:r w:rsidRPr="00CD5E95">
        <w:t xml:space="preserve">Ferguson JW, </w:t>
      </w:r>
      <w:r w:rsidRPr="00CD5E95">
        <w:rPr>
          <w:b/>
        </w:rPr>
        <w:t>Helmy A</w:t>
      </w:r>
      <w:r w:rsidRPr="00CD5E95">
        <w:t xml:space="preserve">, Ludlum C, Webb DJ, Hayes PC, Newby DE. Hyperfibrinolysis in alcoholic cirrhosis: relative plasminogen activator inhibitor type 1 deficiency. </w:t>
      </w:r>
      <w:r w:rsidRPr="00CD5E95">
        <w:rPr>
          <w:b/>
          <w:bCs/>
          <w:i/>
          <w:iCs/>
        </w:rPr>
        <w:t>Thrombosis Res</w:t>
      </w:r>
      <w:r w:rsidRPr="00CD5E95">
        <w:t xml:space="preserve"> 200</w:t>
      </w:r>
      <w:r w:rsidR="00DA73B5" w:rsidRPr="00CD5E95">
        <w:t>8;121:675-680.</w:t>
      </w:r>
    </w:p>
    <w:p w:rsidR="00F67E6D" w:rsidRPr="00CD5E95" w:rsidRDefault="00446E86" w:rsidP="00545EF7">
      <w:pPr>
        <w:numPr>
          <w:ilvl w:val="0"/>
          <w:numId w:val="18"/>
        </w:numPr>
        <w:tabs>
          <w:tab w:val="num" w:pos="1980"/>
          <w:tab w:val="num" w:pos="2340"/>
        </w:tabs>
        <w:jc w:val="both"/>
        <w:rPr>
          <w:rFonts w:ascii="Book Antiqua" w:hAnsi="Book Antiqua"/>
          <w:bCs/>
        </w:rPr>
      </w:pPr>
      <w:r w:rsidRPr="00CD5E95">
        <w:rPr>
          <w:lang w:val="es-ES"/>
        </w:rPr>
        <w:t xml:space="preserve">El-Naggar </w:t>
      </w:r>
      <w:r w:rsidR="004865B8" w:rsidRPr="00CD5E95">
        <w:rPr>
          <w:lang w:val="es-ES"/>
        </w:rPr>
        <w:t xml:space="preserve">MHM, </w:t>
      </w:r>
      <w:r w:rsidRPr="00CD5E95">
        <w:rPr>
          <w:b/>
          <w:lang w:val="es-ES"/>
        </w:rPr>
        <w:t xml:space="preserve">Helmy </w:t>
      </w:r>
      <w:r w:rsidR="004865B8" w:rsidRPr="00CD5E95">
        <w:rPr>
          <w:b/>
          <w:lang w:val="es-ES"/>
        </w:rPr>
        <w:t>A</w:t>
      </w:r>
      <w:r w:rsidR="004865B8" w:rsidRPr="00CD5E95">
        <w:rPr>
          <w:lang w:val="es-ES"/>
        </w:rPr>
        <w:t xml:space="preserve">, </w:t>
      </w:r>
      <w:r w:rsidR="00164808" w:rsidRPr="00CD5E95">
        <w:rPr>
          <w:lang w:val="es-ES"/>
        </w:rPr>
        <w:t xml:space="preserve">Moawad M, </w:t>
      </w:r>
      <w:r w:rsidRPr="00CD5E95">
        <w:rPr>
          <w:lang w:val="es-ES"/>
        </w:rPr>
        <w:t xml:space="preserve">Al-Omary </w:t>
      </w:r>
      <w:r w:rsidR="004865B8" w:rsidRPr="00CD5E95">
        <w:rPr>
          <w:lang w:val="es-ES"/>
        </w:rPr>
        <w:t>M</w:t>
      </w:r>
      <w:r w:rsidR="00321891" w:rsidRPr="00CD5E95">
        <w:rPr>
          <w:lang w:val="es-ES"/>
        </w:rPr>
        <w:t xml:space="preserve">, </w:t>
      </w:r>
      <w:r w:rsidRPr="00CD5E95">
        <w:rPr>
          <w:lang w:val="es-ES"/>
        </w:rPr>
        <w:t xml:space="preserve">Al-Kadhi </w:t>
      </w:r>
      <w:r w:rsidR="00321891" w:rsidRPr="00CD5E95">
        <w:rPr>
          <w:lang w:val="es-ES"/>
        </w:rPr>
        <w:t>Y</w:t>
      </w:r>
      <w:r w:rsidR="004865B8" w:rsidRPr="00CD5E95">
        <w:rPr>
          <w:lang w:val="es-ES"/>
        </w:rPr>
        <w:t>,</w:t>
      </w:r>
      <w:r w:rsidR="00164808" w:rsidRPr="00CD5E95">
        <w:rPr>
          <w:lang w:val="es-ES"/>
        </w:rPr>
        <w:t xml:space="preserve"> Bassil H</w:t>
      </w:r>
      <w:r w:rsidR="004865B8" w:rsidRPr="00CD5E95">
        <w:rPr>
          <w:lang w:val="es-ES"/>
        </w:rPr>
        <w:t xml:space="preserve">. </w:t>
      </w:r>
      <w:r w:rsidR="004865B8" w:rsidRPr="00CD5E95">
        <w:t xml:space="preserve">Rosiglitazone-induced fulminant live failure in a diabetic patient with Hodgikin’s lymphoma: a case report. </w:t>
      </w:r>
      <w:r w:rsidR="004E054B" w:rsidRPr="00CD5E95">
        <w:rPr>
          <w:b/>
          <w:bCs/>
          <w:i/>
          <w:iCs/>
        </w:rPr>
        <w:t>Ann Pharmacother</w:t>
      </w:r>
      <w:r w:rsidR="004E054B" w:rsidRPr="00CD5E95">
        <w:t xml:space="preserve"> 2008;</w:t>
      </w:r>
      <w:r w:rsidR="004E054B" w:rsidRPr="00CD5E95">
        <w:rPr>
          <w:rStyle w:val="volume"/>
        </w:rPr>
        <w:t>42</w:t>
      </w:r>
      <w:r w:rsidR="004E054B" w:rsidRPr="00CD5E95">
        <w:t>:</w:t>
      </w:r>
      <w:r w:rsidR="004E054B" w:rsidRPr="00CD5E95">
        <w:rPr>
          <w:rStyle w:val="pages"/>
        </w:rPr>
        <w:t>713-718</w:t>
      </w:r>
      <w:r w:rsidR="004E054B" w:rsidRPr="00CD5E95">
        <w:t>.</w:t>
      </w:r>
    </w:p>
    <w:p w:rsidR="00816B83" w:rsidRPr="00CD5E95" w:rsidRDefault="00446E86" w:rsidP="00545EF7">
      <w:pPr>
        <w:numPr>
          <w:ilvl w:val="0"/>
          <w:numId w:val="18"/>
        </w:numPr>
        <w:tabs>
          <w:tab w:val="num" w:pos="1980"/>
          <w:tab w:val="num" w:pos="2340"/>
        </w:tabs>
        <w:jc w:val="both"/>
      </w:pPr>
      <w:r w:rsidRPr="00CD5E95">
        <w:t xml:space="preserve">Al-Ashgar </w:t>
      </w:r>
      <w:r w:rsidR="004865B8" w:rsidRPr="00CD5E95">
        <w:t xml:space="preserve">H, </w:t>
      </w:r>
      <w:r w:rsidRPr="00CD5E95">
        <w:t xml:space="preserve">Khan </w:t>
      </w:r>
      <w:r w:rsidR="004865B8" w:rsidRPr="00CD5E95">
        <w:t xml:space="preserve">MQ, </w:t>
      </w:r>
      <w:r w:rsidRPr="00CD5E95">
        <w:rPr>
          <w:b/>
          <w:bCs/>
        </w:rPr>
        <w:t xml:space="preserve">Helmy </w:t>
      </w:r>
      <w:r w:rsidR="00BC626C" w:rsidRPr="00CD5E95">
        <w:rPr>
          <w:b/>
          <w:bCs/>
        </w:rPr>
        <w:t>A</w:t>
      </w:r>
      <w:r w:rsidR="00BC626C" w:rsidRPr="00CD5E95">
        <w:t xml:space="preserve">, </w:t>
      </w:r>
      <w:r w:rsidRPr="00CD5E95">
        <w:t xml:space="preserve">Al-Kahtani </w:t>
      </w:r>
      <w:r w:rsidR="004865B8" w:rsidRPr="00CD5E95">
        <w:t xml:space="preserve">K, </w:t>
      </w:r>
      <w:r w:rsidRPr="00CD5E95">
        <w:t xml:space="preserve">Al-Quaiz </w:t>
      </w:r>
      <w:r w:rsidR="004865B8" w:rsidRPr="00CD5E95">
        <w:t xml:space="preserve">M, </w:t>
      </w:r>
      <w:r w:rsidRPr="00CD5E95">
        <w:t xml:space="preserve">Rezeig </w:t>
      </w:r>
      <w:r w:rsidR="004865B8" w:rsidRPr="00CD5E95">
        <w:t xml:space="preserve">M, </w:t>
      </w:r>
      <w:r w:rsidRPr="00CD5E95">
        <w:t xml:space="preserve">Kageve </w:t>
      </w:r>
      <w:r w:rsidR="004865B8" w:rsidRPr="00CD5E95">
        <w:t xml:space="preserve">I, </w:t>
      </w:r>
      <w:r w:rsidRPr="00CD5E95">
        <w:t xml:space="preserve">Peedikayel </w:t>
      </w:r>
      <w:r w:rsidR="004865B8" w:rsidRPr="00CD5E95">
        <w:t xml:space="preserve">MC, </w:t>
      </w:r>
      <w:r w:rsidRPr="00CD5E95">
        <w:t xml:space="preserve">Alshehri </w:t>
      </w:r>
      <w:r w:rsidR="004865B8" w:rsidRPr="00CD5E95">
        <w:t xml:space="preserve">A, </w:t>
      </w:r>
      <w:r w:rsidRPr="00CD5E95">
        <w:t xml:space="preserve">Al Kalbani </w:t>
      </w:r>
      <w:r w:rsidR="004865B8" w:rsidRPr="00CD5E95">
        <w:t xml:space="preserve">A, </w:t>
      </w:r>
      <w:r w:rsidRPr="00CD5E95">
        <w:t xml:space="preserve">Alswat </w:t>
      </w:r>
      <w:r w:rsidR="004865B8" w:rsidRPr="00CD5E95">
        <w:t xml:space="preserve">K, </w:t>
      </w:r>
      <w:r w:rsidRPr="00CD5E95">
        <w:t xml:space="preserve">Al-Fadda </w:t>
      </w:r>
      <w:r w:rsidR="004865B8" w:rsidRPr="00CD5E95">
        <w:t xml:space="preserve">M. Sustained virologic response to peginterferon </w:t>
      </w:r>
      <w:r w:rsidR="004865B8" w:rsidRPr="00CD5E95">
        <w:sym w:font="Symbol" w:char="F061"/>
      </w:r>
      <w:r w:rsidR="004865B8" w:rsidRPr="00CD5E95">
        <w:t>-2a and ribavirin in 335 patients with chronic hepatitis C: a tertiary center experience.</w:t>
      </w:r>
      <w:r w:rsidR="002E2EDC" w:rsidRPr="00CD5E95">
        <w:t xml:space="preserve"> </w:t>
      </w:r>
      <w:r w:rsidR="002E2EDC" w:rsidRPr="00CD5E95">
        <w:rPr>
          <w:b/>
          <w:bCs/>
          <w:i/>
          <w:iCs/>
        </w:rPr>
        <w:t>Saudi J Gastro</w:t>
      </w:r>
      <w:r w:rsidR="00BD333E" w:rsidRPr="00CD5E95">
        <w:rPr>
          <w:b/>
          <w:bCs/>
          <w:i/>
          <w:iCs/>
        </w:rPr>
        <w:t>enterol</w:t>
      </w:r>
      <w:r w:rsidR="00BD333E" w:rsidRPr="00CD5E95">
        <w:t xml:space="preserve"> </w:t>
      </w:r>
      <w:r w:rsidR="00816B83" w:rsidRPr="00CD5E95">
        <w:t>2008;14:58-65.</w:t>
      </w:r>
    </w:p>
    <w:p w:rsidR="00187C65" w:rsidRPr="00CD5E95" w:rsidRDefault="00187C65" w:rsidP="00545EF7">
      <w:pPr>
        <w:numPr>
          <w:ilvl w:val="0"/>
          <w:numId w:val="18"/>
        </w:numPr>
        <w:tabs>
          <w:tab w:val="num" w:pos="1980"/>
          <w:tab w:val="num" w:pos="2340"/>
        </w:tabs>
        <w:jc w:val="both"/>
      </w:pPr>
      <w:r w:rsidRPr="00CD5E95">
        <w:rPr>
          <w:b/>
          <w:bCs/>
        </w:rPr>
        <w:t>Helmy A</w:t>
      </w:r>
      <w:r w:rsidRPr="00CD5E95">
        <w:rPr>
          <w:bCs/>
        </w:rPr>
        <w:t xml:space="preserve">, AlKahtani K, Al Fadda M. Pathogenesis, diagnosis, and management of ectopic varices. </w:t>
      </w:r>
      <w:r w:rsidRPr="00CD5E95">
        <w:rPr>
          <w:b/>
          <w:bCs/>
          <w:i/>
        </w:rPr>
        <w:t>Hepatol Int</w:t>
      </w:r>
      <w:r w:rsidRPr="00CD5E95">
        <w:rPr>
          <w:bCs/>
          <w:i/>
        </w:rPr>
        <w:t xml:space="preserve"> </w:t>
      </w:r>
      <w:r w:rsidRPr="00CD5E95">
        <w:rPr>
          <w:bCs/>
        </w:rPr>
        <w:t xml:space="preserve">2008, 2:322–334. </w:t>
      </w:r>
    </w:p>
    <w:p w:rsidR="00A85E4F" w:rsidRPr="00CD5E95" w:rsidRDefault="00187C65" w:rsidP="00545EF7">
      <w:pPr>
        <w:numPr>
          <w:ilvl w:val="0"/>
          <w:numId w:val="18"/>
        </w:numPr>
        <w:tabs>
          <w:tab w:val="num" w:pos="1980"/>
          <w:tab w:val="num" w:pos="2340"/>
        </w:tabs>
        <w:jc w:val="both"/>
        <w:rPr>
          <w:rFonts w:eastAsia="Arial Unicode MS"/>
        </w:rPr>
      </w:pPr>
      <w:r w:rsidRPr="00CD5E95">
        <w:rPr>
          <w:b/>
          <w:bCs/>
        </w:rPr>
        <w:t xml:space="preserve">Helmy </w:t>
      </w:r>
      <w:r w:rsidR="00AF083F" w:rsidRPr="00CD5E95">
        <w:rPr>
          <w:b/>
          <w:bCs/>
        </w:rPr>
        <w:t xml:space="preserve">A, </w:t>
      </w:r>
      <w:r w:rsidRPr="00CD5E95">
        <w:t xml:space="preserve">Al Ashgar </w:t>
      </w:r>
      <w:r w:rsidR="00AF083F" w:rsidRPr="00CD5E95">
        <w:t xml:space="preserve">H, </w:t>
      </w:r>
      <w:r w:rsidRPr="00CD5E95">
        <w:t xml:space="preserve">Benmousa </w:t>
      </w:r>
      <w:r w:rsidR="00AF083F" w:rsidRPr="00CD5E95">
        <w:t>A,</w:t>
      </w:r>
      <w:r w:rsidR="00AF083F" w:rsidRPr="00CD5E95">
        <w:rPr>
          <w:b/>
          <w:bCs/>
        </w:rPr>
        <w:t xml:space="preserve"> </w:t>
      </w:r>
      <w:r w:rsidRPr="00CD5E95">
        <w:t xml:space="preserve">Al-Kahtani </w:t>
      </w:r>
      <w:r w:rsidR="00AF083F" w:rsidRPr="00CD5E95">
        <w:t xml:space="preserve">K. Vomiting and an abdominal mass immediately after vaginal delivery: an unusual cause. </w:t>
      </w:r>
      <w:r w:rsidR="00AF083F" w:rsidRPr="00CD5E95">
        <w:rPr>
          <w:b/>
          <w:i/>
          <w:iCs/>
        </w:rPr>
        <w:t>Obesity Surg</w:t>
      </w:r>
      <w:r w:rsidR="00AF083F" w:rsidRPr="00CD5E95">
        <w:rPr>
          <w:bCs/>
        </w:rPr>
        <w:t xml:space="preserve"> 2008;18:1505-1506.</w:t>
      </w:r>
    </w:p>
    <w:p w:rsidR="00F67E6D" w:rsidRPr="00CD5E95" w:rsidRDefault="00187C65" w:rsidP="00747371">
      <w:pPr>
        <w:numPr>
          <w:ilvl w:val="0"/>
          <w:numId w:val="18"/>
        </w:numPr>
        <w:tabs>
          <w:tab w:val="num" w:pos="1980"/>
          <w:tab w:val="num" w:pos="2340"/>
        </w:tabs>
        <w:jc w:val="both"/>
      </w:pPr>
      <w:r w:rsidRPr="00CD5E95">
        <w:rPr>
          <w:lang w:val="sv-SE"/>
        </w:rPr>
        <w:t xml:space="preserve">Makhlouf </w:t>
      </w:r>
      <w:r w:rsidR="002E2EDC" w:rsidRPr="00CD5E95">
        <w:rPr>
          <w:lang w:val="sv-SE"/>
        </w:rPr>
        <w:t xml:space="preserve">HA, </w:t>
      </w:r>
      <w:r w:rsidRPr="00CD5E95">
        <w:rPr>
          <w:b/>
          <w:bCs/>
          <w:lang w:val="sv-SE"/>
        </w:rPr>
        <w:t>Helmy</w:t>
      </w:r>
      <w:r w:rsidR="00164808" w:rsidRPr="00CD5E95">
        <w:rPr>
          <w:b/>
          <w:bCs/>
          <w:lang w:val="sv-SE"/>
        </w:rPr>
        <w:t xml:space="preserve"> A</w:t>
      </w:r>
      <w:r w:rsidRPr="00CD5E95">
        <w:rPr>
          <w:b/>
          <w:bCs/>
          <w:lang w:val="sv-SE"/>
        </w:rPr>
        <w:t xml:space="preserve">, </w:t>
      </w:r>
      <w:r w:rsidRPr="00CD5E95">
        <w:rPr>
          <w:lang w:val="sv-SE"/>
        </w:rPr>
        <w:t>Fawzy</w:t>
      </w:r>
      <w:r w:rsidRPr="00CD5E95">
        <w:rPr>
          <w:b/>
          <w:bCs/>
          <w:lang w:val="sv-SE"/>
        </w:rPr>
        <w:t xml:space="preserve"> </w:t>
      </w:r>
      <w:r w:rsidR="002E2EDC" w:rsidRPr="00CD5E95">
        <w:rPr>
          <w:lang w:val="sv-SE"/>
        </w:rPr>
        <w:t xml:space="preserve">E, </w:t>
      </w:r>
      <w:r w:rsidR="00164808" w:rsidRPr="00CD5E95">
        <w:rPr>
          <w:lang w:val="sv-SE"/>
        </w:rPr>
        <w:t xml:space="preserve">El-Attar </w:t>
      </w:r>
      <w:r w:rsidR="002E2EDC" w:rsidRPr="00CD5E95">
        <w:rPr>
          <w:lang w:val="sv-SE"/>
        </w:rPr>
        <w:t xml:space="preserve">M, </w:t>
      </w:r>
      <w:r w:rsidRPr="00CD5E95">
        <w:rPr>
          <w:lang w:val="sv-SE"/>
        </w:rPr>
        <w:t xml:space="preserve">Rashed </w:t>
      </w:r>
      <w:r w:rsidR="002E2EDC" w:rsidRPr="00CD5E95">
        <w:rPr>
          <w:lang w:val="sv-SE"/>
        </w:rPr>
        <w:t xml:space="preserve">HG. </w:t>
      </w:r>
      <w:r w:rsidR="00164808" w:rsidRPr="00CD5E95">
        <w:rPr>
          <w:lang w:val="sv-SE"/>
        </w:rPr>
        <w:t xml:space="preserve">A </w:t>
      </w:r>
      <w:r w:rsidR="002E2EDC" w:rsidRPr="00CD5E95">
        <w:t xml:space="preserve">Prospective </w:t>
      </w:r>
      <w:r w:rsidR="00164808" w:rsidRPr="00CD5E95">
        <w:t>study</w:t>
      </w:r>
      <w:r w:rsidR="002E2EDC" w:rsidRPr="00CD5E95">
        <w:t xml:space="preserve"> of anti-tuberculous drug-induced hepatotoxicity in an area endemic for liver diseases.</w:t>
      </w:r>
      <w:r w:rsidR="00F67E6D" w:rsidRPr="00CD5E95">
        <w:t xml:space="preserve"> </w:t>
      </w:r>
      <w:r w:rsidR="000F0899" w:rsidRPr="00CD5E95">
        <w:rPr>
          <w:b/>
          <w:bCs/>
          <w:i/>
          <w:iCs/>
        </w:rPr>
        <w:t>Hepatol Int</w:t>
      </w:r>
      <w:r w:rsidR="00F67E6D" w:rsidRPr="00CD5E95">
        <w:rPr>
          <w:bCs/>
        </w:rPr>
        <w:t xml:space="preserve"> 20</w:t>
      </w:r>
      <w:r w:rsidR="00747371" w:rsidRPr="00CD5E95">
        <w:rPr>
          <w:bCs/>
        </w:rPr>
        <w:t>10</w:t>
      </w:r>
      <w:r w:rsidR="00164808" w:rsidRPr="00CD5E95">
        <w:rPr>
          <w:bCs/>
        </w:rPr>
        <w:t>;2:353-360.</w:t>
      </w:r>
      <w:r w:rsidR="00321891" w:rsidRPr="00CD5E95">
        <w:t xml:space="preserve"> </w:t>
      </w:r>
    </w:p>
    <w:p w:rsidR="005D4DD6" w:rsidRPr="00CD5E95" w:rsidRDefault="005D4DD6" w:rsidP="00545EF7">
      <w:pPr>
        <w:numPr>
          <w:ilvl w:val="0"/>
          <w:numId w:val="18"/>
        </w:numPr>
        <w:tabs>
          <w:tab w:val="num" w:pos="1980"/>
          <w:tab w:val="num" w:pos="2340"/>
        </w:tabs>
        <w:jc w:val="both"/>
      </w:pPr>
      <w:r w:rsidRPr="00CD5E95">
        <w:t xml:space="preserve">Al-Saeed A, </w:t>
      </w:r>
      <w:r w:rsidRPr="00CD5E95">
        <w:rPr>
          <w:b/>
        </w:rPr>
        <w:t>Helmy A</w:t>
      </w:r>
      <w:r w:rsidRPr="00CD5E95">
        <w:t xml:space="preserve">, Al-Ashgar H, Al-Kahtani K. Tender thigh in a patient with Crohn’s disease. </w:t>
      </w:r>
      <w:r w:rsidRPr="00CD5E95">
        <w:rPr>
          <w:b/>
          <w:i/>
        </w:rPr>
        <w:t>Saudi J Gastroenterol</w:t>
      </w:r>
      <w:r w:rsidRPr="00CD5E95">
        <w:t xml:space="preserve"> 2008;14:214-215.</w:t>
      </w:r>
    </w:p>
    <w:p w:rsidR="00AA0125" w:rsidRPr="00CD5E95" w:rsidRDefault="00AA0125" w:rsidP="00545EF7">
      <w:pPr>
        <w:numPr>
          <w:ilvl w:val="0"/>
          <w:numId w:val="18"/>
        </w:numPr>
        <w:tabs>
          <w:tab w:val="num" w:pos="1980"/>
          <w:tab w:val="num" w:pos="2340"/>
        </w:tabs>
        <w:jc w:val="both"/>
      </w:pPr>
      <w:r w:rsidRPr="00CD5E95">
        <w:t xml:space="preserve">Aabed G, </w:t>
      </w:r>
      <w:r w:rsidRPr="00CD5E95">
        <w:rPr>
          <w:b/>
        </w:rPr>
        <w:t>Helmy A</w:t>
      </w:r>
      <w:r w:rsidRPr="00CD5E95">
        <w:t xml:space="preserve">, Al-Furayh O, Al-Mana H, Al-Ghamedi A. Early graft and patient loss post-renal transplant secondary to calciphylaxis: a case report and review of literature. </w:t>
      </w:r>
      <w:r w:rsidRPr="00CD5E95">
        <w:rPr>
          <w:b/>
          <w:bCs/>
          <w:i/>
          <w:iCs/>
        </w:rPr>
        <w:t xml:space="preserve">Exp Clin Transpl </w:t>
      </w:r>
      <w:r w:rsidRPr="00CD5E95">
        <w:t>2008;4: 287-293.</w:t>
      </w:r>
    </w:p>
    <w:p w:rsidR="00DC7AE3" w:rsidRPr="00CD5E95" w:rsidRDefault="00187C65" w:rsidP="00680388">
      <w:pPr>
        <w:numPr>
          <w:ilvl w:val="0"/>
          <w:numId w:val="18"/>
        </w:numPr>
        <w:tabs>
          <w:tab w:val="num" w:pos="1980"/>
          <w:tab w:val="num" w:pos="2340"/>
        </w:tabs>
        <w:jc w:val="both"/>
        <w:rPr>
          <w:rFonts w:ascii="Book Antiqua" w:hAnsi="Book Antiqua" w:cs="Arial"/>
        </w:rPr>
      </w:pPr>
      <w:r w:rsidRPr="00CD5E95">
        <w:t xml:space="preserve">Al-Ashgar </w:t>
      </w:r>
      <w:r w:rsidR="00F67E6D" w:rsidRPr="00CD5E95">
        <w:t xml:space="preserve">H, </w:t>
      </w:r>
      <w:r w:rsidRPr="00CD5E95">
        <w:rPr>
          <w:b/>
          <w:bCs/>
        </w:rPr>
        <w:t xml:space="preserve">Helmy A, </w:t>
      </w:r>
      <w:r w:rsidR="00AA0125" w:rsidRPr="00CD5E95">
        <w:t xml:space="preserve">Khan MQ, </w:t>
      </w:r>
      <w:r w:rsidRPr="00CD5E95">
        <w:t xml:space="preserve">Al-Kahtani </w:t>
      </w:r>
      <w:r w:rsidR="00F67E6D" w:rsidRPr="00CD5E95">
        <w:t xml:space="preserve">K, </w:t>
      </w:r>
      <w:r w:rsidRPr="00CD5E95">
        <w:t xml:space="preserve">Al-Quaiz </w:t>
      </w:r>
      <w:r w:rsidR="00F67E6D" w:rsidRPr="00CD5E95">
        <w:t xml:space="preserve">M, </w:t>
      </w:r>
      <w:r w:rsidRPr="00CD5E95">
        <w:t xml:space="preserve">Rezeig </w:t>
      </w:r>
      <w:r w:rsidR="00F67E6D" w:rsidRPr="00CD5E95">
        <w:t xml:space="preserve">M, </w:t>
      </w:r>
      <w:r w:rsidRPr="00CD5E95">
        <w:t xml:space="preserve">Kagevi </w:t>
      </w:r>
      <w:r w:rsidR="00F67E6D" w:rsidRPr="00CD5E95">
        <w:t xml:space="preserve">I, </w:t>
      </w:r>
      <w:r w:rsidRPr="00CD5E95">
        <w:t xml:space="preserve">Alshehri </w:t>
      </w:r>
      <w:r w:rsidR="00F67E6D" w:rsidRPr="00CD5E95">
        <w:t xml:space="preserve">A, </w:t>
      </w:r>
      <w:r w:rsidRPr="00CD5E95">
        <w:t xml:space="preserve">Al Kalbani </w:t>
      </w:r>
      <w:r w:rsidR="00F67E6D" w:rsidRPr="00CD5E95">
        <w:t xml:space="preserve">A,  </w:t>
      </w:r>
      <w:r w:rsidRPr="00CD5E95">
        <w:t xml:space="preserve">Alswat </w:t>
      </w:r>
      <w:r w:rsidR="00F67E6D" w:rsidRPr="00CD5E95">
        <w:t xml:space="preserve">K, </w:t>
      </w:r>
      <w:r w:rsidRPr="00CD5E95">
        <w:t xml:space="preserve">Dahab </w:t>
      </w:r>
      <w:r w:rsidR="00F67E6D" w:rsidRPr="00CD5E95">
        <w:t xml:space="preserve">S, </w:t>
      </w:r>
      <w:r w:rsidRPr="00CD5E95">
        <w:t xml:space="preserve">Elkum </w:t>
      </w:r>
      <w:r w:rsidR="00F67E6D" w:rsidRPr="00CD5E95">
        <w:t xml:space="preserve">N, </w:t>
      </w:r>
      <w:r w:rsidRPr="00CD5E95">
        <w:t xml:space="preserve">Al-Fadda </w:t>
      </w:r>
      <w:r w:rsidR="00F67E6D" w:rsidRPr="00CD5E95">
        <w:t xml:space="preserve">M. </w:t>
      </w:r>
      <w:r w:rsidR="00680388" w:rsidRPr="00CD5E95">
        <w:rPr>
          <w:bCs/>
        </w:rPr>
        <w:t>P</w:t>
      </w:r>
      <w:r w:rsidR="002E2EDC" w:rsidRPr="00CD5E95">
        <w:rPr>
          <w:bCs/>
        </w:rPr>
        <w:t>redictors of sustained vir</w:t>
      </w:r>
      <w:r w:rsidR="00680388" w:rsidRPr="00CD5E95">
        <w:rPr>
          <w:bCs/>
        </w:rPr>
        <w:t>ological</w:t>
      </w:r>
      <w:r w:rsidR="002E2EDC" w:rsidRPr="00CD5E95">
        <w:rPr>
          <w:bCs/>
        </w:rPr>
        <w:t xml:space="preserve"> response to a 48-week course of peg</w:t>
      </w:r>
      <w:r w:rsidR="00680388" w:rsidRPr="00CD5E95">
        <w:rPr>
          <w:bCs/>
        </w:rPr>
        <w:t xml:space="preserve">ylated </w:t>
      </w:r>
      <w:r w:rsidR="002E2EDC" w:rsidRPr="00CD5E95">
        <w:rPr>
          <w:bCs/>
        </w:rPr>
        <w:t xml:space="preserve">interferon </w:t>
      </w:r>
      <w:r w:rsidR="00680388" w:rsidRPr="00CD5E95">
        <w:rPr>
          <w:bCs/>
        </w:rPr>
        <w:t>alfa</w:t>
      </w:r>
      <w:r w:rsidR="002E2EDC" w:rsidRPr="00CD5E95">
        <w:rPr>
          <w:bCs/>
        </w:rPr>
        <w:t>-2a and ribavirin in patients infected with hepatitis C virus genotype 4.</w:t>
      </w:r>
      <w:r w:rsidR="00321891" w:rsidRPr="00CD5E95">
        <w:rPr>
          <w:bCs/>
        </w:rPr>
        <w:t xml:space="preserve"> </w:t>
      </w:r>
      <w:r w:rsidR="002541C4" w:rsidRPr="00CD5E95">
        <w:rPr>
          <w:b/>
          <w:bCs/>
          <w:i/>
          <w:iCs/>
        </w:rPr>
        <w:t>Ann Saudi Med</w:t>
      </w:r>
      <w:r w:rsidR="00F67E6D" w:rsidRPr="00CD5E95">
        <w:t xml:space="preserve"> 200</w:t>
      </w:r>
      <w:r w:rsidR="00A85E4F" w:rsidRPr="00CD5E95">
        <w:t>9</w:t>
      </w:r>
      <w:r w:rsidR="00AA0125" w:rsidRPr="00CD5E95">
        <w:t>;29:4-14.</w:t>
      </w:r>
    </w:p>
    <w:p w:rsidR="00914C56" w:rsidRPr="00CD5E95" w:rsidRDefault="00914C56" w:rsidP="00680388">
      <w:pPr>
        <w:numPr>
          <w:ilvl w:val="0"/>
          <w:numId w:val="18"/>
        </w:numPr>
        <w:tabs>
          <w:tab w:val="num" w:pos="1980"/>
          <w:tab w:val="num" w:pos="2340"/>
        </w:tabs>
        <w:jc w:val="both"/>
      </w:pPr>
      <w:r w:rsidRPr="00CD5E95">
        <w:rPr>
          <w:bCs/>
        </w:rPr>
        <w:t xml:space="preserve">Al-Sofayan M, Ibrahim A, </w:t>
      </w:r>
      <w:r w:rsidRPr="00CD5E95">
        <w:rPr>
          <w:b/>
          <w:bCs/>
        </w:rPr>
        <w:t>Helmy A</w:t>
      </w:r>
      <w:r w:rsidRPr="00CD5E95">
        <w:rPr>
          <w:bCs/>
        </w:rPr>
        <w:t xml:space="preserve">, Al-Saghier M,  Al-Sebayel M, AbouZeid ME. Nuclear Imaging of The Liver: Is There a </w:t>
      </w:r>
      <w:r w:rsidR="00680388" w:rsidRPr="00CD5E95">
        <w:rPr>
          <w:bCs/>
        </w:rPr>
        <w:t>Diagnostic Role of HIDA in Post</w:t>
      </w:r>
      <w:r w:rsidRPr="00CD5E95">
        <w:rPr>
          <w:bCs/>
        </w:rPr>
        <w:t>Transplan</w:t>
      </w:r>
      <w:r w:rsidR="00680388" w:rsidRPr="00CD5E95">
        <w:rPr>
          <w:bCs/>
        </w:rPr>
        <w:t>tation?</w:t>
      </w:r>
      <w:r w:rsidRPr="00CD5E95">
        <w:rPr>
          <w:bCs/>
        </w:rPr>
        <w:t xml:space="preserve"> </w:t>
      </w:r>
      <w:r w:rsidRPr="00CD5E95">
        <w:rPr>
          <w:b/>
          <w:bCs/>
          <w:i/>
        </w:rPr>
        <w:t>Transplant Pr</w:t>
      </w:r>
      <w:r w:rsidR="00680388" w:rsidRPr="00CD5E95">
        <w:rPr>
          <w:b/>
          <w:bCs/>
          <w:i/>
        </w:rPr>
        <w:t>t</w:t>
      </w:r>
      <w:r w:rsidRPr="00CD5E95">
        <w:rPr>
          <w:b/>
          <w:bCs/>
          <w:i/>
        </w:rPr>
        <w:t>c</w:t>
      </w:r>
      <w:r w:rsidRPr="00CD5E95">
        <w:rPr>
          <w:bCs/>
        </w:rPr>
        <w:t xml:space="preserve"> 2009;41:201-207.</w:t>
      </w:r>
    </w:p>
    <w:p w:rsidR="00676B52" w:rsidRPr="00CD5E95" w:rsidRDefault="006F5D8D" w:rsidP="00545EF7">
      <w:pPr>
        <w:numPr>
          <w:ilvl w:val="0"/>
          <w:numId w:val="18"/>
        </w:numPr>
        <w:tabs>
          <w:tab w:val="num" w:pos="1980"/>
          <w:tab w:val="num" w:pos="2340"/>
        </w:tabs>
        <w:jc w:val="both"/>
      </w:pPr>
      <w:r w:rsidRPr="00CD5E95">
        <w:lastRenderedPageBreak/>
        <w:t xml:space="preserve">Mudawi H, </w:t>
      </w:r>
      <w:r w:rsidRPr="00CD5E95">
        <w:rPr>
          <w:b/>
          <w:bCs/>
        </w:rPr>
        <w:t>Helmy A</w:t>
      </w:r>
      <w:r w:rsidRPr="00CD5E95">
        <w:t xml:space="preserve">, Kamel Y, Al Saghier M, Al Sofayan M, Al Sebayel M, Khalaf </w:t>
      </w:r>
      <w:r w:rsidR="00914C56" w:rsidRPr="00CD5E95">
        <w:t xml:space="preserve"> </w:t>
      </w:r>
      <w:r w:rsidRPr="00CD5E95">
        <w:t xml:space="preserve">H, Al Bahili H, Al Shiek Y, Alawi K, Aljedai A, Mohamed H, Al Hamoudi W, Abdo A. </w:t>
      </w:r>
      <w:r w:rsidR="00676B52" w:rsidRPr="00CD5E95">
        <w:t xml:space="preserve">Recurrence of hepatitis C virus genotype-4 infection post-liver transplantation. </w:t>
      </w:r>
      <w:r w:rsidR="00676B52" w:rsidRPr="00CD5E95">
        <w:rPr>
          <w:b/>
          <w:bCs/>
          <w:i/>
          <w:iCs/>
        </w:rPr>
        <w:t xml:space="preserve">Ann Saudi Med </w:t>
      </w:r>
      <w:r w:rsidR="00AA0125" w:rsidRPr="00CD5E95">
        <w:t>2009;</w:t>
      </w:r>
      <w:r w:rsidR="006C115B" w:rsidRPr="00CD5E95">
        <w:t>29</w:t>
      </w:r>
      <w:r w:rsidRPr="00CD5E95">
        <w:t>:91-</w:t>
      </w:r>
      <w:r w:rsidR="006C115B" w:rsidRPr="00CD5E95">
        <w:t>9</w:t>
      </w:r>
      <w:r w:rsidRPr="00CD5E95">
        <w:t>7.</w:t>
      </w:r>
    </w:p>
    <w:p w:rsidR="00E65AD0" w:rsidRPr="00CD5E95" w:rsidRDefault="00E65AD0" w:rsidP="00545EF7">
      <w:pPr>
        <w:numPr>
          <w:ilvl w:val="0"/>
          <w:numId w:val="18"/>
        </w:numPr>
        <w:tabs>
          <w:tab w:val="num" w:pos="1980"/>
          <w:tab w:val="num" w:pos="2340"/>
        </w:tabs>
        <w:jc w:val="both"/>
      </w:pPr>
      <w:r w:rsidRPr="00CD5E95">
        <w:rPr>
          <w:b/>
          <w:bCs/>
        </w:rPr>
        <w:t>Helmy A</w:t>
      </w:r>
      <w:r w:rsidRPr="00CD5E95">
        <w:t xml:space="preserve">, Abdulla M, Kagevi I, Al Kahtani K. Leukocyte apheresis in the management of ulcerative colitis: a mini-review. </w:t>
      </w:r>
      <w:r w:rsidRPr="00CD5E95">
        <w:rPr>
          <w:b/>
          <w:bCs/>
          <w:i/>
          <w:iCs/>
        </w:rPr>
        <w:t>Saudi J Gastroenterol</w:t>
      </w:r>
      <w:r w:rsidRPr="00CD5E95">
        <w:t xml:space="preserve"> 2009;15:283-287.</w:t>
      </w:r>
    </w:p>
    <w:p w:rsidR="00763DB4" w:rsidRPr="00CD5E95" w:rsidRDefault="00763DB4" w:rsidP="00545EF7">
      <w:pPr>
        <w:numPr>
          <w:ilvl w:val="0"/>
          <w:numId w:val="18"/>
        </w:numPr>
        <w:tabs>
          <w:tab w:val="num" w:pos="1980"/>
          <w:tab w:val="num" w:pos="2340"/>
        </w:tabs>
        <w:jc w:val="both"/>
      </w:pPr>
      <w:r w:rsidRPr="00CD5E95">
        <w:t xml:space="preserve">Benmousa A, </w:t>
      </w:r>
      <w:r w:rsidRPr="00CD5E95">
        <w:rPr>
          <w:b/>
          <w:bCs/>
        </w:rPr>
        <w:t xml:space="preserve">Helmy A, </w:t>
      </w:r>
      <w:r w:rsidRPr="00CD5E95">
        <w:t xml:space="preserve">Sanai FM, Ghandour ZM. Autoimmune hepatitis induced by interferon-β therapy in a patient with multiple sclerosis: a case report. </w:t>
      </w:r>
      <w:r w:rsidRPr="00CD5E95">
        <w:rPr>
          <w:b/>
          <w:bCs/>
          <w:i/>
          <w:iCs/>
        </w:rPr>
        <w:t>J Pharm Technol</w:t>
      </w:r>
      <w:r w:rsidRPr="00CD5E95">
        <w:t xml:space="preserve"> 2009;25:374-377.</w:t>
      </w:r>
      <w:r w:rsidRPr="00CD5E95">
        <w:rPr>
          <w:b/>
          <w:bCs/>
        </w:rPr>
        <w:t xml:space="preserve"> </w:t>
      </w:r>
    </w:p>
    <w:p w:rsidR="00D855A3" w:rsidRPr="00CD5E95" w:rsidRDefault="00D855A3" w:rsidP="00545EF7">
      <w:pPr>
        <w:numPr>
          <w:ilvl w:val="0"/>
          <w:numId w:val="18"/>
        </w:numPr>
        <w:tabs>
          <w:tab w:val="num" w:pos="1980"/>
          <w:tab w:val="num" w:pos="2340"/>
        </w:tabs>
        <w:jc w:val="both"/>
      </w:pPr>
      <w:r w:rsidRPr="00CD5E95">
        <w:t xml:space="preserve">Dahhan T, Al Kahtani K, Bakshi N, Abouzied ME, </w:t>
      </w:r>
      <w:r w:rsidRPr="00CD5E95">
        <w:rPr>
          <w:b/>
          <w:bCs/>
        </w:rPr>
        <w:t>Helmy A</w:t>
      </w:r>
      <w:r w:rsidRPr="00CD5E95">
        <w:t xml:space="preserve">. Extra-intestinal Hodgkin’s lymphoma in a Crohn’s disease patient on long-term azathioprine and infliximab therapy. </w:t>
      </w:r>
      <w:r w:rsidRPr="00CD5E95">
        <w:rPr>
          <w:b/>
          <w:bCs/>
          <w:i/>
          <w:iCs/>
        </w:rPr>
        <w:t>Trop Gastroenterol</w:t>
      </w:r>
      <w:r w:rsidRPr="00CD5E95">
        <w:t xml:space="preserve"> 2010;</w:t>
      </w:r>
      <w:r w:rsidRPr="00CD5E95">
        <w:rPr>
          <w:rStyle w:val="src1"/>
        </w:rPr>
        <w:t>31:51-</w:t>
      </w:r>
      <w:r w:rsidR="00763DB4" w:rsidRPr="00CD5E95">
        <w:rPr>
          <w:rStyle w:val="src1"/>
        </w:rPr>
        <w:t>5</w:t>
      </w:r>
      <w:r w:rsidRPr="00CD5E95">
        <w:rPr>
          <w:rStyle w:val="src1"/>
        </w:rPr>
        <w:t>3.</w:t>
      </w:r>
    </w:p>
    <w:p w:rsidR="00763DB4" w:rsidRPr="00CD5E95" w:rsidRDefault="00763DB4" w:rsidP="00545EF7">
      <w:pPr>
        <w:numPr>
          <w:ilvl w:val="0"/>
          <w:numId w:val="18"/>
        </w:numPr>
        <w:tabs>
          <w:tab w:val="num" w:pos="1980"/>
          <w:tab w:val="num" w:pos="2340"/>
        </w:tabs>
        <w:jc w:val="both"/>
        <w:rPr>
          <w:rFonts w:eastAsia="Arial Unicode MS"/>
        </w:rPr>
      </w:pPr>
      <w:r w:rsidRPr="00CD5E95">
        <w:t xml:space="preserve">Al-Kahtani K, Khan MQ, </w:t>
      </w:r>
      <w:r w:rsidRPr="00CD5E95">
        <w:rPr>
          <w:b/>
          <w:bCs/>
        </w:rPr>
        <w:t xml:space="preserve">Helmy A, </w:t>
      </w:r>
      <w:r w:rsidRPr="00CD5E95">
        <w:t>Al-Ashgar H, Rezeig M, Al-Quaiz M, Kagevi I, Al-Sofayan M, Al-Fadda  M.</w:t>
      </w:r>
      <w:r w:rsidRPr="00CD5E95">
        <w:rPr>
          <w:bCs/>
        </w:rPr>
        <w:t xml:space="preserve"> Bio-enteric Intragastric Balloon in Obese Patients: A retrospective Analysis of King Faisal Specialist Hospital Experience. </w:t>
      </w:r>
      <w:r w:rsidRPr="00CD5E95">
        <w:rPr>
          <w:b/>
          <w:i/>
          <w:iCs/>
        </w:rPr>
        <w:t>Obesity Surg</w:t>
      </w:r>
      <w:r w:rsidRPr="00CD5E95">
        <w:rPr>
          <w:bCs/>
        </w:rPr>
        <w:t xml:space="preserve"> 2010;20:1219-1226.</w:t>
      </w:r>
    </w:p>
    <w:p w:rsidR="005859E7" w:rsidRPr="00CD5E95" w:rsidRDefault="005859E7" w:rsidP="00545EF7">
      <w:pPr>
        <w:pStyle w:val="title1"/>
        <w:numPr>
          <w:ilvl w:val="0"/>
          <w:numId w:val="18"/>
        </w:numPr>
        <w:shd w:val="clear" w:color="auto" w:fill="FFFFFF"/>
        <w:jc w:val="both"/>
        <w:rPr>
          <w:sz w:val="24"/>
          <w:szCs w:val="24"/>
        </w:rPr>
      </w:pPr>
      <w:proofErr w:type="spellStart"/>
      <w:r w:rsidRPr="00CD5E95">
        <w:rPr>
          <w:b/>
          <w:bCs/>
          <w:sz w:val="24"/>
          <w:szCs w:val="24"/>
        </w:rPr>
        <w:t>Helmy</w:t>
      </w:r>
      <w:proofErr w:type="spellEnd"/>
      <w:r w:rsidRPr="00CD5E95">
        <w:rPr>
          <w:b/>
          <w:bCs/>
          <w:sz w:val="24"/>
          <w:szCs w:val="24"/>
        </w:rPr>
        <w:t xml:space="preserve"> A</w:t>
      </w:r>
      <w:r w:rsidRPr="00CD5E95">
        <w:rPr>
          <w:sz w:val="24"/>
          <w:szCs w:val="24"/>
        </w:rPr>
        <w:t xml:space="preserve">, </w:t>
      </w:r>
      <w:proofErr w:type="spellStart"/>
      <w:r w:rsidRPr="00CD5E95">
        <w:rPr>
          <w:sz w:val="24"/>
          <w:szCs w:val="24"/>
        </w:rPr>
        <w:t>Asaad</w:t>
      </w:r>
      <w:proofErr w:type="spellEnd"/>
      <w:r w:rsidRPr="00CD5E95">
        <w:rPr>
          <w:sz w:val="24"/>
          <w:szCs w:val="24"/>
        </w:rPr>
        <w:t xml:space="preserve"> L, </w:t>
      </w:r>
      <w:proofErr w:type="spellStart"/>
      <w:r w:rsidRPr="00CD5E95">
        <w:rPr>
          <w:sz w:val="24"/>
          <w:szCs w:val="24"/>
        </w:rPr>
        <w:t>Kagevi</w:t>
      </w:r>
      <w:proofErr w:type="spellEnd"/>
      <w:r w:rsidRPr="00CD5E95">
        <w:rPr>
          <w:sz w:val="24"/>
          <w:szCs w:val="24"/>
        </w:rPr>
        <w:t xml:space="preserve"> I, Al-</w:t>
      </w:r>
      <w:proofErr w:type="spellStart"/>
      <w:r w:rsidRPr="00CD5E95">
        <w:rPr>
          <w:sz w:val="24"/>
          <w:szCs w:val="24"/>
        </w:rPr>
        <w:t>Ashgar</w:t>
      </w:r>
      <w:proofErr w:type="spellEnd"/>
      <w:r w:rsidRPr="00CD5E95">
        <w:rPr>
          <w:sz w:val="24"/>
          <w:szCs w:val="24"/>
        </w:rPr>
        <w:t xml:space="preserve"> HI. </w:t>
      </w:r>
      <w:hyperlink r:id="rId12" w:history="1">
        <w:r w:rsidRPr="00CD5E95">
          <w:rPr>
            <w:rStyle w:val="Hyperlink"/>
            <w:color w:val="auto"/>
            <w:sz w:val="24"/>
            <w:szCs w:val="24"/>
            <w:u w:val="none"/>
          </w:rPr>
          <w:t xml:space="preserve">Clinical significance of numerous irregular </w:t>
        </w:r>
        <w:proofErr w:type="spellStart"/>
        <w:r w:rsidRPr="00CD5E95">
          <w:rPr>
            <w:rStyle w:val="Hyperlink"/>
            <w:color w:val="auto"/>
            <w:sz w:val="24"/>
            <w:szCs w:val="24"/>
            <w:u w:val="none"/>
          </w:rPr>
          <w:t>polypoidal</w:t>
        </w:r>
        <w:proofErr w:type="spellEnd"/>
        <w:r w:rsidRPr="00CD5E95">
          <w:rPr>
            <w:rStyle w:val="Hyperlink"/>
            <w:color w:val="auto"/>
            <w:sz w:val="24"/>
            <w:szCs w:val="24"/>
            <w:u w:val="none"/>
          </w:rPr>
          <w:t xml:space="preserve"> lesions in the duodenum.</w:t>
        </w:r>
      </w:hyperlink>
      <w:r w:rsidRPr="00CD5E95">
        <w:rPr>
          <w:sz w:val="24"/>
          <w:szCs w:val="24"/>
        </w:rPr>
        <w:t xml:space="preserve"> </w:t>
      </w:r>
      <w:r w:rsidRPr="00CD5E95">
        <w:rPr>
          <w:rStyle w:val="jrnl"/>
          <w:b/>
          <w:bCs/>
          <w:i/>
          <w:iCs/>
          <w:sz w:val="24"/>
          <w:szCs w:val="24"/>
        </w:rPr>
        <w:t xml:space="preserve">Saudi J </w:t>
      </w:r>
      <w:proofErr w:type="spellStart"/>
      <w:r w:rsidRPr="00CD5E95">
        <w:rPr>
          <w:rStyle w:val="jrnl"/>
          <w:b/>
          <w:bCs/>
          <w:i/>
          <w:iCs/>
          <w:sz w:val="24"/>
          <w:szCs w:val="24"/>
        </w:rPr>
        <w:t>Gastroenterol</w:t>
      </w:r>
      <w:proofErr w:type="spellEnd"/>
      <w:r w:rsidRPr="00CD5E95">
        <w:rPr>
          <w:rStyle w:val="src1"/>
          <w:sz w:val="24"/>
          <w:szCs w:val="24"/>
        </w:rPr>
        <w:t xml:space="preserve"> 2010</w:t>
      </w:r>
      <w:proofErr w:type="gramStart"/>
      <w:r w:rsidRPr="00CD5E95">
        <w:rPr>
          <w:rStyle w:val="src1"/>
          <w:sz w:val="24"/>
          <w:szCs w:val="24"/>
        </w:rPr>
        <w:t>;16:140</w:t>
      </w:r>
      <w:proofErr w:type="gramEnd"/>
      <w:r w:rsidRPr="00CD5E95">
        <w:rPr>
          <w:rStyle w:val="src1"/>
          <w:sz w:val="24"/>
          <w:szCs w:val="24"/>
        </w:rPr>
        <w:t>-</w:t>
      </w:r>
      <w:r w:rsidR="009C156F" w:rsidRPr="00CD5E95">
        <w:rPr>
          <w:rStyle w:val="src1"/>
          <w:sz w:val="24"/>
          <w:szCs w:val="24"/>
        </w:rPr>
        <w:t>14</w:t>
      </w:r>
      <w:r w:rsidRPr="00CD5E95">
        <w:rPr>
          <w:rStyle w:val="src1"/>
          <w:sz w:val="24"/>
          <w:szCs w:val="24"/>
        </w:rPr>
        <w:t>1.</w:t>
      </w:r>
    </w:p>
    <w:p w:rsidR="00497096" w:rsidRPr="00CD5E95" w:rsidRDefault="00497096" w:rsidP="00545EF7">
      <w:pPr>
        <w:numPr>
          <w:ilvl w:val="0"/>
          <w:numId w:val="18"/>
        </w:numPr>
        <w:tabs>
          <w:tab w:val="num" w:pos="1980"/>
          <w:tab w:val="num" w:pos="2340"/>
        </w:tabs>
        <w:jc w:val="both"/>
      </w:pPr>
      <w:r w:rsidRPr="00CD5E95">
        <w:t xml:space="preserve">Allam N, Al Saghier M, El Sheikh Y, Al Sofayan M, Khalaf H, Al Sebayel M, </w:t>
      </w:r>
      <w:r w:rsidRPr="00CD5E95">
        <w:rPr>
          <w:b/>
          <w:bCs/>
        </w:rPr>
        <w:t>Helmy A</w:t>
      </w:r>
      <w:r w:rsidRPr="00CD5E95">
        <w:t>, Kamel Y, Aljedai A, Abdel-Dayem H, Kenetman NM, Al Saghier A, Al Hamoudi W, Abdo AA. Clinical Outcomes for Saudi and Egyptian Patients Receiving Deceased Donor Liver Transplantation in China.</w:t>
      </w:r>
      <w:r w:rsidR="00B8489E" w:rsidRPr="00CD5E95">
        <w:rPr>
          <w:b/>
          <w:bCs/>
          <w:i/>
          <w:iCs/>
        </w:rPr>
        <w:t xml:space="preserve"> </w:t>
      </w:r>
      <w:r w:rsidRPr="00CD5E95">
        <w:rPr>
          <w:b/>
          <w:bCs/>
          <w:i/>
          <w:iCs/>
        </w:rPr>
        <w:t>Am J Transplant</w:t>
      </w:r>
      <w:r w:rsidRPr="00CD5E95">
        <w:t xml:space="preserve"> 2010</w:t>
      </w:r>
      <w:r w:rsidR="00D855A3" w:rsidRPr="00CD5E95">
        <w:t>;10:1834-</w:t>
      </w:r>
      <w:r w:rsidR="00763DB4" w:rsidRPr="00CD5E95">
        <w:t>18</w:t>
      </w:r>
      <w:r w:rsidR="00D855A3" w:rsidRPr="00CD5E95">
        <w:t>41.</w:t>
      </w:r>
    </w:p>
    <w:p w:rsidR="00AD07E3" w:rsidRPr="00CD5E95" w:rsidRDefault="00497096" w:rsidP="00DF1E2F">
      <w:pPr>
        <w:numPr>
          <w:ilvl w:val="0"/>
          <w:numId w:val="18"/>
        </w:numPr>
        <w:tabs>
          <w:tab w:val="num" w:pos="1980"/>
          <w:tab w:val="num" w:pos="2340"/>
        </w:tabs>
        <w:jc w:val="both"/>
      </w:pPr>
      <w:r w:rsidRPr="00CD5E95">
        <w:t>Ah</w:t>
      </w:r>
      <w:r w:rsidR="00DF1E2F" w:rsidRPr="00CD5E95">
        <w:t>med</w:t>
      </w:r>
      <w:r w:rsidRPr="00CD5E95">
        <w:t xml:space="preserve"> </w:t>
      </w:r>
      <w:r w:rsidR="00DF1E2F" w:rsidRPr="00CD5E95">
        <w:t>A</w:t>
      </w:r>
      <w:r w:rsidRPr="00CD5E95">
        <w:t xml:space="preserve">M, Hassan, MS, Abd-Elsayed A, Huwayda I. Hassan HI, Hasanain AF, </w:t>
      </w:r>
      <w:r w:rsidRPr="00CD5E95">
        <w:rPr>
          <w:b/>
          <w:bCs/>
        </w:rPr>
        <w:t>Helmy A</w:t>
      </w:r>
      <w:r w:rsidRPr="00CD5E95">
        <w:t xml:space="preserve">. Insulin resistance, steatosis and fibrosis in Egyptian patients with chronic hepatitis C virus infection. </w:t>
      </w:r>
      <w:r w:rsidRPr="00CD5E95">
        <w:rPr>
          <w:b/>
          <w:bCs/>
          <w:i/>
          <w:iCs/>
        </w:rPr>
        <w:t>Saudi J Gastro</w:t>
      </w:r>
      <w:r w:rsidR="00595430" w:rsidRPr="00CD5E95">
        <w:rPr>
          <w:b/>
          <w:bCs/>
          <w:i/>
          <w:iCs/>
        </w:rPr>
        <w:t>enterol</w:t>
      </w:r>
      <w:r w:rsidRPr="00CD5E95">
        <w:t xml:space="preserve"> 201</w:t>
      </w:r>
      <w:r w:rsidR="009C156F" w:rsidRPr="00CD5E95">
        <w:t>1;17:245-251.</w:t>
      </w:r>
    </w:p>
    <w:p w:rsidR="0095413E" w:rsidRPr="00CD5E95" w:rsidRDefault="00AD07E3" w:rsidP="00545EF7">
      <w:pPr>
        <w:numPr>
          <w:ilvl w:val="0"/>
          <w:numId w:val="18"/>
        </w:numPr>
        <w:tabs>
          <w:tab w:val="num" w:pos="1980"/>
          <w:tab w:val="num" w:pos="2340"/>
        </w:tabs>
        <w:jc w:val="both"/>
      </w:pPr>
      <w:r w:rsidRPr="00CD5E95">
        <w:t xml:space="preserve">Sarin SK, Kumar A, Angus PW, Baijal SS, Baik SK, Bayraktar Y, Chawla YK, Choudhuri G, Chung JW, de Franchis R, de Silva HJ, Garg H, Garg PK, </w:t>
      </w:r>
      <w:r w:rsidRPr="00CD5E95">
        <w:rPr>
          <w:b/>
          <w:bCs/>
        </w:rPr>
        <w:t>Helmy A</w:t>
      </w:r>
      <w:r w:rsidRPr="00CD5E95">
        <w:t xml:space="preserve">, Hou MC, Jafri W, Jia JD, Lau GK, Li CZ, Lui HF, Maruyama H, Pandey CM, Puri AS, Rerknimitr R, Sahni P, Saraya A, Sharma BC, Sharma P, Shiha G, Sollano JD, Wu J, Xu RY, Yachha SK, Zhang C; Asian Pacific Association for the Study of the Liver (APASL) Working Party on Portal Hypertension. </w:t>
      </w:r>
      <w:hyperlink r:id="rId13" w:history="1">
        <w:r w:rsidRPr="00CD5E95">
          <w:t>Diagnosis and management of acute variceal bleeding: Asian Pacific Association for Study of the Liver recommendations.</w:t>
        </w:r>
      </w:hyperlink>
      <w:r w:rsidRPr="00CD5E95">
        <w:t xml:space="preserve"> </w:t>
      </w:r>
      <w:r w:rsidRPr="00CD5E95">
        <w:rPr>
          <w:rStyle w:val="jrnl"/>
          <w:b/>
          <w:bCs/>
          <w:i/>
          <w:iCs/>
        </w:rPr>
        <w:t xml:space="preserve">Hepatol Int </w:t>
      </w:r>
      <w:r w:rsidRPr="00CD5E95">
        <w:t>2011</w:t>
      </w:r>
      <w:r w:rsidR="009F3700" w:rsidRPr="00CD5E95">
        <w:t>;5:607-624</w:t>
      </w:r>
      <w:r w:rsidRPr="00CD5E95">
        <w:t>.</w:t>
      </w:r>
    </w:p>
    <w:p w:rsidR="009F3700" w:rsidRPr="00CD5E95" w:rsidRDefault="009F3700" w:rsidP="00545EF7">
      <w:pPr>
        <w:numPr>
          <w:ilvl w:val="0"/>
          <w:numId w:val="18"/>
        </w:numPr>
        <w:tabs>
          <w:tab w:val="num" w:pos="1980"/>
          <w:tab w:val="num" w:pos="2340"/>
        </w:tabs>
        <w:jc w:val="both"/>
      </w:pPr>
      <w:r w:rsidRPr="00CD5E95">
        <w:t xml:space="preserve">Sanai FM, </w:t>
      </w:r>
      <w:r w:rsidRPr="00CD5E95">
        <w:rPr>
          <w:b/>
          <w:bCs/>
        </w:rPr>
        <w:t>Helmy A</w:t>
      </w:r>
      <w:r w:rsidRPr="00CD5E95">
        <w:t xml:space="preserve">, Bzeizi KI, Babatin MA, Al-Qahtani A, Al-Ashgar HA, Al-Mdani AS, Al-Akwaa A, Almutharea S, Khan MQ, Alghamdi AS, Farah T, Al-Hamoudi W, Saadeh M, Abdo AA. Discriminant value of serum HBV DNA levels as predictors of liver fibrosis in chronic hepatitis B. </w:t>
      </w:r>
      <w:r w:rsidRPr="00CD5E95">
        <w:rPr>
          <w:b/>
          <w:bCs/>
          <w:i/>
          <w:iCs/>
        </w:rPr>
        <w:t>J Viral Hepat</w:t>
      </w:r>
      <w:r w:rsidRPr="00CD5E95">
        <w:t xml:space="preserve"> 2011</w:t>
      </w:r>
      <w:r w:rsidR="009C156F" w:rsidRPr="00CD5E95">
        <w:t>;</w:t>
      </w:r>
      <w:r w:rsidRPr="00CD5E95">
        <w:t>18:e217-e225.</w:t>
      </w:r>
    </w:p>
    <w:p w:rsidR="0095413E" w:rsidRPr="00CD5E95" w:rsidRDefault="0095413E" w:rsidP="00C41F2C">
      <w:pPr>
        <w:numPr>
          <w:ilvl w:val="0"/>
          <w:numId w:val="18"/>
        </w:numPr>
        <w:tabs>
          <w:tab w:val="num" w:pos="1980"/>
          <w:tab w:val="num" w:pos="2340"/>
        </w:tabs>
        <w:jc w:val="both"/>
      </w:pPr>
      <w:r w:rsidRPr="00CD5E95">
        <w:t xml:space="preserve">Sanai FM, </w:t>
      </w:r>
      <w:r w:rsidRPr="00CD5E95">
        <w:rPr>
          <w:b/>
          <w:bCs/>
        </w:rPr>
        <w:t>Helmy A</w:t>
      </w:r>
      <w:r w:rsidRPr="00CD5E95">
        <w:t xml:space="preserve">, Dale C, Al-Ashgar H, Abdo AA, Katada K, AlMana H, Saadeh M, Al-Hussaini H, AlQuaiz M, Hashem A, AlSwat K, Bzeizi KI, Marotta PJ. Updated Thresholds for Alanine Aminotransferase Do Not Exclude Significant Histological Disease in Chronic Hepatitis C. </w:t>
      </w:r>
      <w:r w:rsidRPr="00CD5E95">
        <w:rPr>
          <w:b/>
          <w:bCs/>
          <w:i/>
          <w:iCs/>
        </w:rPr>
        <w:t>Liver Int</w:t>
      </w:r>
      <w:r w:rsidR="009C156F" w:rsidRPr="00CD5E95">
        <w:t xml:space="preserve"> 2011;3</w:t>
      </w:r>
      <w:r w:rsidR="00C41F2C" w:rsidRPr="00CD5E95">
        <w:t>1</w:t>
      </w:r>
      <w:r w:rsidR="009C156F" w:rsidRPr="00CD5E95">
        <w:t>:1039-1046.</w:t>
      </w:r>
    </w:p>
    <w:p w:rsidR="005114B8" w:rsidRPr="00CD5E95" w:rsidRDefault="005114B8" w:rsidP="00980170">
      <w:pPr>
        <w:numPr>
          <w:ilvl w:val="0"/>
          <w:numId w:val="18"/>
        </w:numPr>
        <w:jc w:val="both"/>
      </w:pPr>
      <w:r w:rsidRPr="00CD5E95">
        <w:t xml:space="preserve">Al Fadda M, Peedakyl MC, Benmousa A, Al-Kahtani K, </w:t>
      </w:r>
      <w:r w:rsidRPr="00CD5E95">
        <w:rPr>
          <w:b/>
          <w:bCs/>
        </w:rPr>
        <w:t>Helmy A</w:t>
      </w:r>
      <w:r w:rsidRPr="00CD5E95">
        <w:t xml:space="preserve">, Al-Ashgar H, Al Quaiz M, Abdulla M, Alsohaibani F, Kagevi I. Inflammatory bowel disease in Saudi </w:t>
      </w:r>
      <w:r w:rsidRPr="00CD5E95">
        <w:lastRenderedPageBreak/>
        <w:t>Arabia: a hospital-based clinical study of 31</w:t>
      </w:r>
      <w:r w:rsidR="00980170" w:rsidRPr="00CD5E95">
        <w:t>2</w:t>
      </w:r>
      <w:r w:rsidRPr="00CD5E95">
        <w:t xml:space="preserve"> patients. </w:t>
      </w:r>
      <w:r w:rsidRPr="00CD5E95">
        <w:rPr>
          <w:b/>
          <w:bCs/>
          <w:i/>
          <w:iCs/>
        </w:rPr>
        <w:t>Ann Saudi Med</w:t>
      </w:r>
      <w:r w:rsidRPr="00CD5E95">
        <w:t xml:space="preserve"> 2012</w:t>
      </w:r>
      <w:r w:rsidR="00606F01" w:rsidRPr="00CD5E95">
        <w:t>;32:276-282.</w:t>
      </w:r>
    </w:p>
    <w:p w:rsidR="00595430" w:rsidRPr="00CD5E95" w:rsidRDefault="00595430" w:rsidP="00595430">
      <w:pPr>
        <w:numPr>
          <w:ilvl w:val="0"/>
          <w:numId w:val="18"/>
        </w:numPr>
        <w:tabs>
          <w:tab w:val="num" w:pos="1980"/>
          <w:tab w:val="num" w:pos="2340"/>
        </w:tabs>
        <w:jc w:val="lowKashida"/>
      </w:pPr>
      <w:r w:rsidRPr="00CD5E95">
        <w:t>Al Fadda M, Peedakyl MC, Benmousa A, Al-Kahtani K, Al-Ashgar H, Al Quaiz M, Abdulla M, Alsohaibani F, Kagevi I</w:t>
      </w:r>
      <w:r w:rsidRPr="00CD5E95">
        <w:rPr>
          <w:b/>
          <w:bCs/>
        </w:rPr>
        <w:t>, Helmy A</w:t>
      </w:r>
      <w:r w:rsidRPr="00CD5E95">
        <w:t xml:space="preserve">. Wilson's disease in 71 patients  followed for over two decades in a tertiary centre in Saudi Arabia: a retrospective review. </w:t>
      </w:r>
      <w:r w:rsidRPr="00CD5E95">
        <w:rPr>
          <w:b/>
          <w:bCs/>
          <w:i/>
          <w:iCs/>
        </w:rPr>
        <w:t>Ann Saudi Med</w:t>
      </w:r>
      <w:r w:rsidRPr="00CD5E95">
        <w:t xml:space="preserve"> 2012 </w:t>
      </w:r>
      <w:r w:rsidRPr="00CD5E95">
        <w:rPr>
          <w:rFonts w:ascii="Calibri" w:hAnsi="Calibri"/>
          <w:lang w:bidi="ar-EG"/>
        </w:rPr>
        <w:t>32: 623-629.</w:t>
      </w:r>
    </w:p>
    <w:p w:rsidR="005A3AAB" w:rsidRPr="00CD5E95" w:rsidRDefault="00435BA6" w:rsidP="005A3AAB">
      <w:pPr>
        <w:numPr>
          <w:ilvl w:val="0"/>
          <w:numId w:val="18"/>
        </w:numPr>
        <w:tabs>
          <w:tab w:val="num" w:pos="1980"/>
          <w:tab w:val="num" w:pos="2340"/>
        </w:tabs>
        <w:jc w:val="both"/>
      </w:pPr>
      <w:r w:rsidRPr="00CD5E95">
        <w:t xml:space="preserve">Abdo AA, Khalid K, Al-Ahdal MN, </w:t>
      </w:r>
      <w:r w:rsidRPr="00CD5E95">
        <w:rPr>
          <w:b/>
          <w:bCs/>
        </w:rPr>
        <w:t>Helmy A</w:t>
      </w:r>
      <w:r w:rsidRPr="00CD5E95">
        <w:t xml:space="preserve">, Sanai FM, Al Swat K, Al-Hamoudy W, Al-Ashgar HI, Al-Mdani A, Albenmousa A, Al Faleh FZ, Al-Qahtani AA. IL28B Polymorphisms Predict Virological Response to Standard Therapy in Patients with Chronic Hepatitis C Virus Genotype 4 Infection. </w:t>
      </w:r>
      <w:r w:rsidRPr="00CD5E95">
        <w:rPr>
          <w:b/>
          <w:bCs/>
          <w:i/>
          <w:iCs/>
        </w:rPr>
        <w:t>Hepatol Int</w:t>
      </w:r>
      <w:r w:rsidRPr="00CD5E95">
        <w:t xml:space="preserve"> 201</w:t>
      </w:r>
      <w:r w:rsidR="00C41F2C" w:rsidRPr="00CD5E95">
        <w:t>3;</w:t>
      </w:r>
      <w:r w:rsidR="00D571E3" w:rsidRPr="00CD5E95">
        <w:t>7:533-538</w:t>
      </w:r>
      <w:r w:rsidRPr="00CD5E95">
        <w:t>.</w:t>
      </w:r>
      <w:r w:rsidR="005A3AAB" w:rsidRPr="00CD5E95">
        <w:t xml:space="preserve"> </w:t>
      </w:r>
    </w:p>
    <w:p w:rsidR="00AF4A60" w:rsidRPr="00CD5E95" w:rsidRDefault="00AF4A60" w:rsidP="00E31591">
      <w:pPr>
        <w:numPr>
          <w:ilvl w:val="0"/>
          <w:numId w:val="18"/>
        </w:numPr>
        <w:tabs>
          <w:tab w:val="num" w:pos="1980"/>
          <w:tab w:val="num" w:pos="2340"/>
        </w:tabs>
        <w:jc w:val="both"/>
      </w:pPr>
      <w:r w:rsidRPr="00CD5E95">
        <w:t xml:space="preserve">Al-Ashgar H, Khan MQ, Al-thawadi S, Al- Qahtani AA, </w:t>
      </w:r>
      <w:r w:rsidRPr="00CD5E95">
        <w:rPr>
          <w:b/>
          <w:bCs/>
        </w:rPr>
        <w:t>Helmy A</w:t>
      </w:r>
      <w:r w:rsidRPr="00CD5E95">
        <w:t xml:space="preserve">. </w:t>
      </w:r>
      <w:r w:rsidR="005A3AAB" w:rsidRPr="00CD5E95">
        <w:t>Relationship of interferon-γ-inducible protein-10 KDa with viral response in patients with various heterogeneities of hepatitis C virus genotype</w:t>
      </w:r>
      <w:r w:rsidR="00E31591" w:rsidRPr="00CD5E95">
        <w:t>-</w:t>
      </w:r>
      <w:r w:rsidR="005A3AAB" w:rsidRPr="00CD5E95">
        <w:t>4</w:t>
      </w:r>
      <w:r w:rsidRPr="00CD5E95">
        <w:t xml:space="preserve">. </w:t>
      </w:r>
      <w:r w:rsidRPr="00CD5E95">
        <w:rPr>
          <w:b/>
          <w:bCs/>
          <w:i/>
          <w:iCs/>
        </w:rPr>
        <w:t>Eur J Gastroenterol Hepatol</w:t>
      </w:r>
      <w:r w:rsidRPr="00CD5E95">
        <w:t xml:space="preserve"> 201</w:t>
      </w:r>
      <w:r w:rsidR="00C41F2C" w:rsidRPr="00CD5E95">
        <w:t>3;</w:t>
      </w:r>
      <w:r w:rsidR="00AE4FF0" w:rsidRPr="00CD5E95">
        <w:t>25:404-410</w:t>
      </w:r>
      <w:r w:rsidRPr="00CD5E95">
        <w:t>.</w:t>
      </w:r>
    </w:p>
    <w:p w:rsidR="0007118B" w:rsidRPr="00CD5E95" w:rsidRDefault="0007118B" w:rsidP="007251AB">
      <w:pPr>
        <w:numPr>
          <w:ilvl w:val="0"/>
          <w:numId w:val="18"/>
        </w:numPr>
        <w:tabs>
          <w:tab w:val="num" w:pos="1980"/>
          <w:tab w:val="num" w:pos="2340"/>
        </w:tabs>
        <w:jc w:val="lowKashida"/>
      </w:pPr>
      <w:r w:rsidRPr="00CD5E95">
        <w:t xml:space="preserve">Al Ashgar HI, Khan MQ, Al-Ahdal M, Al Thawadi S, </w:t>
      </w:r>
      <w:r w:rsidRPr="00CD5E95">
        <w:rPr>
          <w:b/>
          <w:bCs/>
        </w:rPr>
        <w:t>Helmy AS</w:t>
      </w:r>
      <w:r w:rsidRPr="00CD5E95">
        <w:t xml:space="preserve">, Al Qahtani A, Sanai FM. Hepatitis C genotype 4: genotypic diversity, epidemiological profile, and clinical relevance of subtypes in Saudi Arabia. </w:t>
      </w:r>
      <w:r w:rsidRPr="00CD5E95">
        <w:rPr>
          <w:b/>
          <w:bCs/>
          <w:i/>
          <w:iCs/>
        </w:rPr>
        <w:t>Saudi J Gastroenterol</w:t>
      </w:r>
      <w:r w:rsidRPr="00CD5E95">
        <w:t xml:space="preserve"> 2013;19:28-33.</w:t>
      </w:r>
    </w:p>
    <w:p w:rsidR="00C41F2C" w:rsidRPr="00CD5E95" w:rsidRDefault="009A0552" w:rsidP="005A3AAB">
      <w:pPr>
        <w:numPr>
          <w:ilvl w:val="0"/>
          <w:numId w:val="18"/>
        </w:numPr>
        <w:tabs>
          <w:tab w:val="num" w:pos="1980"/>
          <w:tab w:val="num" w:pos="2340"/>
        </w:tabs>
        <w:jc w:val="both"/>
      </w:pPr>
      <w:r w:rsidRPr="00CD5E95">
        <w:t xml:space="preserve">Alfaleh FZ, Alswat K, </w:t>
      </w:r>
      <w:r w:rsidRPr="00CD5E95">
        <w:rPr>
          <w:b/>
          <w:bCs/>
        </w:rPr>
        <w:t>Helmy A</w:t>
      </w:r>
      <w:r w:rsidRPr="00CD5E95">
        <w:t xml:space="preserve">, Al-hamoudi W, El-sharkawy M, Omar M, Shalaby A, Bedewi MA, Hadad Q, Ali SM, Alfaleh A, Abdo AA. </w:t>
      </w:r>
      <w:r w:rsidR="005A3AAB" w:rsidRPr="00CD5E95">
        <w:t>The natural history and l</w:t>
      </w:r>
      <w:r w:rsidR="00C41F2C" w:rsidRPr="00CD5E95">
        <w:t xml:space="preserve">ong-term outcomes in patients with chronic hepatitis C </w:t>
      </w:r>
      <w:r w:rsidR="005A3AAB" w:rsidRPr="00CD5E95">
        <w:t>genotype 4 after i</w:t>
      </w:r>
      <w:r w:rsidR="00C41F2C" w:rsidRPr="00CD5E95">
        <w:t>nterferon</w:t>
      </w:r>
      <w:r w:rsidR="005A3AAB" w:rsidRPr="00CD5E95">
        <w:t>-based therapy</w:t>
      </w:r>
      <w:r w:rsidR="00C41F2C" w:rsidRPr="00CD5E95">
        <w:t xml:space="preserve">. </w:t>
      </w:r>
      <w:r w:rsidR="00C41F2C" w:rsidRPr="00CD5E95">
        <w:rPr>
          <w:b/>
          <w:bCs/>
          <w:i/>
          <w:iCs/>
        </w:rPr>
        <w:t>Liv Int 2013;</w:t>
      </w:r>
      <w:r w:rsidR="00D571E3" w:rsidRPr="00CD5E95">
        <w:t>33:871-883</w:t>
      </w:r>
      <w:r w:rsidR="00C41F2C" w:rsidRPr="00CD5E95">
        <w:t>.</w:t>
      </w:r>
    </w:p>
    <w:p w:rsidR="00595430" w:rsidRPr="00CD5E95" w:rsidRDefault="00EF595E" w:rsidP="00EF595E">
      <w:pPr>
        <w:numPr>
          <w:ilvl w:val="0"/>
          <w:numId w:val="18"/>
        </w:numPr>
        <w:tabs>
          <w:tab w:val="num" w:pos="1980"/>
          <w:tab w:val="num" w:pos="2340"/>
        </w:tabs>
        <w:jc w:val="both"/>
      </w:pPr>
      <w:r w:rsidRPr="00CD5E95">
        <w:t xml:space="preserve">Alghamdi A, Aref N, El-Hazmi M, Al-Hamoudi W, Alswat K, </w:t>
      </w:r>
      <w:r w:rsidRPr="00CD5E95">
        <w:rPr>
          <w:b/>
          <w:bCs/>
        </w:rPr>
        <w:t>Helmy A</w:t>
      </w:r>
      <w:r w:rsidRPr="00CD5E95">
        <w:t xml:space="preserve">, Sanai FM, Abdo AA. </w:t>
      </w:r>
      <w:r w:rsidR="00595430" w:rsidRPr="00CD5E95">
        <w:t xml:space="preserve">Correlation between hepatitis B surface antigen titers and HBV DNA levels. </w:t>
      </w:r>
      <w:r w:rsidR="00595430" w:rsidRPr="00CD5E95">
        <w:rPr>
          <w:b/>
          <w:bCs/>
          <w:i/>
          <w:iCs/>
        </w:rPr>
        <w:t>Saudi J Gastroenterol</w:t>
      </w:r>
      <w:r w:rsidR="00595430" w:rsidRPr="00CD5E95">
        <w:t xml:space="preserve"> 2013;19:252-257.</w:t>
      </w:r>
    </w:p>
    <w:p w:rsidR="00595430" w:rsidRPr="00CD5E95" w:rsidRDefault="00EF595E" w:rsidP="00CC5787">
      <w:pPr>
        <w:numPr>
          <w:ilvl w:val="0"/>
          <w:numId w:val="18"/>
        </w:numPr>
        <w:tabs>
          <w:tab w:val="num" w:pos="1980"/>
          <w:tab w:val="num" w:pos="2340"/>
        </w:tabs>
        <w:jc w:val="both"/>
      </w:pPr>
      <w:r w:rsidRPr="00CD5E95">
        <w:t xml:space="preserve">Seif HMA, Zidan M, </w:t>
      </w:r>
      <w:r w:rsidRPr="00CD5E95">
        <w:rPr>
          <w:b/>
          <w:bCs/>
        </w:rPr>
        <w:t>Helmy A</w:t>
      </w:r>
      <w:r w:rsidRPr="00CD5E95">
        <w:t xml:space="preserve">. </w:t>
      </w:r>
      <w:r w:rsidR="00595430" w:rsidRPr="00CD5E95">
        <w:t xml:space="preserve">One-stage percutaneous triple procedure for treatment of endoscopically unmanageable patients with malignant obstructive jaundice and marked ascites. </w:t>
      </w:r>
      <w:r w:rsidR="00595430" w:rsidRPr="00CD5E95">
        <w:rPr>
          <w:b/>
          <w:bCs/>
          <w:i/>
          <w:iCs/>
        </w:rPr>
        <w:t>Arab J Gastroenterol</w:t>
      </w:r>
      <w:r w:rsidR="007B6D22" w:rsidRPr="00CD5E95">
        <w:t xml:space="preserve"> 2013,14:148-153.</w:t>
      </w:r>
    </w:p>
    <w:p w:rsidR="005B72E0" w:rsidRDefault="005B72E0" w:rsidP="005B72E0">
      <w:pPr>
        <w:numPr>
          <w:ilvl w:val="0"/>
          <w:numId w:val="18"/>
        </w:numPr>
        <w:tabs>
          <w:tab w:val="num" w:pos="1980"/>
          <w:tab w:val="num" w:pos="2340"/>
        </w:tabs>
        <w:jc w:val="both"/>
      </w:pPr>
      <w:r>
        <w:t xml:space="preserve">Medhat MA, Abdel Malek MAY, Zaki S, </w:t>
      </w:r>
      <w:r w:rsidRPr="005B72E0">
        <w:rPr>
          <w:b/>
          <w:bCs/>
        </w:rPr>
        <w:t>Helmy A</w:t>
      </w:r>
      <w:r>
        <w:t>, Driscoll JJ. Rare Extraperitoneal Involvement with Fatal Outcome in a Case of Bilateral Luteinized Thecoma of the Ovaries with Sclerosing Peritonitis.</w:t>
      </w:r>
      <w:r w:rsidRPr="005B72E0">
        <w:t xml:space="preserve"> </w:t>
      </w:r>
      <w:r w:rsidRPr="005B72E0">
        <w:rPr>
          <w:b/>
          <w:bCs/>
          <w:i/>
          <w:iCs/>
        </w:rPr>
        <w:t>Case Reports in Oncol Med</w:t>
      </w:r>
      <w:r>
        <w:t xml:space="preserve"> 2014 (2014), Article ID 904581, 7 pages. http://dx.doi.org/10.1155/2014/904581</w:t>
      </w:r>
    </w:p>
    <w:p w:rsidR="00D623AD" w:rsidRPr="00CD5E95" w:rsidRDefault="00D623AD" w:rsidP="00910533">
      <w:pPr>
        <w:numPr>
          <w:ilvl w:val="0"/>
          <w:numId w:val="18"/>
        </w:numPr>
        <w:tabs>
          <w:tab w:val="num" w:pos="1980"/>
          <w:tab w:val="num" w:pos="2340"/>
        </w:tabs>
        <w:jc w:val="both"/>
      </w:pPr>
      <w:r w:rsidRPr="00CD5E95">
        <w:t xml:space="preserve">Al-Qahtani AA, </w:t>
      </w:r>
      <w:r w:rsidR="00350EA4" w:rsidRPr="00CD5E95">
        <w:t xml:space="preserve">Al Ashgar HI, </w:t>
      </w:r>
      <w:r w:rsidRPr="00CD5E95">
        <w:t xml:space="preserve">Al Mana HA, </w:t>
      </w:r>
      <w:r w:rsidR="00350EA4" w:rsidRPr="00350EA4">
        <w:t>Al-Ahdal MN, Ali A</w:t>
      </w:r>
      <w:r w:rsidR="00910533">
        <w:t>S</w:t>
      </w:r>
      <w:r w:rsidR="00350EA4" w:rsidRPr="00350EA4">
        <w:t xml:space="preserve">, Hasanain AF, </w:t>
      </w:r>
      <w:r w:rsidRPr="00CD5E95">
        <w:rPr>
          <w:b/>
          <w:bCs/>
        </w:rPr>
        <w:t>Helmy A</w:t>
      </w:r>
      <w:r w:rsidRPr="00CD5E95">
        <w:t>.</w:t>
      </w:r>
      <w:r w:rsidR="00350EA4">
        <w:t xml:space="preserve"> </w:t>
      </w:r>
      <w:r w:rsidR="00350EA4" w:rsidRPr="00350EA4">
        <w:t>Impact of Liver Biopsy on the Decision to Treat Patients with Chronic Hepatitis B Genotype D Virus Infection.</w:t>
      </w:r>
      <w:r w:rsidRPr="00CD5E95">
        <w:t xml:space="preserve"> </w:t>
      </w:r>
      <w:r w:rsidRPr="00CD5E95">
        <w:rPr>
          <w:b/>
          <w:bCs/>
          <w:i/>
          <w:iCs/>
        </w:rPr>
        <w:t>Intervirology</w:t>
      </w:r>
      <w:r w:rsidRPr="00CD5E95">
        <w:t xml:space="preserve"> 2014</w:t>
      </w:r>
      <w:r w:rsidR="00350EA4">
        <w:t xml:space="preserve">; </w:t>
      </w:r>
      <w:r w:rsidR="00350EA4" w:rsidRPr="00350EA4">
        <w:t>57:248-253.</w:t>
      </w:r>
    </w:p>
    <w:p w:rsidR="00AF4A60" w:rsidRPr="00CD5E95" w:rsidRDefault="00AF4A60" w:rsidP="00D623AD">
      <w:pPr>
        <w:numPr>
          <w:ilvl w:val="0"/>
          <w:numId w:val="18"/>
        </w:numPr>
        <w:tabs>
          <w:tab w:val="num" w:pos="1980"/>
          <w:tab w:val="num" w:pos="2340"/>
        </w:tabs>
        <w:jc w:val="both"/>
      </w:pPr>
      <w:r w:rsidRPr="00CD5E95">
        <w:rPr>
          <w:b/>
          <w:bCs/>
        </w:rPr>
        <w:t>Helmy A</w:t>
      </w:r>
      <w:r w:rsidRPr="00CD5E95">
        <w:t xml:space="preserve">. Use of hematopoietic stem-cell transplantation for the treatment of end-stage liver diseases: a pooled analysis. </w:t>
      </w:r>
      <w:r w:rsidRPr="00CD5E95">
        <w:rPr>
          <w:b/>
          <w:bCs/>
          <w:i/>
          <w:iCs/>
        </w:rPr>
        <w:t>Clin Transplant</w:t>
      </w:r>
      <w:r w:rsidRPr="00CD5E95">
        <w:t xml:space="preserve"> 201</w:t>
      </w:r>
      <w:r w:rsidR="00D623AD" w:rsidRPr="00CD5E95">
        <w:t>4</w:t>
      </w:r>
      <w:r w:rsidRPr="00CD5E95">
        <w:t xml:space="preserve"> (under correction for resubmission).</w:t>
      </w:r>
    </w:p>
    <w:p w:rsidR="00AF4A60" w:rsidRPr="00CD5E95" w:rsidRDefault="00AF4A60" w:rsidP="00D623AD">
      <w:pPr>
        <w:numPr>
          <w:ilvl w:val="0"/>
          <w:numId w:val="18"/>
        </w:numPr>
        <w:tabs>
          <w:tab w:val="num" w:pos="1980"/>
          <w:tab w:val="num" w:pos="2340"/>
        </w:tabs>
        <w:jc w:val="both"/>
      </w:pPr>
      <w:r w:rsidRPr="00CD5E95">
        <w:rPr>
          <w:b/>
        </w:rPr>
        <w:t>Helmy A</w:t>
      </w:r>
      <w:r w:rsidRPr="00CD5E95">
        <w:t xml:space="preserve">, BaMehrez F, Al Kahtani K. Colonoscopic removal of a migrated anesthesia probe to the distal ascending colon causing acute abdomen after vertical banded gastroplasty. </w:t>
      </w:r>
      <w:r w:rsidRPr="00CD5E95">
        <w:rPr>
          <w:b/>
          <w:bCs/>
          <w:i/>
          <w:iCs/>
        </w:rPr>
        <w:t>Arab J Gastroenterol</w:t>
      </w:r>
      <w:r w:rsidRPr="00CD5E95">
        <w:t xml:space="preserve"> 201</w:t>
      </w:r>
      <w:r w:rsidR="00D623AD" w:rsidRPr="00CD5E95">
        <w:t>4</w:t>
      </w:r>
      <w:r w:rsidRPr="00CD5E95">
        <w:t xml:space="preserve"> (</w:t>
      </w:r>
      <w:r w:rsidR="00C41F2C" w:rsidRPr="00CD5E95">
        <w:t>under correction for re</w:t>
      </w:r>
      <w:r w:rsidRPr="00CD5E95">
        <w:t>submi</w:t>
      </w:r>
      <w:r w:rsidR="00C41F2C" w:rsidRPr="00CD5E95">
        <w:t>ssion</w:t>
      </w:r>
      <w:r w:rsidRPr="00CD5E95">
        <w:t>).</w:t>
      </w:r>
    </w:p>
    <w:p w:rsidR="00D623AD" w:rsidRPr="00CD5E95" w:rsidRDefault="00D623AD" w:rsidP="005B72E0">
      <w:pPr>
        <w:numPr>
          <w:ilvl w:val="0"/>
          <w:numId w:val="18"/>
        </w:numPr>
        <w:tabs>
          <w:tab w:val="num" w:pos="1980"/>
          <w:tab w:val="num" w:pos="2340"/>
        </w:tabs>
        <w:jc w:val="both"/>
        <w:rPr>
          <w:bCs/>
        </w:rPr>
      </w:pPr>
      <w:r w:rsidRPr="00CD5E95">
        <w:rPr>
          <w:b/>
        </w:rPr>
        <w:t>Helmy A</w:t>
      </w:r>
      <w:r w:rsidRPr="00CD5E95">
        <w:rPr>
          <w:bCs/>
        </w:rPr>
        <w:t xml:space="preserve">, Abdel-Monam SA, Omar M, Ahmed AM. Attitude towards liver donation </w:t>
      </w:r>
      <w:r w:rsidR="00AF61F6" w:rsidRPr="00CD5E95">
        <w:rPr>
          <w:bCs/>
        </w:rPr>
        <w:t>and transplantation. A study in Upper Egyptian patients and relatives. 2014 (in the pre-submi</w:t>
      </w:r>
      <w:r w:rsidR="005B72E0">
        <w:rPr>
          <w:bCs/>
        </w:rPr>
        <w:t>ss</w:t>
      </w:r>
      <w:r w:rsidR="00AF61F6" w:rsidRPr="00CD5E95">
        <w:rPr>
          <w:bCs/>
        </w:rPr>
        <w:t>ion stage).</w:t>
      </w:r>
    </w:p>
    <w:p w:rsidR="00B34BF1" w:rsidRPr="00CD5E95" w:rsidRDefault="00B34BF1" w:rsidP="00B34BF1">
      <w:pPr>
        <w:tabs>
          <w:tab w:val="num" w:pos="2340"/>
        </w:tabs>
        <w:jc w:val="both"/>
      </w:pPr>
    </w:p>
    <w:p w:rsidR="007A4D4B" w:rsidRPr="00CD5E95" w:rsidRDefault="00B5561D" w:rsidP="00545EF7">
      <w:pPr>
        <w:pStyle w:val="Heading3"/>
        <w:spacing w:before="0" w:after="0"/>
        <w:rPr>
          <w:sz w:val="24"/>
          <w:szCs w:val="24"/>
        </w:rPr>
      </w:pPr>
      <w:bookmarkStart w:id="2169" w:name="_Toc203182830"/>
      <w:bookmarkStart w:id="2170" w:name="_Toc203183102"/>
      <w:bookmarkStart w:id="2171" w:name="_Toc215700734"/>
      <w:bookmarkStart w:id="2172" w:name="_Toc223344289"/>
      <w:bookmarkStart w:id="2173" w:name="_Toc230450477"/>
      <w:bookmarkStart w:id="2174" w:name="_Toc265135668"/>
      <w:bookmarkStart w:id="2175" w:name="_Toc265136543"/>
      <w:bookmarkStart w:id="2176" w:name="_Toc265136887"/>
      <w:bookmarkStart w:id="2177" w:name="_Toc274094650"/>
      <w:bookmarkStart w:id="2178" w:name="_Toc274095691"/>
      <w:bookmarkStart w:id="2179" w:name="_Toc274096084"/>
      <w:bookmarkStart w:id="2180" w:name="_Toc375795970"/>
      <w:bookmarkStart w:id="2181" w:name="_Toc375796147"/>
      <w:bookmarkStart w:id="2182" w:name="_Toc375798855"/>
      <w:bookmarkStart w:id="2183" w:name="_Toc375799073"/>
      <w:bookmarkStart w:id="2184" w:name="_Toc380496466"/>
      <w:bookmarkStart w:id="2185" w:name="_Toc381985294"/>
      <w:bookmarkStart w:id="2186" w:name="_Toc394630030"/>
      <w:r w:rsidRPr="00CD5E95">
        <w:rPr>
          <w:sz w:val="24"/>
          <w:szCs w:val="24"/>
        </w:rPr>
        <w:t xml:space="preserve">4.2. </w:t>
      </w:r>
      <w:r w:rsidR="00576B50" w:rsidRPr="00CD5E95">
        <w:rPr>
          <w:sz w:val="24"/>
          <w:szCs w:val="24"/>
        </w:rPr>
        <w:t>Abstracts:</w:t>
      </w:r>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p>
    <w:p w:rsidR="002F203A" w:rsidRPr="00CD5E95" w:rsidRDefault="002F203A" w:rsidP="002F203A">
      <w:pPr>
        <w:numPr>
          <w:ilvl w:val="0"/>
          <w:numId w:val="3"/>
        </w:numPr>
        <w:tabs>
          <w:tab w:val="num" w:pos="2340"/>
        </w:tabs>
        <w:jc w:val="both"/>
      </w:pPr>
      <w:r w:rsidRPr="00CD5E95">
        <w:t xml:space="preserve">Medhat A, Nafeh M, Shata T, Mohammed S, </w:t>
      </w:r>
      <w:r w:rsidRPr="00CD5E95">
        <w:rPr>
          <w:b/>
          <w:bCs/>
        </w:rPr>
        <w:t>Helmy A</w:t>
      </w:r>
      <w:r w:rsidRPr="00CD5E95">
        <w:t xml:space="preserve">, Saad M, Shehata M, Strickland TG, King CL. Failure of praziquantel therapy in chronically infected </w:t>
      </w:r>
      <w:r w:rsidRPr="00CD5E95">
        <w:lastRenderedPageBreak/>
        <w:t xml:space="preserve">patients with </w:t>
      </w:r>
      <w:r w:rsidRPr="00CD5E95">
        <w:rPr>
          <w:i/>
          <w:iCs/>
        </w:rPr>
        <w:t>Schistosoma haematobium</w:t>
      </w:r>
      <w:r w:rsidRPr="00CD5E95">
        <w:t xml:space="preserve"> is associated with parasite-specific IgG4. </w:t>
      </w:r>
      <w:r w:rsidRPr="00CD5E95">
        <w:rPr>
          <w:b/>
          <w:bCs/>
          <w:i/>
          <w:iCs/>
        </w:rPr>
        <w:t>Am J Trop Med Hyg</w:t>
      </w:r>
      <w:r w:rsidRPr="00CD5E95">
        <w:t xml:space="preserve"> suppl. 1993;49 (suppl):325.</w:t>
      </w:r>
    </w:p>
    <w:p w:rsidR="002F203A" w:rsidRPr="00CD5E95" w:rsidRDefault="002F203A" w:rsidP="002F203A">
      <w:pPr>
        <w:numPr>
          <w:ilvl w:val="0"/>
          <w:numId w:val="3"/>
        </w:numPr>
        <w:tabs>
          <w:tab w:val="num" w:pos="2340"/>
        </w:tabs>
        <w:jc w:val="both"/>
      </w:pPr>
      <w:r w:rsidRPr="00CD5E95">
        <w:t xml:space="preserve">Shata MT, </w:t>
      </w:r>
      <w:r w:rsidRPr="00CD5E95">
        <w:rPr>
          <w:b/>
          <w:bCs/>
        </w:rPr>
        <w:t>Helmy A</w:t>
      </w:r>
      <w:r w:rsidRPr="00CD5E95">
        <w:t xml:space="preserve">, Badary MS, Deaf EA, Mohamed AM, Nafeh AM, Nafi AK, El-Rehawy M, Sercarz, E. Idiotypic regulation in schistosomiasis II: evidence for a relationship between the level of idiotypes and the morbidity of the disease in S. haematobium-infected patients. </w:t>
      </w:r>
      <w:r w:rsidRPr="00CD5E95">
        <w:rPr>
          <w:b/>
          <w:bCs/>
          <w:i/>
          <w:iCs/>
        </w:rPr>
        <w:t>Am J Trop Med Hyg</w:t>
      </w:r>
      <w:r w:rsidRPr="00CD5E95">
        <w:t xml:space="preserve"> suppl. 1993;49:159-160.</w:t>
      </w:r>
    </w:p>
    <w:p w:rsidR="002F203A" w:rsidRPr="00CD5E95" w:rsidRDefault="002F203A" w:rsidP="002F203A">
      <w:pPr>
        <w:numPr>
          <w:ilvl w:val="0"/>
          <w:numId w:val="3"/>
        </w:numPr>
        <w:tabs>
          <w:tab w:val="num" w:pos="2340"/>
        </w:tabs>
        <w:jc w:val="both"/>
      </w:pPr>
      <w:r w:rsidRPr="00CD5E95">
        <w:t xml:space="preserve">Medhat A, Zarzour A, Nafeh M, Shata T, Mohammed S, </w:t>
      </w:r>
      <w:r w:rsidRPr="00CD5E95">
        <w:rPr>
          <w:b/>
          <w:bCs/>
        </w:rPr>
        <w:t>Helmy A</w:t>
      </w:r>
      <w:r w:rsidRPr="00CD5E95">
        <w:t xml:space="preserve">, Zaki S, Swefee Y, Mohamed A, Abdel-Aty M, Mekhail N, Shehata M, Strickland T. Ultrasonography score for evaluating urinary bladder morbidity caused by </w:t>
      </w:r>
      <w:r w:rsidRPr="00CD5E95">
        <w:rPr>
          <w:i/>
          <w:iCs/>
        </w:rPr>
        <w:t>S. haematobium</w:t>
      </w:r>
      <w:r w:rsidRPr="00CD5E95">
        <w:t xml:space="preserve"> in field studies and following praziquantel therapy. </w:t>
      </w:r>
      <w:r w:rsidRPr="00CD5E95">
        <w:rPr>
          <w:b/>
          <w:bCs/>
          <w:i/>
          <w:iCs/>
        </w:rPr>
        <w:t>Am J Trop Med Hyg</w:t>
      </w:r>
      <w:r w:rsidRPr="00CD5E95">
        <w:t xml:space="preserve"> suppl.1994;51:152.</w:t>
      </w:r>
    </w:p>
    <w:p w:rsidR="002F203A" w:rsidRPr="00CD5E95" w:rsidRDefault="002F203A" w:rsidP="002F203A">
      <w:pPr>
        <w:numPr>
          <w:ilvl w:val="0"/>
          <w:numId w:val="3"/>
        </w:numPr>
        <w:tabs>
          <w:tab w:val="num" w:pos="2340"/>
        </w:tabs>
        <w:jc w:val="both"/>
      </w:pPr>
      <w:r w:rsidRPr="00CD5E95">
        <w:t xml:space="preserve">King CL, Stupi R, Shata T, Nafeh M, </w:t>
      </w:r>
      <w:r w:rsidRPr="00CD5E95">
        <w:rPr>
          <w:b/>
          <w:bCs/>
        </w:rPr>
        <w:t>Helmy A</w:t>
      </w:r>
      <w:r w:rsidRPr="00CD5E95">
        <w:t xml:space="preserve">, Shehata M, Ibrahim S, Medhat A. Cytokine control of parasite-specific anergy in human urinary schistosomiasis: IL-4 and IL-10 modulate lymphocyte reactivity. </w:t>
      </w:r>
      <w:r w:rsidRPr="00CD5E95">
        <w:rPr>
          <w:b/>
          <w:bCs/>
          <w:i/>
          <w:iCs/>
        </w:rPr>
        <w:t>Am J Trop Med Hyg</w:t>
      </w:r>
      <w:r w:rsidRPr="00CD5E95">
        <w:t xml:space="preserve"> suppl.1994;51:148.</w:t>
      </w:r>
    </w:p>
    <w:p w:rsidR="002F203A" w:rsidRPr="00CD5E95" w:rsidRDefault="002F203A" w:rsidP="002F203A">
      <w:pPr>
        <w:numPr>
          <w:ilvl w:val="0"/>
          <w:numId w:val="3"/>
        </w:numPr>
        <w:tabs>
          <w:tab w:val="num" w:pos="2340"/>
        </w:tabs>
        <w:jc w:val="both"/>
      </w:pPr>
      <w:r w:rsidRPr="00CD5E95">
        <w:rPr>
          <w:b/>
          <w:bCs/>
        </w:rPr>
        <w:t>Helmy A</w:t>
      </w:r>
      <w:r w:rsidRPr="00CD5E95">
        <w:t xml:space="preserve">, Medhat A, Shata T, Nafeh M, Ibrahim S, Mohammed S, King CL. Association between SWAP-specific IgG4 and IgE levels with morbidity changes following praziquantel therapy in patients infected with </w:t>
      </w:r>
      <w:r w:rsidRPr="00CD5E95">
        <w:rPr>
          <w:i/>
          <w:iCs/>
        </w:rPr>
        <w:t>S. haematobium</w:t>
      </w:r>
      <w:r w:rsidRPr="00CD5E95">
        <w:t xml:space="preserve">. </w:t>
      </w:r>
      <w:r w:rsidRPr="00CD5E95">
        <w:rPr>
          <w:b/>
          <w:bCs/>
          <w:i/>
          <w:iCs/>
        </w:rPr>
        <w:t>Am J Trop Med Hyg</w:t>
      </w:r>
      <w:r w:rsidRPr="00CD5E95">
        <w:t xml:space="preserve"> suppl.1994;51:151-152.</w:t>
      </w:r>
    </w:p>
    <w:p w:rsidR="002F203A" w:rsidRPr="00CD5E95" w:rsidRDefault="002F203A" w:rsidP="002F203A">
      <w:pPr>
        <w:numPr>
          <w:ilvl w:val="0"/>
          <w:numId w:val="3"/>
        </w:numPr>
        <w:tabs>
          <w:tab w:val="num" w:pos="2340"/>
        </w:tabs>
        <w:jc w:val="both"/>
      </w:pPr>
      <w:r w:rsidRPr="00CD5E95">
        <w:t xml:space="preserve">Malhotra IJ, Mehat A, Nafeh M, Shata M, </w:t>
      </w:r>
      <w:r w:rsidRPr="00CD5E95">
        <w:rPr>
          <w:b/>
          <w:bCs/>
        </w:rPr>
        <w:t>Helmy A</w:t>
      </w:r>
      <w:r w:rsidRPr="00CD5E95">
        <w:t xml:space="preserve">, Khoudary J, King CL. Interleukin-10 regulates in vivo T-cell reactivity in human urinary schistosomiasis. </w:t>
      </w:r>
      <w:r w:rsidRPr="00CD5E95">
        <w:rPr>
          <w:b/>
          <w:bCs/>
          <w:i/>
          <w:iCs/>
        </w:rPr>
        <w:t>Am J Trop Med Hyg</w:t>
      </w:r>
      <w:r w:rsidRPr="00CD5E95">
        <w:t xml:space="preserve"> suppl. 1995;53 (suppl):118.</w:t>
      </w:r>
    </w:p>
    <w:p w:rsidR="002F203A" w:rsidRPr="00CD5E95" w:rsidRDefault="002F203A" w:rsidP="002F203A">
      <w:pPr>
        <w:numPr>
          <w:ilvl w:val="0"/>
          <w:numId w:val="3"/>
        </w:numPr>
        <w:tabs>
          <w:tab w:val="num" w:pos="2340"/>
        </w:tabs>
        <w:jc w:val="both"/>
      </w:pPr>
      <w:r w:rsidRPr="00CD5E95">
        <w:rPr>
          <w:b/>
          <w:bCs/>
        </w:rPr>
        <w:t>Helmy A</w:t>
      </w:r>
      <w:r w:rsidRPr="00CD5E95">
        <w:t xml:space="preserve">, Stanley AJ, Jalan R, Forrest EH, Redhead DN, Hayes PC. Efficiency of parallel stent placement for the treatment of transjugular intrahepatic portosystemic stent shunt (TIPSS) insufficiency. </w:t>
      </w:r>
      <w:r w:rsidRPr="00CD5E95">
        <w:rPr>
          <w:b/>
          <w:bCs/>
          <w:i/>
          <w:iCs/>
        </w:rPr>
        <w:t xml:space="preserve">Gut </w:t>
      </w:r>
      <w:r w:rsidRPr="00CD5E95">
        <w:t>1998;42 (suppl 1):A27.</w:t>
      </w:r>
    </w:p>
    <w:p w:rsidR="00EA25B0" w:rsidRPr="00CD5E95" w:rsidRDefault="00EA25B0" w:rsidP="00EA25B0">
      <w:pPr>
        <w:numPr>
          <w:ilvl w:val="0"/>
          <w:numId w:val="3"/>
        </w:numPr>
        <w:tabs>
          <w:tab w:val="left" w:pos="284"/>
        </w:tabs>
        <w:overflowPunct w:val="0"/>
        <w:autoSpaceDE w:val="0"/>
        <w:autoSpaceDN w:val="0"/>
        <w:adjustRightInd w:val="0"/>
        <w:jc w:val="both"/>
        <w:textAlignment w:val="baseline"/>
      </w:pPr>
      <w:r w:rsidRPr="00CD5E95">
        <w:rPr>
          <w:b/>
          <w:bCs/>
        </w:rPr>
        <w:t>Helmy A</w:t>
      </w:r>
      <w:r w:rsidRPr="00CD5E95">
        <w:t xml:space="preserve">, Jalan R, Newby DE, Hayes PC, Webb DJ. Contribution of angiotensin II (AII) and angiotensin receptor (AT1) in the pathogenesis of ascites. </w:t>
      </w:r>
      <w:r w:rsidRPr="00CD5E95">
        <w:rPr>
          <w:b/>
          <w:bCs/>
          <w:i/>
          <w:iCs/>
        </w:rPr>
        <w:t>Gut</w:t>
      </w:r>
      <w:r w:rsidRPr="00CD5E95">
        <w:t xml:space="preserve"> 1998;42 (suppl 1):A20.</w:t>
      </w:r>
    </w:p>
    <w:p w:rsidR="00EA25B0" w:rsidRPr="00CD5E95" w:rsidRDefault="00EA25B0" w:rsidP="00EA25B0">
      <w:pPr>
        <w:numPr>
          <w:ilvl w:val="0"/>
          <w:numId w:val="3"/>
        </w:numPr>
        <w:tabs>
          <w:tab w:val="left" w:pos="284"/>
        </w:tabs>
        <w:overflowPunct w:val="0"/>
        <w:autoSpaceDE w:val="0"/>
        <w:autoSpaceDN w:val="0"/>
        <w:adjustRightInd w:val="0"/>
        <w:jc w:val="both"/>
        <w:textAlignment w:val="baseline"/>
      </w:pPr>
      <w:r w:rsidRPr="00CD5E95">
        <w:rPr>
          <w:b/>
          <w:bCs/>
        </w:rPr>
        <w:t>Helmy A</w:t>
      </w:r>
      <w:r w:rsidRPr="00CD5E95">
        <w:t xml:space="preserve">, Newby DE, Jalan R, Hayes PC, Webb DJ. Forearm blood flow (FBF) responses to exogenous and endogenous sympathetic stimulation in patients with cirrhosis. </w:t>
      </w:r>
      <w:r w:rsidRPr="00CD5E95">
        <w:rPr>
          <w:b/>
          <w:bCs/>
          <w:i/>
          <w:iCs/>
        </w:rPr>
        <w:t>Gut</w:t>
      </w:r>
      <w:r w:rsidRPr="00CD5E95">
        <w:t xml:space="preserve"> 1998;42 (suppl 1):A28.</w:t>
      </w:r>
    </w:p>
    <w:p w:rsidR="00EA25B0" w:rsidRPr="00CD5E95" w:rsidRDefault="00EA25B0" w:rsidP="00EA25B0">
      <w:pPr>
        <w:numPr>
          <w:ilvl w:val="0"/>
          <w:numId w:val="3"/>
        </w:numPr>
        <w:tabs>
          <w:tab w:val="left" w:pos="284"/>
        </w:tabs>
        <w:overflowPunct w:val="0"/>
        <w:autoSpaceDE w:val="0"/>
        <w:autoSpaceDN w:val="0"/>
        <w:adjustRightInd w:val="0"/>
        <w:jc w:val="both"/>
        <w:textAlignment w:val="baseline"/>
      </w:pPr>
      <w:r w:rsidRPr="00CD5E95">
        <w:t xml:space="preserve">Stanley AJ, Therapondos G, </w:t>
      </w:r>
      <w:r w:rsidRPr="00CD5E95">
        <w:rPr>
          <w:b/>
          <w:bCs/>
        </w:rPr>
        <w:t>Helmy A</w:t>
      </w:r>
      <w:r w:rsidRPr="00CD5E95">
        <w:t xml:space="preserve">, Hayes PC. Acute and chronic hemodynamic and renal effects of carvidilol in cirrhosis. </w:t>
      </w:r>
      <w:r w:rsidRPr="00CD5E95">
        <w:rPr>
          <w:b/>
          <w:bCs/>
          <w:i/>
          <w:iCs/>
        </w:rPr>
        <w:t>Gut</w:t>
      </w:r>
      <w:r w:rsidRPr="00CD5E95">
        <w:t xml:space="preserve"> 1998; 42 (suppl 1):A28.</w:t>
      </w:r>
    </w:p>
    <w:p w:rsidR="00EA25B0" w:rsidRPr="00CD5E95" w:rsidRDefault="00EA25B0" w:rsidP="00EA25B0">
      <w:pPr>
        <w:numPr>
          <w:ilvl w:val="0"/>
          <w:numId w:val="3"/>
        </w:numPr>
        <w:tabs>
          <w:tab w:val="left" w:pos="284"/>
        </w:tabs>
        <w:overflowPunct w:val="0"/>
        <w:autoSpaceDE w:val="0"/>
        <w:autoSpaceDN w:val="0"/>
        <w:adjustRightInd w:val="0"/>
        <w:jc w:val="both"/>
        <w:textAlignment w:val="baseline"/>
      </w:pPr>
      <w:r w:rsidRPr="00CD5E95">
        <w:rPr>
          <w:b/>
          <w:bCs/>
        </w:rPr>
        <w:t>Helmy A</w:t>
      </w:r>
      <w:r w:rsidRPr="00CD5E95">
        <w:t xml:space="preserve">, Jalan R, Newby DE, Hayes PC, Webb DJ. Impaired peripheral vascular response to angiotensin II in patients with pre-ascitic cirrhosis. </w:t>
      </w:r>
      <w:r w:rsidRPr="00CD5E95">
        <w:rPr>
          <w:b/>
          <w:bCs/>
          <w:i/>
          <w:iCs/>
        </w:rPr>
        <w:t xml:space="preserve">Hepatology </w:t>
      </w:r>
      <w:r w:rsidRPr="00CD5E95">
        <w:t>1998; 28(4) Pt 2: 449A.</w:t>
      </w:r>
    </w:p>
    <w:p w:rsidR="00EA25B0" w:rsidRPr="00CD5E95" w:rsidRDefault="00EA25B0" w:rsidP="00EA25B0">
      <w:pPr>
        <w:numPr>
          <w:ilvl w:val="0"/>
          <w:numId w:val="3"/>
        </w:numPr>
        <w:tabs>
          <w:tab w:val="left" w:pos="284"/>
        </w:tabs>
        <w:overflowPunct w:val="0"/>
        <w:autoSpaceDE w:val="0"/>
        <w:autoSpaceDN w:val="0"/>
        <w:adjustRightInd w:val="0"/>
        <w:jc w:val="both"/>
        <w:textAlignment w:val="baseline"/>
      </w:pPr>
      <w:r w:rsidRPr="00CD5E95">
        <w:rPr>
          <w:b/>
          <w:bCs/>
        </w:rPr>
        <w:t>Helmy A</w:t>
      </w:r>
      <w:r w:rsidRPr="00CD5E95">
        <w:t xml:space="preserve">, Jalan R, Newby DE, Hayes PC, Webb DJ. Role of renin angiotensin and sympathetic nervous systems in regulation of peripheral vascular tone in patients with refractory ascites. </w:t>
      </w:r>
      <w:r w:rsidRPr="00CD5E95">
        <w:rPr>
          <w:b/>
          <w:bCs/>
          <w:i/>
          <w:iCs/>
        </w:rPr>
        <w:t>Hepatology</w:t>
      </w:r>
      <w:r w:rsidRPr="00CD5E95">
        <w:t xml:space="preserve"> 1998;28(4)Pt 2:449A.</w:t>
      </w:r>
    </w:p>
    <w:p w:rsidR="00EA25B0" w:rsidRPr="00CD5E95" w:rsidRDefault="00EA25B0" w:rsidP="00EA25B0">
      <w:pPr>
        <w:numPr>
          <w:ilvl w:val="0"/>
          <w:numId w:val="3"/>
        </w:numPr>
        <w:tabs>
          <w:tab w:val="left" w:pos="284"/>
        </w:tabs>
        <w:overflowPunct w:val="0"/>
        <w:autoSpaceDE w:val="0"/>
        <w:autoSpaceDN w:val="0"/>
        <w:adjustRightInd w:val="0"/>
        <w:jc w:val="both"/>
        <w:textAlignment w:val="baseline"/>
      </w:pPr>
      <w:r w:rsidRPr="00CD5E95">
        <w:t xml:space="preserve">Shah SHA, Jalan R, Lui HF, </w:t>
      </w:r>
      <w:r w:rsidRPr="00CD5E95">
        <w:rPr>
          <w:b/>
          <w:bCs/>
        </w:rPr>
        <w:t>Helmy A</w:t>
      </w:r>
      <w:r w:rsidRPr="00CD5E95">
        <w:t xml:space="preserve">, Redhead DN, Hayes PC. Transjugular intrahepatic portosystemic stent shunt (TIPSS) insufficiency and the role of diabetes mellitus. </w:t>
      </w:r>
      <w:r w:rsidRPr="00CD5E95">
        <w:rPr>
          <w:b/>
          <w:bCs/>
          <w:i/>
          <w:iCs/>
        </w:rPr>
        <w:t>Hepatology</w:t>
      </w:r>
      <w:r w:rsidRPr="00CD5E95">
        <w:t xml:space="preserve"> 1998; 8(4)Pt 2:454A.</w:t>
      </w:r>
    </w:p>
    <w:p w:rsidR="00EA25B0" w:rsidRPr="00CD5E95" w:rsidRDefault="00EA25B0" w:rsidP="00EA25B0">
      <w:pPr>
        <w:numPr>
          <w:ilvl w:val="0"/>
          <w:numId w:val="3"/>
        </w:numPr>
        <w:tabs>
          <w:tab w:val="left" w:pos="284"/>
        </w:tabs>
        <w:overflowPunct w:val="0"/>
        <w:autoSpaceDE w:val="0"/>
        <w:autoSpaceDN w:val="0"/>
        <w:adjustRightInd w:val="0"/>
        <w:jc w:val="both"/>
        <w:textAlignment w:val="baseline"/>
      </w:pPr>
      <w:r w:rsidRPr="00CD5E95">
        <w:rPr>
          <w:b/>
          <w:bCs/>
        </w:rPr>
        <w:t>Helmy A</w:t>
      </w:r>
      <w:r w:rsidRPr="00CD5E95">
        <w:t xml:space="preserve">, Jalan R, Newby DE, Hayes PC, Webb DJ. Impaired peripheral vascular response to endothelin-1 in patients with pre-ascitic cirrhosis. </w:t>
      </w:r>
      <w:r w:rsidRPr="00CD5E95">
        <w:rPr>
          <w:b/>
          <w:bCs/>
          <w:i/>
          <w:iCs/>
        </w:rPr>
        <w:t>Gut</w:t>
      </w:r>
      <w:r w:rsidRPr="00CD5E95">
        <w:t xml:space="preserve"> 1999;44 (suppl 1): A177.</w:t>
      </w:r>
    </w:p>
    <w:p w:rsidR="00EA25B0" w:rsidRPr="00CD5E95" w:rsidRDefault="00EA25B0" w:rsidP="00EA25B0">
      <w:pPr>
        <w:numPr>
          <w:ilvl w:val="0"/>
          <w:numId w:val="3"/>
        </w:numPr>
        <w:tabs>
          <w:tab w:val="left" w:pos="284"/>
        </w:tabs>
        <w:overflowPunct w:val="0"/>
        <w:autoSpaceDE w:val="0"/>
        <w:autoSpaceDN w:val="0"/>
        <w:adjustRightInd w:val="0"/>
        <w:jc w:val="both"/>
        <w:textAlignment w:val="baseline"/>
      </w:pPr>
      <w:r w:rsidRPr="00CD5E95">
        <w:t xml:space="preserve">Moussa YI, Lee P, </w:t>
      </w:r>
      <w:r w:rsidRPr="00CD5E95">
        <w:rPr>
          <w:b/>
          <w:bCs/>
        </w:rPr>
        <w:t>Helmy A</w:t>
      </w:r>
      <w:r w:rsidRPr="00CD5E95">
        <w:t xml:space="preserve">, Plevris JN, Hayes PC. Plasma nitric oxide levels in chronic hepatitis C and hepatocellular carcinoma. </w:t>
      </w:r>
      <w:r w:rsidRPr="00CD5E95">
        <w:rPr>
          <w:b/>
          <w:bCs/>
          <w:i/>
          <w:iCs/>
        </w:rPr>
        <w:t>Gut</w:t>
      </w:r>
      <w:r w:rsidRPr="00CD5E95">
        <w:t xml:space="preserve"> 1999;44 (suppl 1):A210.</w:t>
      </w:r>
    </w:p>
    <w:p w:rsidR="00EA25B0" w:rsidRPr="00CD5E95" w:rsidRDefault="00EA25B0" w:rsidP="00EA25B0">
      <w:pPr>
        <w:numPr>
          <w:ilvl w:val="0"/>
          <w:numId w:val="3"/>
        </w:numPr>
        <w:tabs>
          <w:tab w:val="left" w:pos="284"/>
        </w:tabs>
        <w:overflowPunct w:val="0"/>
        <w:autoSpaceDE w:val="0"/>
        <w:autoSpaceDN w:val="0"/>
        <w:adjustRightInd w:val="0"/>
        <w:jc w:val="both"/>
        <w:textAlignment w:val="baseline"/>
      </w:pPr>
      <w:r w:rsidRPr="00CD5E95">
        <w:rPr>
          <w:b/>
          <w:bCs/>
        </w:rPr>
        <w:lastRenderedPageBreak/>
        <w:t>Helmy A</w:t>
      </w:r>
      <w:r w:rsidRPr="00CD5E95">
        <w:t xml:space="preserve">, Jalan R, Newby DE, Hayes PC, Webb DJ. Evidence for impaired peripheral vascular response to endothelin-1 in patients with pre-ascitic cirrhosis. </w:t>
      </w:r>
      <w:r w:rsidRPr="00CD5E95">
        <w:rPr>
          <w:b/>
          <w:bCs/>
          <w:i/>
          <w:iCs/>
        </w:rPr>
        <w:t>Hepatogastroenterology</w:t>
      </w:r>
      <w:r w:rsidRPr="00CD5E95">
        <w:t xml:space="preserve"> 1999;44 (suppl II):p.1446.</w:t>
      </w:r>
    </w:p>
    <w:p w:rsidR="00EA25B0" w:rsidRPr="00CD5E95" w:rsidRDefault="00EA25B0" w:rsidP="00EA25B0">
      <w:pPr>
        <w:numPr>
          <w:ilvl w:val="0"/>
          <w:numId w:val="3"/>
        </w:numPr>
        <w:tabs>
          <w:tab w:val="left" w:pos="284"/>
        </w:tabs>
        <w:overflowPunct w:val="0"/>
        <w:autoSpaceDE w:val="0"/>
        <w:autoSpaceDN w:val="0"/>
        <w:adjustRightInd w:val="0"/>
        <w:jc w:val="both"/>
        <w:textAlignment w:val="baseline"/>
      </w:pPr>
      <w:r w:rsidRPr="00CD5E95">
        <w:rPr>
          <w:b/>
          <w:bCs/>
        </w:rPr>
        <w:t>Helmy A</w:t>
      </w:r>
      <w:r w:rsidRPr="00CD5E95">
        <w:t xml:space="preserve">, Jalan R, Newby DE, Webb DJ, Hayes PC. Hyporesponsiveness to endothelin-1 in patients with well-compensated cirrhosis is mediated through ETB receptors. </w:t>
      </w:r>
      <w:r w:rsidRPr="00CD5E95">
        <w:rPr>
          <w:b/>
          <w:bCs/>
          <w:i/>
          <w:iCs/>
        </w:rPr>
        <w:t>Hepatology</w:t>
      </w:r>
      <w:r w:rsidRPr="00CD5E95">
        <w:t xml:space="preserve"> 1999;30(4):Pt2,310A.</w:t>
      </w:r>
    </w:p>
    <w:p w:rsidR="00EA25B0" w:rsidRPr="00CD5E95" w:rsidRDefault="00EA25B0" w:rsidP="00EA25B0">
      <w:pPr>
        <w:numPr>
          <w:ilvl w:val="0"/>
          <w:numId w:val="3"/>
        </w:numPr>
        <w:tabs>
          <w:tab w:val="left" w:pos="284"/>
        </w:tabs>
        <w:overflowPunct w:val="0"/>
        <w:autoSpaceDE w:val="0"/>
        <w:autoSpaceDN w:val="0"/>
        <w:adjustRightInd w:val="0"/>
        <w:jc w:val="both"/>
        <w:textAlignment w:val="baseline"/>
      </w:pPr>
      <w:r w:rsidRPr="00CD5E95">
        <w:rPr>
          <w:b/>
          <w:bCs/>
        </w:rPr>
        <w:t>Helmy A</w:t>
      </w:r>
      <w:r w:rsidRPr="00CD5E95">
        <w:t xml:space="preserve">, Jalan R, Newby DE, Webb DJ, Hayes PC. Reduced vasoconstrictor response to angiotensin II in patients with pre-ascitic cirrhosis is mediated by nitric oxide. </w:t>
      </w:r>
      <w:r w:rsidRPr="00CD5E95">
        <w:rPr>
          <w:b/>
          <w:bCs/>
          <w:i/>
          <w:iCs/>
        </w:rPr>
        <w:t>Hepatology</w:t>
      </w:r>
      <w:r w:rsidRPr="00CD5E95">
        <w:t xml:space="preserve"> 2000;32(4):Pt2,513A.</w:t>
      </w:r>
    </w:p>
    <w:p w:rsidR="00EA25B0" w:rsidRPr="00CD5E95" w:rsidRDefault="00EA25B0" w:rsidP="00EA25B0">
      <w:pPr>
        <w:numPr>
          <w:ilvl w:val="0"/>
          <w:numId w:val="3"/>
        </w:numPr>
        <w:tabs>
          <w:tab w:val="left" w:pos="284"/>
        </w:tabs>
        <w:overflowPunct w:val="0"/>
        <w:autoSpaceDE w:val="0"/>
        <w:autoSpaceDN w:val="0"/>
        <w:adjustRightInd w:val="0"/>
        <w:jc w:val="both"/>
        <w:textAlignment w:val="baseline"/>
      </w:pPr>
      <w:r w:rsidRPr="00CD5E95">
        <w:rPr>
          <w:b/>
          <w:bCs/>
        </w:rPr>
        <w:t>Helmy A</w:t>
      </w:r>
      <w:r w:rsidRPr="00CD5E95">
        <w:t xml:space="preserve">, Jalan R, Newby DE, Webb DJ, Hayes PC. Nitric oxide is not the sole mediator of enhanced forearm vasodilatation to endothelin-A receptor blockade in patients with cirrhosis. </w:t>
      </w:r>
      <w:r w:rsidRPr="00CD5E95">
        <w:rPr>
          <w:b/>
          <w:bCs/>
          <w:i/>
          <w:iCs/>
        </w:rPr>
        <w:t>Hepatology</w:t>
      </w:r>
      <w:r w:rsidRPr="00CD5E95">
        <w:t xml:space="preserve"> 2000;32(4):Pt2,513A.</w:t>
      </w:r>
    </w:p>
    <w:p w:rsidR="00EA25B0" w:rsidRPr="00CD5E95" w:rsidRDefault="00EA25B0" w:rsidP="00EA25B0">
      <w:pPr>
        <w:numPr>
          <w:ilvl w:val="0"/>
          <w:numId w:val="3"/>
        </w:numPr>
        <w:tabs>
          <w:tab w:val="left" w:pos="284"/>
        </w:tabs>
        <w:overflowPunct w:val="0"/>
        <w:autoSpaceDE w:val="0"/>
        <w:autoSpaceDN w:val="0"/>
        <w:adjustRightInd w:val="0"/>
        <w:jc w:val="both"/>
        <w:textAlignment w:val="baseline"/>
      </w:pPr>
      <w:r w:rsidRPr="00CD5E95">
        <w:t xml:space="preserve">Tripathi D, </w:t>
      </w:r>
      <w:r w:rsidRPr="00CD5E95">
        <w:rPr>
          <w:b/>
          <w:bCs/>
        </w:rPr>
        <w:t>Helmy A</w:t>
      </w:r>
      <w:r w:rsidRPr="00CD5E95">
        <w:t xml:space="preserve">, Lui HF, Stanley AJ, Forrest E, Redhead DN, Jalan R, Hayes PC. Randomised controlled trial of transjugular intrahepatic portosystemic stent shunt (TIPSS) versus TIPSS and variceal band ligation (VBL) in the prevention of variceal rebleeding. </w:t>
      </w:r>
      <w:r w:rsidRPr="00CD5E95">
        <w:rPr>
          <w:b/>
          <w:bCs/>
          <w:i/>
          <w:iCs/>
        </w:rPr>
        <w:t>J Hepatol</w:t>
      </w:r>
      <w:r w:rsidRPr="00CD5E95">
        <w:t xml:space="preserve"> 2001;34 (suppl 1):69-70.</w:t>
      </w:r>
    </w:p>
    <w:p w:rsidR="00EA25B0" w:rsidRPr="00CD5E95" w:rsidRDefault="00EA25B0" w:rsidP="00EA25B0">
      <w:pPr>
        <w:numPr>
          <w:ilvl w:val="0"/>
          <w:numId w:val="3"/>
        </w:numPr>
        <w:tabs>
          <w:tab w:val="left" w:pos="284"/>
        </w:tabs>
        <w:overflowPunct w:val="0"/>
        <w:autoSpaceDE w:val="0"/>
        <w:autoSpaceDN w:val="0"/>
        <w:adjustRightInd w:val="0"/>
        <w:jc w:val="both"/>
        <w:textAlignment w:val="baseline"/>
      </w:pPr>
      <w:r w:rsidRPr="00CD5E95">
        <w:rPr>
          <w:b/>
          <w:bCs/>
        </w:rPr>
        <w:t>Helmy A</w:t>
      </w:r>
      <w:r w:rsidRPr="00CD5E95">
        <w:t xml:space="preserve">, Newby DE, Jalan R, Webb DJ, Hayes PC. Altered peripheral vascular responses to vasoactive mediators in patients with pre-ascitic cirrhosis: role of nitric oxide. </w:t>
      </w:r>
      <w:r w:rsidRPr="00CD5E95">
        <w:rPr>
          <w:b/>
          <w:bCs/>
          <w:i/>
          <w:iCs/>
        </w:rPr>
        <w:t xml:space="preserve">J Hepatol </w:t>
      </w:r>
      <w:r w:rsidRPr="00CD5E95">
        <w:t>2001;34 (suppl 1):57.</w:t>
      </w:r>
    </w:p>
    <w:p w:rsidR="00EA25B0" w:rsidRPr="00CD5E95" w:rsidRDefault="00EA25B0" w:rsidP="00EA25B0">
      <w:pPr>
        <w:numPr>
          <w:ilvl w:val="0"/>
          <w:numId w:val="3"/>
        </w:numPr>
        <w:tabs>
          <w:tab w:val="left" w:pos="284"/>
        </w:tabs>
        <w:overflowPunct w:val="0"/>
        <w:autoSpaceDE w:val="0"/>
        <w:autoSpaceDN w:val="0"/>
        <w:adjustRightInd w:val="0"/>
        <w:jc w:val="both"/>
        <w:textAlignment w:val="baseline"/>
      </w:pPr>
      <w:r w:rsidRPr="00CD5E95">
        <w:t xml:space="preserve">Hamed WA, Mohamed HH, </w:t>
      </w:r>
      <w:r w:rsidRPr="00CD5E95">
        <w:rPr>
          <w:b/>
          <w:bCs/>
        </w:rPr>
        <w:t>Helmy A</w:t>
      </w:r>
      <w:r w:rsidRPr="00CD5E95">
        <w:t xml:space="preserve">, Hafez MA, Sakr MA, El-Din SS. Serum concentration of tumour necrosis factor alpha (TNF-á) as a predictor of infection in patients with chronic liver disease. </w:t>
      </w:r>
      <w:r w:rsidRPr="00CD5E95">
        <w:rPr>
          <w:b/>
          <w:bCs/>
          <w:i/>
          <w:iCs/>
        </w:rPr>
        <w:t>Hepatology</w:t>
      </w:r>
      <w:r w:rsidRPr="00CD5E95">
        <w:t xml:space="preserve"> 2001; 34(4), Pt. 2:517A.</w:t>
      </w:r>
    </w:p>
    <w:p w:rsidR="00EA25B0" w:rsidRPr="00CD5E95" w:rsidRDefault="00EA25B0" w:rsidP="00EA25B0">
      <w:pPr>
        <w:numPr>
          <w:ilvl w:val="0"/>
          <w:numId w:val="3"/>
        </w:numPr>
        <w:tabs>
          <w:tab w:val="left" w:pos="284"/>
        </w:tabs>
        <w:overflowPunct w:val="0"/>
        <w:autoSpaceDE w:val="0"/>
        <w:autoSpaceDN w:val="0"/>
        <w:adjustRightInd w:val="0"/>
        <w:jc w:val="both"/>
        <w:textAlignment w:val="baseline"/>
      </w:pPr>
      <w:r w:rsidRPr="00CD5E95">
        <w:t xml:space="preserve">Tripathi D, Lui HF, Jalan R, Forrest E, Stanley AJ, </w:t>
      </w:r>
      <w:r w:rsidRPr="00CD5E95">
        <w:rPr>
          <w:b/>
          <w:bCs/>
        </w:rPr>
        <w:t>Helmy A</w:t>
      </w:r>
      <w:r w:rsidRPr="00CD5E95">
        <w:t>, Redhead DN, Hayes PC. Randomised controlled trial of transjugular intrahepatic portosystemic stent-shunt (TIPSS) versus TIPSS and variceal band ligation (VBL) in the prevention of variceal rebleeding</w:t>
      </w:r>
      <w:r w:rsidRPr="00CD5E95">
        <w:rPr>
          <w:b/>
          <w:bCs/>
          <w:i/>
          <w:iCs/>
        </w:rPr>
        <w:t xml:space="preserve">. Gut </w:t>
      </w:r>
      <w:r w:rsidRPr="00CD5E95">
        <w:t>2001;48 (suppl 1):254.</w:t>
      </w:r>
    </w:p>
    <w:p w:rsidR="00EA25B0" w:rsidRPr="00CD5E95" w:rsidRDefault="00EA25B0" w:rsidP="00EA25B0">
      <w:pPr>
        <w:numPr>
          <w:ilvl w:val="0"/>
          <w:numId w:val="3"/>
        </w:numPr>
        <w:tabs>
          <w:tab w:val="left" w:pos="284"/>
        </w:tabs>
        <w:overflowPunct w:val="0"/>
        <w:autoSpaceDE w:val="0"/>
        <w:autoSpaceDN w:val="0"/>
        <w:adjustRightInd w:val="0"/>
        <w:jc w:val="both"/>
        <w:textAlignment w:val="baseline"/>
      </w:pPr>
      <w:r w:rsidRPr="00CD5E95">
        <w:t xml:space="preserve">Tripathi D, Lui HF, </w:t>
      </w:r>
      <w:r w:rsidRPr="00CD5E95">
        <w:rPr>
          <w:b/>
          <w:bCs/>
        </w:rPr>
        <w:t>Helmy A</w:t>
      </w:r>
      <w:r w:rsidRPr="00CD5E95">
        <w:t xml:space="preserve">, Stanley AJ, Forrest E, Dabos K, Jalan R, Redhead DN, Hayes PC. Randomised controlled trial of transjugular intrahepatic portosystemic stent-shunt (TIPSS) versus TIPSS and variceal band ligation (VBL) in the prevention of variceal rebleeding: Final results. </w:t>
      </w:r>
      <w:r w:rsidRPr="00CD5E95">
        <w:rPr>
          <w:b/>
          <w:bCs/>
          <w:i/>
          <w:iCs/>
        </w:rPr>
        <w:t xml:space="preserve">Hepatology </w:t>
      </w:r>
      <w:r w:rsidRPr="00CD5E95">
        <w:t>2001;34(4) Pt 2:517A.</w:t>
      </w:r>
    </w:p>
    <w:p w:rsidR="00EA25B0" w:rsidRPr="00CD5E95" w:rsidRDefault="00EA25B0" w:rsidP="00EA25B0">
      <w:pPr>
        <w:numPr>
          <w:ilvl w:val="0"/>
          <w:numId w:val="3"/>
        </w:numPr>
        <w:tabs>
          <w:tab w:val="left" w:pos="284"/>
        </w:tabs>
        <w:overflowPunct w:val="0"/>
        <w:autoSpaceDE w:val="0"/>
        <w:autoSpaceDN w:val="0"/>
        <w:adjustRightInd w:val="0"/>
        <w:jc w:val="both"/>
        <w:textAlignment w:val="baseline"/>
      </w:pPr>
      <w:r w:rsidRPr="00CD5E95">
        <w:t xml:space="preserve">Balata S, Lui HF, </w:t>
      </w:r>
      <w:r w:rsidRPr="00CD5E95">
        <w:rPr>
          <w:b/>
          <w:bCs/>
        </w:rPr>
        <w:t>Helmy A</w:t>
      </w:r>
      <w:r w:rsidRPr="00CD5E95">
        <w:t xml:space="preserve">, Tripathi D, Redhead DN, Hayes PC. Role of technical variables in early shunt insufficiency following TIPSS for the treatment of portal hypertension. </w:t>
      </w:r>
      <w:r w:rsidRPr="00CD5E95">
        <w:rPr>
          <w:b/>
          <w:bCs/>
          <w:i/>
          <w:iCs/>
        </w:rPr>
        <w:t>Gut</w:t>
      </w:r>
      <w:r w:rsidRPr="00CD5E95">
        <w:t xml:space="preserve"> 2002;50 (suppl 2):427.</w:t>
      </w:r>
    </w:p>
    <w:p w:rsidR="00EA25B0" w:rsidRPr="00CD5E95" w:rsidRDefault="00EA25B0" w:rsidP="00EA25B0">
      <w:pPr>
        <w:numPr>
          <w:ilvl w:val="0"/>
          <w:numId w:val="3"/>
        </w:numPr>
        <w:tabs>
          <w:tab w:val="left" w:pos="284"/>
        </w:tabs>
        <w:overflowPunct w:val="0"/>
        <w:autoSpaceDE w:val="0"/>
        <w:autoSpaceDN w:val="0"/>
        <w:adjustRightInd w:val="0"/>
        <w:jc w:val="both"/>
        <w:textAlignment w:val="baseline"/>
      </w:pPr>
      <w:r w:rsidRPr="00CD5E95">
        <w:t xml:space="preserve">Khalaf H, Al Kadhi Y, Shoukri M, Neimatallah M, Al-Bahili H, Al-Sofayan M, Al-Saghier M, El-Sheikh Y, </w:t>
      </w:r>
      <w:r w:rsidRPr="00CD5E95">
        <w:rPr>
          <w:b/>
          <w:bCs/>
        </w:rPr>
        <w:t>Helmy A</w:t>
      </w:r>
      <w:r w:rsidRPr="00CD5E95">
        <w:t xml:space="preserve">, Abdo A, Al-Sebayel M. Accuracy of two different methods in estimating the right graft volume for adult-to-adult living donor liver transplantation. </w:t>
      </w:r>
      <w:r w:rsidRPr="00CD5E95">
        <w:rPr>
          <w:b/>
          <w:bCs/>
          <w:i/>
          <w:iCs/>
        </w:rPr>
        <w:t>Liver Transplantation</w:t>
      </w:r>
      <w:r w:rsidRPr="00CD5E95">
        <w:t xml:space="preserve"> 2006;12(5), Suppl. 1, C-7: Abstract 27.</w:t>
      </w:r>
    </w:p>
    <w:p w:rsidR="00EA25B0" w:rsidRPr="00CD5E95" w:rsidRDefault="00EA25B0" w:rsidP="00EA25B0">
      <w:pPr>
        <w:numPr>
          <w:ilvl w:val="0"/>
          <w:numId w:val="3"/>
        </w:numPr>
        <w:tabs>
          <w:tab w:val="left" w:pos="284"/>
        </w:tabs>
        <w:overflowPunct w:val="0"/>
        <w:autoSpaceDE w:val="0"/>
        <w:autoSpaceDN w:val="0"/>
        <w:adjustRightInd w:val="0"/>
        <w:jc w:val="both"/>
        <w:textAlignment w:val="baseline"/>
      </w:pPr>
      <w:r w:rsidRPr="00CD5E95">
        <w:t xml:space="preserve">Al Sebayel MI, Khalaf H, Al Sofayan M, Al Saghier M, Al Bahli H, Abdo A, </w:t>
      </w:r>
      <w:r w:rsidRPr="00CD5E95">
        <w:rPr>
          <w:b/>
          <w:bCs/>
        </w:rPr>
        <w:t>Helmy A</w:t>
      </w:r>
      <w:r w:rsidRPr="00CD5E95">
        <w:t xml:space="preserve">, El-Sheikh Y, Al Suhaibani H, Negmi H, Hashem F, Al Malaq A, Ahmed R. Survival following cadaveric versus living donor liver Transplantation: a single center experience. </w:t>
      </w:r>
      <w:r w:rsidRPr="00CD5E95">
        <w:rPr>
          <w:b/>
          <w:bCs/>
          <w:i/>
          <w:iCs/>
        </w:rPr>
        <w:t>Liver Transplantation</w:t>
      </w:r>
      <w:r w:rsidRPr="00CD5E95">
        <w:t xml:space="preserve"> 2006;12(5), Suppl. 1, C-15: Abstract 60.</w:t>
      </w:r>
    </w:p>
    <w:p w:rsidR="00EA25B0" w:rsidRPr="00CD5E95" w:rsidRDefault="00EA25B0" w:rsidP="00EA25B0">
      <w:pPr>
        <w:numPr>
          <w:ilvl w:val="0"/>
          <w:numId w:val="3"/>
        </w:numPr>
        <w:tabs>
          <w:tab w:val="left" w:pos="284"/>
        </w:tabs>
        <w:overflowPunct w:val="0"/>
        <w:autoSpaceDE w:val="0"/>
        <w:autoSpaceDN w:val="0"/>
        <w:adjustRightInd w:val="0"/>
        <w:jc w:val="both"/>
        <w:textAlignment w:val="baseline"/>
      </w:pPr>
      <w:r w:rsidRPr="00CD5E95">
        <w:t xml:space="preserve">Khalaf H, Al-Suhaibani H, Al-Bahili H, Al-Sofayan M, Al-Saghier M, El-Sheikh Y, </w:t>
      </w:r>
      <w:r w:rsidRPr="00CD5E95">
        <w:rPr>
          <w:b/>
          <w:bCs/>
        </w:rPr>
        <w:t>Helmy A</w:t>
      </w:r>
      <w:r w:rsidRPr="00CD5E95">
        <w:t xml:space="preserve">, Abdo A, Al-Sebayel M. Biliary complications following cadaveric versus living Donor liver transplantation: a single center experience. </w:t>
      </w:r>
      <w:r w:rsidRPr="00CD5E95">
        <w:rPr>
          <w:b/>
          <w:bCs/>
          <w:i/>
          <w:iCs/>
        </w:rPr>
        <w:t>Liver Transplantation</w:t>
      </w:r>
      <w:r w:rsidRPr="00CD5E95">
        <w:t xml:space="preserve"> 2006;12(5), Suppl. 1, C-33: Abstract 130.</w:t>
      </w:r>
    </w:p>
    <w:p w:rsidR="00EA25B0" w:rsidRPr="00CD5E95" w:rsidRDefault="00EA25B0" w:rsidP="00EA25B0">
      <w:pPr>
        <w:numPr>
          <w:ilvl w:val="0"/>
          <w:numId w:val="3"/>
        </w:numPr>
        <w:tabs>
          <w:tab w:val="left" w:pos="284"/>
        </w:tabs>
        <w:overflowPunct w:val="0"/>
        <w:autoSpaceDE w:val="0"/>
        <w:autoSpaceDN w:val="0"/>
        <w:adjustRightInd w:val="0"/>
        <w:jc w:val="both"/>
        <w:textAlignment w:val="baseline"/>
      </w:pPr>
      <w:r w:rsidRPr="00CD5E95">
        <w:t xml:space="preserve">El-Sheikh YM, Mourad WA,  Khalaf H, Al Bahili H, Al Omari M, Abdo A, </w:t>
      </w:r>
      <w:r w:rsidRPr="00CD5E95">
        <w:rPr>
          <w:b/>
          <w:bCs/>
        </w:rPr>
        <w:t>Helmy A</w:t>
      </w:r>
      <w:r w:rsidRPr="00CD5E95">
        <w:t xml:space="preserve">, Al Saghier M, Al Sofayan M, Al Sebayel M. Markedly increased serum CA19-9 in </w:t>
      </w:r>
      <w:r w:rsidRPr="00CD5E95">
        <w:lastRenderedPageBreak/>
        <w:t xml:space="preserve">autoimmune hepatitis despiteabsence of malignancy; with complete normalizationafter liver trasplantion. </w:t>
      </w:r>
      <w:r w:rsidRPr="00CD5E95">
        <w:rPr>
          <w:b/>
          <w:bCs/>
          <w:i/>
          <w:iCs/>
        </w:rPr>
        <w:t>Liver Transplantation</w:t>
      </w:r>
      <w:r w:rsidRPr="00CD5E95">
        <w:t xml:space="preserve"> 2006;12(5), Suppl. 1, C-43: Abstract 171.</w:t>
      </w:r>
    </w:p>
    <w:p w:rsidR="00EA25B0" w:rsidRPr="00CD5E95" w:rsidRDefault="00EA25B0" w:rsidP="00EA25B0">
      <w:pPr>
        <w:numPr>
          <w:ilvl w:val="0"/>
          <w:numId w:val="3"/>
        </w:numPr>
        <w:tabs>
          <w:tab w:val="left" w:pos="284"/>
        </w:tabs>
        <w:overflowPunct w:val="0"/>
        <w:autoSpaceDE w:val="0"/>
        <w:autoSpaceDN w:val="0"/>
        <w:adjustRightInd w:val="0"/>
        <w:jc w:val="both"/>
        <w:textAlignment w:val="baseline"/>
      </w:pPr>
      <w:r w:rsidRPr="00CD5E95">
        <w:rPr>
          <w:b/>
          <w:bCs/>
        </w:rPr>
        <w:t>Helmy A</w:t>
      </w:r>
      <w:r w:rsidRPr="00CD5E95">
        <w:t xml:space="preserve">, Abdo AA, Al-Bahili H, Khalaf HA, Al-Sofayan MS, Al-Saghier MI, Al-Sebayel MI. Osteoporosis in cirrhosis patients awaiting liver transplantation:an under-estimated problem. </w:t>
      </w:r>
      <w:r w:rsidRPr="00CD5E95">
        <w:rPr>
          <w:b/>
          <w:bCs/>
          <w:i/>
          <w:iCs/>
        </w:rPr>
        <w:t>Liver Transplnatation</w:t>
      </w:r>
      <w:r w:rsidRPr="00CD5E95">
        <w:t xml:space="preserve"> 2006;12(5), Suppl. 1, C-118: Abstract LB12.</w:t>
      </w:r>
    </w:p>
    <w:p w:rsidR="00EA25B0" w:rsidRPr="00CD5E95" w:rsidRDefault="00EA25B0" w:rsidP="00EA25B0">
      <w:pPr>
        <w:numPr>
          <w:ilvl w:val="0"/>
          <w:numId w:val="3"/>
        </w:numPr>
        <w:tabs>
          <w:tab w:val="left" w:pos="284"/>
        </w:tabs>
        <w:overflowPunct w:val="0"/>
        <w:autoSpaceDE w:val="0"/>
        <w:autoSpaceDN w:val="0"/>
        <w:adjustRightInd w:val="0"/>
        <w:jc w:val="both"/>
        <w:textAlignment w:val="baseline"/>
      </w:pPr>
      <w:r w:rsidRPr="00CD5E95">
        <w:t xml:space="preserve">Al Sebayel M, Khalaf H, Al Bahili H, Abdo A, </w:t>
      </w:r>
      <w:r w:rsidRPr="00CD5E95">
        <w:rPr>
          <w:b/>
          <w:bCs/>
        </w:rPr>
        <w:t>Helmy A</w:t>
      </w:r>
      <w:r w:rsidRPr="00CD5E95">
        <w:t xml:space="preserve">, Al Sofayan M, Al Saghier M, El-Sheikh Y. Hepatitis C recurrence in living donor liver transplantation versus deceased donor liver transplantation: preliminary data in genotype 4. </w:t>
      </w:r>
      <w:r w:rsidRPr="00CD5E95">
        <w:rPr>
          <w:b/>
          <w:bCs/>
          <w:i/>
          <w:iCs/>
        </w:rPr>
        <w:t>Liver Transplnatation</w:t>
      </w:r>
      <w:r w:rsidRPr="00CD5E95">
        <w:t xml:space="preserve"> 2006;12(5), Suppl. 1, C-116: LB3</w:t>
      </w:r>
    </w:p>
    <w:p w:rsidR="00EA25B0" w:rsidRPr="00CD5E95" w:rsidRDefault="00EA25B0" w:rsidP="003339B4">
      <w:pPr>
        <w:numPr>
          <w:ilvl w:val="0"/>
          <w:numId w:val="3"/>
        </w:numPr>
        <w:tabs>
          <w:tab w:val="left" w:pos="284"/>
        </w:tabs>
        <w:overflowPunct w:val="0"/>
        <w:autoSpaceDE w:val="0"/>
        <w:autoSpaceDN w:val="0"/>
        <w:adjustRightInd w:val="0"/>
        <w:jc w:val="both"/>
        <w:textAlignment w:val="baseline"/>
      </w:pPr>
      <w:r w:rsidRPr="00CD5E95">
        <w:t xml:space="preserve">Al Sebayel M, Khalaf H, Al Sofayan M, Al Saghier M, Abdo A, Al Bahili H, El-Sheikh Y, </w:t>
      </w:r>
      <w:r w:rsidRPr="00CD5E95">
        <w:rPr>
          <w:b/>
          <w:bCs/>
        </w:rPr>
        <w:t>Helmy A</w:t>
      </w:r>
      <w:r w:rsidRPr="00CD5E95">
        <w:t xml:space="preserve">, Medhat Y, Al-Jedai A. Beyond the first 120 liver transplants at King Faisal Specialist Hospital and Research Center: Experience and outcome. </w:t>
      </w:r>
      <w:r w:rsidRPr="00CD5E95">
        <w:rPr>
          <w:b/>
          <w:bCs/>
          <w:i/>
          <w:iCs/>
        </w:rPr>
        <w:t xml:space="preserve">Annals Saudi Med </w:t>
      </w:r>
      <w:r w:rsidRPr="00CD5E95">
        <w:t>2007;27:S1.</w:t>
      </w:r>
    </w:p>
    <w:p w:rsidR="00EA25B0" w:rsidRPr="00CD5E95" w:rsidRDefault="00EA25B0" w:rsidP="003339B4">
      <w:pPr>
        <w:numPr>
          <w:ilvl w:val="0"/>
          <w:numId w:val="3"/>
        </w:numPr>
        <w:tabs>
          <w:tab w:val="left" w:pos="284"/>
        </w:tabs>
        <w:overflowPunct w:val="0"/>
        <w:autoSpaceDE w:val="0"/>
        <w:autoSpaceDN w:val="0"/>
        <w:adjustRightInd w:val="0"/>
        <w:jc w:val="both"/>
        <w:textAlignment w:val="baseline"/>
      </w:pPr>
      <w:r w:rsidRPr="00CD5E95">
        <w:rPr>
          <w:b/>
          <w:bCs/>
        </w:rPr>
        <w:t>Helmy A</w:t>
      </w:r>
      <w:r w:rsidRPr="00CD5E95">
        <w:t>, Abdo A, Mudawi H, Al-Ashgar H, Al-Qahtani K, Al-Quiz M, Al-Sofayan M,Al-Saghier M, Khalaf H, Al-Sebayel M. Responses to adefovir in patients with lamivudine-resistant hepatitis B virus YMDD mutant before and after liver transplantation.</w:t>
      </w:r>
      <w:r w:rsidRPr="00CD5E95">
        <w:rPr>
          <w:b/>
          <w:bCs/>
          <w:i/>
          <w:iCs/>
        </w:rPr>
        <w:t xml:space="preserve"> </w:t>
      </w:r>
      <w:r w:rsidR="003339B4" w:rsidRPr="00CD5E95">
        <w:rPr>
          <w:b/>
          <w:bCs/>
          <w:i/>
          <w:iCs/>
        </w:rPr>
        <w:t xml:space="preserve">Annals Saudi Med </w:t>
      </w:r>
      <w:r w:rsidRPr="00CD5E95">
        <w:t>2007;27:S10.</w:t>
      </w:r>
    </w:p>
    <w:p w:rsidR="00EA25B0" w:rsidRPr="00CD5E95" w:rsidRDefault="00EA25B0" w:rsidP="003339B4">
      <w:pPr>
        <w:numPr>
          <w:ilvl w:val="0"/>
          <w:numId w:val="3"/>
        </w:numPr>
        <w:tabs>
          <w:tab w:val="left" w:pos="284"/>
        </w:tabs>
        <w:overflowPunct w:val="0"/>
        <w:autoSpaceDE w:val="0"/>
        <w:autoSpaceDN w:val="0"/>
        <w:adjustRightInd w:val="0"/>
        <w:jc w:val="both"/>
        <w:textAlignment w:val="baseline"/>
      </w:pPr>
      <w:r w:rsidRPr="00CD5E95">
        <w:t xml:space="preserve">Mudawi H, </w:t>
      </w:r>
      <w:r w:rsidRPr="00CD5E95">
        <w:rPr>
          <w:b/>
          <w:bCs/>
        </w:rPr>
        <w:t>Helmy A</w:t>
      </w:r>
      <w:r w:rsidRPr="00CD5E95">
        <w:t xml:space="preserve">, Saleh M, Khalaf H, Al Bahili H, El-Sheikh Y, Medhat Y, Al Saghier M, Al Sofayan M, Alsebayel M, A Abdo. Hepatitis C virus genotype 4 recurrence post liver transplantation. </w:t>
      </w:r>
      <w:r w:rsidR="003339B4" w:rsidRPr="00CD5E95">
        <w:rPr>
          <w:b/>
          <w:bCs/>
          <w:i/>
          <w:iCs/>
        </w:rPr>
        <w:t xml:space="preserve">Annals Saudi Med </w:t>
      </w:r>
      <w:r w:rsidRPr="00CD5E95">
        <w:t>2007;27:S11.</w:t>
      </w:r>
    </w:p>
    <w:p w:rsidR="00EA25B0" w:rsidRPr="00CD5E95" w:rsidRDefault="00EA25B0" w:rsidP="003339B4">
      <w:pPr>
        <w:numPr>
          <w:ilvl w:val="0"/>
          <w:numId w:val="3"/>
        </w:numPr>
        <w:tabs>
          <w:tab w:val="left" w:pos="284"/>
        </w:tabs>
        <w:overflowPunct w:val="0"/>
        <w:autoSpaceDE w:val="0"/>
        <w:autoSpaceDN w:val="0"/>
        <w:adjustRightInd w:val="0"/>
        <w:jc w:val="both"/>
        <w:textAlignment w:val="baseline"/>
      </w:pPr>
      <w:r w:rsidRPr="00CD5E95">
        <w:rPr>
          <w:b/>
          <w:bCs/>
        </w:rPr>
        <w:t>Helmy A</w:t>
      </w:r>
      <w:r w:rsidRPr="00CD5E95">
        <w:t xml:space="preserve">, Mudawi H, Abdo A, Abou Zeid ME, Hatem Khalaf, Al-Sofayan M, Al-Saghier M, Al-Sebayel M. High prevalence of osteoporosis in Saudi patients awaiting liver transplantation. </w:t>
      </w:r>
      <w:r w:rsidR="003339B4" w:rsidRPr="00CD5E95">
        <w:rPr>
          <w:b/>
          <w:bCs/>
          <w:i/>
          <w:iCs/>
        </w:rPr>
        <w:t xml:space="preserve">Annals Saudi Med </w:t>
      </w:r>
      <w:r w:rsidRPr="00CD5E95">
        <w:t>2007;27:S23.</w:t>
      </w:r>
    </w:p>
    <w:p w:rsidR="00EA25B0" w:rsidRPr="00CD5E95" w:rsidRDefault="00EA25B0" w:rsidP="003339B4">
      <w:pPr>
        <w:numPr>
          <w:ilvl w:val="0"/>
          <w:numId w:val="3"/>
        </w:numPr>
        <w:tabs>
          <w:tab w:val="left" w:pos="284"/>
        </w:tabs>
        <w:overflowPunct w:val="0"/>
        <w:autoSpaceDE w:val="0"/>
        <w:autoSpaceDN w:val="0"/>
        <w:adjustRightInd w:val="0"/>
        <w:jc w:val="both"/>
        <w:textAlignment w:val="baseline"/>
      </w:pPr>
      <w:r w:rsidRPr="00CD5E95">
        <w:t xml:space="preserve">Al-Saghier M, Abdo A, El-Sheikh Y, Al-Saghier A, Neimatallah M, Al Suhaibani H, </w:t>
      </w:r>
      <w:r w:rsidRPr="00CD5E95">
        <w:rPr>
          <w:b/>
          <w:bCs/>
        </w:rPr>
        <w:t>Helmy A</w:t>
      </w:r>
      <w:r w:rsidRPr="00CD5E95">
        <w:t xml:space="preserve">, Khalaf H, Al Bahili H, Midhat Y, Al-Sofayan M, Al-Sebayel M. </w:t>
      </w:r>
      <w:r w:rsidR="003339B4" w:rsidRPr="00CD5E95">
        <w:rPr>
          <w:b/>
          <w:bCs/>
          <w:i/>
          <w:iCs/>
        </w:rPr>
        <w:t>Annals Saudi Med</w:t>
      </w:r>
      <w:r w:rsidRPr="00CD5E95">
        <w:rPr>
          <w:b/>
          <w:bCs/>
          <w:i/>
          <w:iCs/>
        </w:rPr>
        <w:t xml:space="preserve"> </w:t>
      </w:r>
      <w:r w:rsidRPr="00CD5E95">
        <w:t>2007;27:S32.</w:t>
      </w:r>
    </w:p>
    <w:p w:rsidR="00EA25B0" w:rsidRPr="00CD5E95" w:rsidRDefault="00EA25B0" w:rsidP="00EA25B0">
      <w:pPr>
        <w:numPr>
          <w:ilvl w:val="0"/>
          <w:numId w:val="3"/>
        </w:numPr>
        <w:tabs>
          <w:tab w:val="left" w:pos="284"/>
        </w:tabs>
        <w:overflowPunct w:val="0"/>
        <w:autoSpaceDE w:val="0"/>
        <w:autoSpaceDN w:val="0"/>
        <w:adjustRightInd w:val="0"/>
        <w:jc w:val="both"/>
        <w:textAlignment w:val="baseline"/>
      </w:pPr>
      <w:r w:rsidRPr="00CD5E95">
        <w:t xml:space="preserve">Makhlouf HA, </w:t>
      </w:r>
      <w:r w:rsidRPr="00CD5E95">
        <w:rPr>
          <w:b/>
          <w:bCs/>
        </w:rPr>
        <w:t>Helmy A</w:t>
      </w:r>
      <w:r w:rsidRPr="00CD5E95">
        <w:t xml:space="preserve">, Fawzy E, El-Attar M, Rashed HG. Prospective evaluation of the incidence, pattern, and predictors of anti-tuberculous drug-induced hepatotoxicity in an area endemic for chronic liver diseases. </w:t>
      </w:r>
      <w:r w:rsidRPr="00CD5E95">
        <w:rPr>
          <w:b/>
          <w:bCs/>
          <w:i/>
          <w:iCs/>
        </w:rPr>
        <w:t>J Hepatol</w:t>
      </w:r>
      <w:r w:rsidRPr="00CD5E95">
        <w:t xml:space="preserve">  2008;48 (Suppl. 2):S348</w:t>
      </w:r>
    </w:p>
    <w:p w:rsidR="00EA25B0" w:rsidRPr="00CD5E95" w:rsidRDefault="00EA25B0" w:rsidP="00EA25B0">
      <w:pPr>
        <w:numPr>
          <w:ilvl w:val="0"/>
          <w:numId w:val="3"/>
        </w:numPr>
        <w:tabs>
          <w:tab w:val="left" w:pos="284"/>
        </w:tabs>
        <w:overflowPunct w:val="0"/>
        <w:autoSpaceDE w:val="0"/>
        <w:autoSpaceDN w:val="0"/>
        <w:adjustRightInd w:val="0"/>
        <w:jc w:val="both"/>
        <w:textAlignment w:val="baseline"/>
      </w:pPr>
      <w:r w:rsidRPr="00CD5E95">
        <w:t xml:space="preserve">Al-Sofayan M, Allam N, Al-manna H, Faguih M, Neimatallah M, Al-Kadhi Y, </w:t>
      </w:r>
      <w:r w:rsidRPr="00CD5E95">
        <w:rPr>
          <w:b/>
          <w:bCs/>
        </w:rPr>
        <w:t>Helmy A</w:t>
      </w:r>
      <w:r w:rsidRPr="00CD5E95">
        <w:t xml:space="preserve">, AL-Saghier M, Alawi K, Al-bahili H, Medhat Y, Khalaf H, Abdo A, Al-Sebayel M. Evaluation of 368 living related liver donors: single center experience. </w:t>
      </w:r>
      <w:r w:rsidRPr="00CD5E95">
        <w:rPr>
          <w:b/>
          <w:bCs/>
          <w:i/>
          <w:iCs/>
        </w:rPr>
        <w:t>J Hepatol</w:t>
      </w:r>
      <w:r w:rsidRPr="00CD5E95">
        <w:t xml:space="preserve">  2008;48 (Suppl. 2):S74.</w:t>
      </w:r>
    </w:p>
    <w:p w:rsidR="00EA25B0" w:rsidRPr="00CD5E95" w:rsidRDefault="00EA25B0" w:rsidP="00EA25B0">
      <w:pPr>
        <w:numPr>
          <w:ilvl w:val="0"/>
          <w:numId w:val="3"/>
        </w:numPr>
        <w:tabs>
          <w:tab w:val="left" w:pos="284"/>
        </w:tabs>
        <w:overflowPunct w:val="0"/>
        <w:autoSpaceDE w:val="0"/>
        <w:autoSpaceDN w:val="0"/>
        <w:adjustRightInd w:val="0"/>
        <w:jc w:val="both"/>
        <w:textAlignment w:val="baseline"/>
      </w:pPr>
      <w:r w:rsidRPr="00CD5E95">
        <w:t xml:space="preserve">Khan MQ, Al Ashgar HI, Al-Kahtani KM, </w:t>
      </w:r>
      <w:r w:rsidRPr="00CD5E95">
        <w:rPr>
          <w:b/>
          <w:bCs/>
        </w:rPr>
        <w:t>Helmy A</w:t>
      </w:r>
      <w:r w:rsidRPr="00CD5E95">
        <w:t xml:space="preserve">, Abdulla M, Al-Fadda M. Prospective evaluation of the 48-hour esophageal pH-monitoring by the wireless Bravo capsule: efficacy, safety, tolerance, and limitations. </w:t>
      </w:r>
      <w:r w:rsidRPr="00CD5E95">
        <w:rPr>
          <w:b/>
          <w:bCs/>
          <w:i/>
          <w:iCs/>
        </w:rPr>
        <w:t>Am J Gastroenterol</w:t>
      </w:r>
      <w:r w:rsidRPr="00CD5E95">
        <w:t xml:space="preserve"> 2008;49(Suppl 1):103.</w:t>
      </w:r>
    </w:p>
    <w:p w:rsidR="00E875E5" w:rsidRPr="00CD5E95" w:rsidRDefault="00E875E5" w:rsidP="002A24EB">
      <w:pPr>
        <w:numPr>
          <w:ilvl w:val="0"/>
          <w:numId w:val="3"/>
        </w:numPr>
        <w:tabs>
          <w:tab w:val="left" w:pos="284"/>
        </w:tabs>
        <w:overflowPunct w:val="0"/>
        <w:autoSpaceDE w:val="0"/>
        <w:autoSpaceDN w:val="0"/>
        <w:adjustRightInd w:val="0"/>
        <w:jc w:val="both"/>
        <w:textAlignment w:val="baseline"/>
        <w:rPr>
          <w:bCs/>
        </w:rPr>
      </w:pPr>
      <w:r w:rsidRPr="00CD5E95">
        <w:rPr>
          <w:bCs/>
        </w:rPr>
        <w:t xml:space="preserve">Al Fadda M, </w:t>
      </w:r>
      <w:r w:rsidR="00EA25B0" w:rsidRPr="00CD5E95">
        <w:rPr>
          <w:b/>
        </w:rPr>
        <w:t>Helmy A</w:t>
      </w:r>
      <w:r w:rsidRPr="00CD5E95">
        <w:rPr>
          <w:bCs/>
        </w:rPr>
        <w:t xml:space="preserve">, Benmousa AH, Al-Kahtani KM, Al-Ashgar HI, Al-Quaiz MN, Abdulla M, Alsohaibani FI, Kagevi I. Wilson's Disease: </w:t>
      </w:r>
      <w:r w:rsidR="002A24EB" w:rsidRPr="00CD5E95">
        <w:rPr>
          <w:bCs/>
        </w:rPr>
        <w:t>e</w:t>
      </w:r>
      <w:r w:rsidRPr="00CD5E95">
        <w:rPr>
          <w:bCs/>
        </w:rPr>
        <w:t xml:space="preserve">xperience with 71 </w:t>
      </w:r>
      <w:r w:rsidR="002A24EB" w:rsidRPr="00CD5E95">
        <w:rPr>
          <w:bCs/>
        </w:rPr>
        <w:t>p</w:t>
      </w:r>
      <w:r w:rsidRPr="00CD5E95">
        <w:rPr>
          <w:bCs/>
        </w:rPr>
        <w:t xml:space="preserve">atients </w:t>
      </w:r>
      <w:r w:rsidR="002A24EB" w:rsidRPr="00CD5E95">
        <w:rPr>
          <w:bCs/>
        </w:rPr>
        <w:t>f</w:t>
      </w:r>
      <w:r w:rsidRPr="00CD5E95">
        <w:rPr>
          <w:bCs/>
        </w:rPr>
        <w:t xml:space="preserve">ollowed for </w:t>
      </w:r>
      <w:r w:rsidR="002A24EB" w:rsidRPr="00CD5E95">
        <w:rPr>
          <w:bCs/>
        </w:rPr>
        <w:t>t</w:t>
      </w:r>
      <w:r w:rsidRPr="00CD5E95">
        <w:rPr>
          <w:bCs/>
        </w:rPr>
        <w:t xml:space="preserve">wo </w:t>
      </w:r>
      <w:r w:rsidR="002A24EB" w:rsidRPr="00CD5E95">
        <w:rPr>
          <w:bCs/>
        </w:rPr>
        <w:t>d</w:t>
      </w:r>
      <w:r w:rsidRPr="00CD5E95">
        <w:rPr>
          <w:bCs/>
        </w:rPr>
        <w:t xml:space="preserve">ecades in a </w:t>
      </w:r>
      <w:r w:rsidR="002A24EB" w:rsidRPr="00CD5E95">
        <w:rPr>
          <w:bCs/>
        </w:rPr>
        <w:t>t</w:t>
      </w:r>
      <w:r w:rsidRPr="00CD5E95">
        <w:rPr>
          <w:bCs/>
        </w:rPr>
        <w:t xml:space="preserve">ertiary </w:t>
      </w:r>
      <w:r w:rsidR="002A24EB" w:rsidRPr="00CD5E95">
        <w:rPr>
          <w:bCs/>
        </w:rPr>
        <w:t>c</w:t>
      </w:r>
      <w:r w:rsidRPr="00CD5E95">
        <w:rPr>
          <w:bCs/>
        </w:rPr>
        <w:t xml:space="preserve">entre in Saudi Arabia. </w:t>
      </w:r>
      <w:r w:rsidRPr="00CD5E95">
        <w:rPr>
          <w:b/>
          <w:i/>
          <w:iCs/>
        </w:rPr>
        <w:t>Gastroenterology</w:t>
      </w:r>
      <w:r w:rsidRPr="00CD5E95">
        <w:rPr>
          <w:bCs/>
        </w:rPr>
        <w:t xml:space="preserve"> 2009;136(5), Suppl. 1:A-884.</w:t>
      </w:r>
    </w:p>
    <w:p w:rsidR="005E5CAB" w:rsidRPr="00CD5E95" w:rsidRDefault="005E5CAB" w:rsidP="00545EF7">
      <w:pPr>
        <w:numPr>
          <w:ilvl w:val="0"/>
          <w:numId w:val="3"/>
        </w:numPr>
        <w:tabs>
          <w:tab w:val="left" w:pos="284"/>
        </w:tabs>
        <w:overflowPunct w:val="0"/>
        <w:autoSpaceDE w:val="0"/>
        <w:autoSpaceDN w:val="0"/>
        <w:adjustRightInd w:val="0"/>
        <w:jc w:val="both"/>
        <w:textAlignment w:val="baseline"/>
        <w:rPr>
          <w:bCs/>
        </w:rPr>
      </w:pPr>
      <w:r w:rsidRPr="00CD5E95">
        <w:t xml:space="preserve">Sanai F, Bzeizi K, Abdo A, </w:t>
      </w:r>
      <w:r w:rsidR="00EA25B0" w:rsidRPr="00CD5E95">
        <w:rPr>
          <w:b/>
          <w:bCs/>
        </w:rPr>
        <w:t>Helmy A</w:t>
      </w:r>
      <w:r w:rsidRPr="00CD5E95">
        <w:t>, Al Ashgar H, Khan MQ, Akwaa A, Babatin M, Abdullah Ghamdi A, Biladi H. Discrim</w:t>
      </w:r>
      <w:r w:rsidR="00244D03" w:rsidRPr="00CD5E95">
        <w:t>i</w:t>
      </w:r>
      <w:r w:rsidRPr="00CD5E95">
        <w:t xml:space="preserve">native role of the new and old cut-off ALT values as predictors of liver fibrosis in patients of Hepatitis B  Genotype-D. </w:t>
      </w:r>
      <w:r w:rsidRPr="00CD5E95">
        <w:lastRenderedPageBreak/>
        <w:t>UEGW/WCOG GASTRO 2009 November 21-25, 2009, London / United Kingdom (Poster Presentation-P0524).</w:t>
      </w:r>
    </w:p>
    <w:p w:rsidR="000E3C50" w:rsidRPr="00CD5E95" w:rsidRDefault="005E5CAB" w:rsidP="00545EF7">
      <w:pPr>
        <w:numPr>
          <w:ilvl w:val="0"/>
          <w:numId w:val="3"/>
        </w:numPr>
        <w:tabs>
          <w:tab w:val="left" w:pos="284"/>
        </w:tabs>
        <w:overflowPunct w:val="0"/>
        <w:autoSpaceDE w:val="0"/>
        <w:autoSpaceDN w:val="0"/>
        <w:adjustRightInd w:val="0"/>
        <w:jc w:val="both"/>
        <w:textAlignment w:val="baseline"/>
        <w:rPr>
          <w:bCs/>
        </w:rPr>
      </w:pPr>
      <w:r w:rsidRPr="00CD5E95">
        <w:t xml:space="preserve">Sanai FM, Abdo AA, Dale CS, </w:t>
      </w:r>
      <w:r w:rsidR="00EA25B0" w:rsidRPr="00CD5E95">
        <w:rPr>
          <w:b/>
          <w:bCs/>
        </w:rPr>
        <w:t>Helmy A</w:t>
      </w:r>
      <w:r w:rsidRPr="00CD5E95">
        <w:t xml:space="preserve">, Bzeizi KI, Katada K, Al-Ashgar H, Al-Husseini H, Al-Quaiz M, Hashim A, AlMana H, Rajab MH, Marotta PJ. </w:t>
      </w:r>
      <w:r w:rsidRPr="00CD5E95">
        <w:rPr>
          <w:rStyle w:val="textbold1"/>
          <w:b w:val="0"/>
          <w:bCs w:val="0"/>
        </w:rPr>
        <w:t>Lower cut-off limit for alanine transaminase is not effective in excluding significant histological disease in chronic hepatitis C (HCV)</w:t>
      </w:r>
      <w:r w:rsidRPr="00CD5E95">
        <w:t xml:space="preserve">. </w:t>
      </w:r>
      <w:r w:rsidRPr="00CD5E95">
        <w:rPr>
          <w:b/>
          <w:bCs/>
          <w:i/>
          <w:iCs/>
        </w:rPr>
        <w:t>J Hepatol</w:t>
      </w:r>
      <w:r w:rsidRPr="00CD5E95">
        <w:t xml:space="preserve"> 2010;54:S415 (Abstract 1072).</w:t>
      </w:r>
    </w:p>
    <w:p w:rsidR="000E3C50" w:rsidRPr="00CD5E95" w:rsidRDefault="000E3C50" w:rsidP="000E3C50">
      <w:pPr>
        <w:numPr>
          <w:ilvl w:val="0"/>
          <w:numId w:val="3"/>
        </w:numPr>
        <w:tabs>
          <w:tab w:val="num" w:pos="2340"/>
        </w:tabs>
        <w:jc w:val="both"/>
      </w:pPr>
      <w:r w:rsidRPr="00CD5E95">
        <w:t xml:space="preserve">Al-Faleh FZ, </w:t>
      </w:r>
      <w:r w:rsidR="00EA25B0" w:rsidRPr="00CD5E95">
        <w:rPr>
          <w:b/>
          <w:bCs/>
        </w:rPr>
        <w:t>Helmy A</w:t>
      </w:r>
      <w:r w:rsidRPr="00CD5E95">
        <w:t xml:space="preserve">, Al-Swat K, Al-Hamoudi W, Abdo A. Long-term outcomes and disease progression in patients with chronic hepatitis C virus infection treated with Interferon regimens in Saudi Arabia. </w:t>
      </w:r>
      <w:r w:rsidRPr="00CD5E95">
        <w:rPr>
          <w:b/>
          <w:bCs/>
          <w:i/>
          <w:iCs/>
        </w:rPr>
        <w:t>Hepatology</w:t>
      </w:r>
      <w:r w:rsidRPr="00CD5E95">
        <w:rPr>
          <w:i/>
          <w:iCs/>
        </w:rPr>
        <w:t xml:space="preserve"> </w:t>
      </w:r>
      <w:r w:rsidRPr="00CD5E95">
        <w:t>2012 (accepted as poster in AASLD meeting Nov. 2012).</w:t>
      </w:r>
    </w:p>
    <w:p w:rsidR="005E5CAB" w:rsidRPr="00CD5E95" w:rsidRDefault="005E5CAB" w:rsidP="000E3C50">
      <w:pPr>
        <w:jc w:val="both"/>
      </w:pPr>
    </w:p>
    <w:p w:rsidR="00D3728D" w:rsidRPr="00CD5E95" w:rsidRDefault="00B5561D" w:rsidP="00B53BFD">
      <w:pPr>
        <w:pStyle w:val="Heading3"/>
        <w:rPr>
          <w:lang w:val="en-US"/>
        </w:rPr>
      </w:pPr>
      <w:bookmarkStart w:id="2187" w:name="_Toc203182831"/>
      <w:bookmarkStart w:id="2188" w:name="_Toc203183103"/>
      <w:bookmarkStart w:id="2189" w:name="_Toc215700735"/>
      <w:bookmarkStart w:id="2190" w:name="_Toc223344290"/>
      <w:bookmarkStart w:id="2191" w:name="_Toc230450478"/>
      <w:bookmarkStart w:id="2192" w:name="_Toc265135669"/>
      <w:bookmarkStart w:id="2193" w:name="_Toc265136544"/>
      <w:bookmarkStart w:id="2194" w:name="_Toc265136888"/>
      <w:bookmarkStart w:id="2195" w:name="_Toc274094651"/>
      <w:bookmarkStart w:id="2196" w:name="_Toc274095692"/>
      <w:bookmarkStart w:id="2197" w:name="_Toc274096085"/>
      <w:bookmarkStart w:id="2198" w:name="_Toc375795971"/>
      <w:bookmarkStart w:id="2199" w:name="_Toc375796148"/>
      <w:bookmarkStart w:id="2200" w:name="_Toc375798856"/>
      <w:bookmarkStart w:id="2201" w:name="_Toc375799074"/>
      <w:bookmarkStart w:id="2202" w:name="_Toc380496467"/>
      <w:bookmarkStart w:id="2203" w:name="_Toc381985295"/>
      <w:bookmarkStart w:id="2204" w:name="_Toc394630031"/>
      <w:r w:rsidRPr="00CD5E95">
        <w:t xml:space="preserve">4.3. </w:t>
      </w:r>
      <w:r w:rsidR="00D3728D" w:rsidRPr="00CD5E95">
        <w:t>Arabic publications:</w:t>
      </w:r>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p>
    <w:p w:rsidR="00D3728D" w:rsidRPr="00350EA4" w:rsidRDefault="00D3728D" w:rsidP="00545EF7">
      <w:pPr>
        <w:numPr>
          <w:ilvl w:val="0"/>
          <w:numId w:val="4"/>
        </w:numPr>
        <w:overflowPunct w:val="0"/>
        <w:autoSpaceDE w:val="0"/>
        <w:autoSpaceDN w:val="0"/>
        <w:bidi/>
        <w:adjustRightInd w:val="0"/>
        <w:jc w:val="both"/>
        <w:textAlignment w:val="baseline"/>
        <w:rPr>
          <w:b/>
          <w:bCs/>
          <w:sz w:val="28"/>
          <w:szCs w:val="28"/>
        </w:rPr>
      </w:pPr>
      <w:r w:rsidRPr="00350EA4">
        <w:rPr>
          <w:rFonts w:hint="cs"/>
          <w:b/>
          <w:bCs/>
          <w:sz w:val="28"/>
          <w:szCs w:val="28"/>
          <w:rtl/>
        </w:rPr>
        <w:t>ل</w:t>
      </w:r>
      <w:r w:rsidRPr="00350EA4">
        <w:rPr>
          <w:b/>
          <w:bCs/>
          <w:sz w:val="28"/>
          <w:szCs w:val="28"/>
          <w:rtl/>
        </w:rPr>
        <w:t>مرضى دوالي المعدة</w:t>
      </w:r>
      <w:r w:rsidRPr="00350EA4">
        <w:rPr>
          <w:rFonts w:hint="cs"/>
          <w:b/>
          <w:bCs/>
          <w:sz w:val="28"/>
          <w:szCs w:val="28"/>
          <w:rtl/>
        </w:rPr>
        <w:t xml:space="preserve"> </w:t>
      </w:r>
      <w:r w:rsidRPr="00350EA4">
        <w:rPr>
          <w:b/>
          <w:bCs/>
          <w:sz w:val="28"/>
          <w:szCs w:val="28"/>
          <w:rtl/>
        </w:rPr>
        <w:t xml:space="preserve">والمريء: </w:t>
      </w:r>
      <w:r w:rsidRPr="00350EA4">
        <w:rPr>
          <w:rFonts w:hint="cs"/>
          <w:b/>
          <w:bCs/>
          <w:sz w:val="28"/>
          <w:szCs w:val="28"/>
          <w:rtl/>
        </w:rPr>
        <w:t xml:space="preserve">حرر وجبتك من البهارات الحارة ترتح معدتك. </w:t>
      </w:r>
      <w:r w:rsidRPr="00350EA4">
        <w:rPr>
          <w:b/>
          <w:bCs/>
          <w:sz w:val="28"/>
          <w:szCs w:val="28"/>
          <w:rtl/>
        </w:rPr>
        <w:t>د. أحمد حلمي سالم. مجلة عالم الغذاء فبراير</w:t>
      </w:r>
      <w:r w:rsidRPr="00350EA4">
        <w:rPr>
          <w:rFonts w:hint="cs"/>
          <w:b/>
          <w:bCs/>
          <w:sz w:val="28"/>
          <w:szCs w:val="28"/>
          <w:rtl/>
        </w:rPr>
        <w:t xml:space="preserve"> </w:t>
      </w:r>
      <w:r w:rsidRPr="00350EA4">
        <w:rPr>
          <w:b/>
          <w:bCs/>
          <w:sz w:val="28"/>
          <w:szCs w:val="28"/>
          <w:rtl/>
        </w:rPr>
        <w:t>2006</w:t>
      </w:r>
      <w:r w:rsidRPr="00350EA4">
        <w:rPr>
          <w:rFonts w:hint="cs"/>
          <w:b/>
          <w:bCs/>
          <w:sz w:val="28"/>
          <w:szCs w:val="28"/>
          <w:rtl/>
        </w:rPr>
        <w:t>: 32-34</w:t>
      </w:r>
      <w:r w:rsidRPr="00350EA4">
        <w:rPr>
          <w:b/>
          <w:bCs/>
          <w:sz w:val="28"/>
          <w:szCs w:val="28"/>
          <w:rtl/>
        </w:rPr>
        <w:t>.</w:t>
      </w:r>
      <w:r w:rsidRPr="00350EA4">
        <w:rPr>
          <w:rFonts w:hint="cs"/>
          <w:b/>
          <w:bCs/>
          <w:sz w:val="28"/>
          <w:szCs w:val="28"/>
          <w:rtl/>
        </w:rPr>
        <w:t xml:space="preserve"> </w:t>
      </w:r>
    </w:p>
    <w:p w:rsidR="00D3728D" w:rsidRPr="00350EA4" w:rsidRDefault="00D3728D" w:rsidP="00545EF7">
      <w:pPr>
        <w:numPr>
          <w:ilvl w:val="0"/>
          <w:numId w:val="4"/>
        </w:numPr>
        <w:overflowPunct w:val="0"/>
        <w:autoSpaceDE w:val="0"/>
        <w:autoSpaceDN w:val="0"/>
        <w:bidi/>
        <w:adjustRightInd w:val="0"/>
        <w:jc w:val="both"/>
        <w:textAlignment w:val="baseline"/>
        <w:rPr>
          <w:b/>
          <w:bCs/>
          <w:sz w:val="28"/>
          <w:szCs w:val="28"/>
        </w:rPr>
      </w:pPr>
      <w:r w:rsidRPr="00350EA4">
        <w:rPr>
          <w:rFonts w:hint="cs"/>
          <w:b/>
          <w:bCs/>
          <w:sz w:val="28"/>
          <w:szCs w:val="28"/>
          <w:rtl/>
        </w:rPr>
        <w:t xml:space="preserve">أيها الشباب: </w:t>
      </w:r>
      <w:r w:rsidRPr="00350EA4">
        <w:rPr>
          <w:b/>
          <w:bCs/>
          <w:sz w:val="28"/>
          <w:szCs w:val="28"/>
          <w:rtl/>
        </w:rPr>
        <w:t>الكولونيا</w:t>
      </w:r>
      <w:r w:rsidRPr="00350EA4">
        <w:rPr>
          <w:rFonts w:hint="cs"/>
          <w:b/>
          <w:bCs/>
          <w:sz w:val="28"/>
          <w:szCs w:val="28"/>
          <w:rtl/>
        </w:rPr>
        <w:t xml:space="preserve">: إحساس زائف بالانتعاش يخلف آثار نفسية واجتماعية وصحية مدمرة.  </w:t>
      </w:r>
      <w:r w:rsidRPr="00350EA4">
        <w:rPr>
          <w:b/>
          <w:bCs/>
          <w:sz w:val="28"/>
          <w:szCs w:val="28"/>
          <w:rtl/>
        </w:rPr>
        <w:t>د. أحمد  حلمي سالم. جريدة الرياض</w:t>
      </w:r>
      <w:r w:rsidRPr="00350EA4">
        <w:rPr>
          <w:rFonts w:hint="cs"/>
          <w:b/>
          <w:bCs/>
          <w:sz w:val="28"/>
          <w:szCs w:val="28"/>
          <w:rtl/>
        </w:rPr>
        <w:t xml:space="preserve"> العدد 13772- </w:t>
      </w:r>
      <w:r w:rsidRPr="00350EA4">
        <w:rPr>
          <w:b/>
          <w:bCs/>
          <w:sz w:val="28"/>
          <w:szCs w:val="28"/>
          <w:rtl/>
        </w:rPr>
        <w:t xml:space="preserve"> </w:t>
      </w:r>
      <w:r w:rsidRPr="00350EA4">
        <w:rPr>
          <w:rFonts w:hint="cs"/>
          <w:b/>
          <w:bCs/>
          <w:sz w:val="28"/>
          <w:szCs w:val="28"/>
          <w:rtl/>
        </w:rPr>
        <w:t>الخميس 9</w:t>
      </w:r>
      <w:r w:rsidRPr="00350EA4">
        <w:rPr>
          <w:b/>
          <w:bCs/>
          <w:sz w:val="28"/>
          <w:szCs w:val="28"/>
        </w:rPr>
        <w:t xml:space="preserve"> </w:t>
      </w:r>
      <w:r w:rsidRPr="00350EA4">
        <w:rPr>
          <w:rFonts w:hint="cs"/>
          <w:b/>
          <w:bCs/>
          <w:sz w:val="28"/>
          <w:szCs w:val="28"/>
          <w:rtl/>
        </w:rPr>
        <w:t xml:space="preserve">مارس 2006 - صفحة 49. </w:t>
      </w:r>
    </w:p>
    <w:p w:rsidR="00D3728D" w:rsidRPr="00350EA4" w:rsidRDefault="00D3728D" w:rsidP="00545EF7">
      <w:pPr>
        <w:numPr>
          <w:ilvl w:val="0"/>
          <w:numId w:val="4"/>
        </w:numPr>
        <w:overflowPunct w:val="0"/>
        <w:autoSpaceDE w:val="0"/>
        <w:autoSpaceDN w:val="0"/>
        <w:bidi/>
        <w:adjustRightInd w:val="0"/>
        <w:jc w:val="both"/>
        <w:textAlignment w:val="baseline"/>
        <w:rPr>
          <w:b/>
          <w:bCs/>
          <w:sz w:val="28"/>
          <w:szCs w:val="28"/>
        </w:rPr>
      </w:pPr>
      <w:r w:rsidRPr="00350EA4">
        <w:rPr>
          <w:b/>
          <w:bCs/>
          <w:sz w:val="28"/>
          <w:szCs w:val="28"/>
          <w:rtl/>
        </w:rPr>
        <w:t xml:space="preserve">الإلتهاب الكبدي (ب): وباء </w:t>
      </w:r>
      <w:r w:rsidRPr="00350EA4">
        <w:rPr>
          <w:rFonts w:hint="cs"/>
          <w:b/>
          <w:bCs/>
          <w:sz w:val="28"/>
          <w:szCs w:val="28"/>
          <w:rtl/>
        </w:rPr>
        <w:t>يهدد حياتنا.</w:t>
      </w:r>
      <w:r w:rsidRPr="00350EA4">
        <w:rPr>
          <w:b/>
          <w:bCs/>
          <w:sz w:val="28"/>
          <w:szCs w:val="28"/>
          <w:rtl/>
        </w:rPr>
        <w:t xml:space="preserve"> د. أحمد  حلمي سالم. جريدة الرياض</w:t>
      </w:r>
      <w:r w:rsidRPr="00350EA4">
        <w:rPr>
          <w:rFonts w:hint="cs"/>
          <w:b/>
          <w:bCs/>
          <w:sz w:val="28"/>
          <w:szCs w:val="28"/>
          <w:rtl/>
        </w:rPr>
        <w:t xml:space="preserve"> العدد 13800. ملحق ثقافة اليوم </w:t>
      </w:r>
      <w:r w:rsidRPr="00350EA4">
        <w:rPr>
          <w:b/>
          <w:bCs/>
          <w:sz w:val="28"/>
          <w:szCs w:val="28"/>
          <w:rtl/>
        </w:rPr>
        <w:t>–</w:t>
      </w:r>
      <w:r w:rsidRPr="00350EA4">
        <w:rPr>
          <w:rFonts w:hint="cs"/>
          <w:b/>
          <w:bCs/>
          <w:sz w:val="28"/>
          <w:szCs w:val="28"/>
          <w:rtl/>
        </w:rPr>
        <w:t xml:space="preserve"> الخميس 6 إبريل 2006 </w:t>
      </w:r>
      <w:r w:rsidRPr="00350EA4">
        <w:rPr>
          <w:b/>
          <w:bCs/>
          <w:sz w:val="28"/>
          <w:szCs w:val="28"/>
          <w:rtl/>
        </w:rPr>
        <w:t>–</w:t>
      </w:r>
      <w:r w:rsidRPr="00350EA4">
        <w:rPr>
          <w:rFonts w:hint="cs"/>
          <w:b/>
          <w:bCs/>
          <w:sz w:val="28"/>
          <w:szCs w:val="28"/>
          <w:rtl/>
        </w:rPr>
        <w:t xml:space="preserve"> صفحة 12. </w:t>
      </w:r>
    </w:p>
    <w:p w:rsidR="00D3728D" w:rsidRPr="00350EA4" w:rsidRDefault="00D3728D" w:rsidP="00545EF7">
      <w:pPr>
        <w:numPr>
          <w:ilvl w:val="0"/>
          <w:numId w:val="4"/>
        </w:numPr>
        <w:overflowPunct w:val="0"/>
        <w:autoSpaceDE w:val="0"/>
        <w:autoSpaceDN w:val="0"/>
        <w:bidi/>
        <w:adjustRightInd w:val="0"/>
        <w:jc w:val="both"/>
        <w:textAlignment w:val="baseline"/>
        <w:rPr>
          <w:b/>
          <w:bCs/>
          <w:sz w:val="28"/>
          <w:szCs w:val="28"/>
        </w:rPr>
      </w:pPr>
      <w:r w:rsidRPr="00350EA4">
        <w:rPr>
          <w:rFonts w:hint="cs"/>
          <w:b/>
          <w:bCs/>
          <w:sz w:val="28"/>
          <w:szCs w:val="28"/>
          <w:rtl/>
        </w:rPr>
        <w:t>أنت و</w:t>
      </w:r>
      <w:r w:rsidRPr="00350EA4">
        <w:rPr>
          <w:b/>
          <w:bCs/>
          <w:sz w:val="28"/>
          <w:szCs w:val="28"/>
          <w:rtl/>
        </w:rPr>
        <w:t xml:space="preserve">الإمساك: </w:t>
      </w:r>
      <w:r w:rsidRPr="00350EA4">
        <w:rPr>
          <w:rFonts w:hint="cs"/>
          <w:b/>
          <w:bCs/>
          <w:sz w:val="28"/>
          <w:szCs w:val="28"/>
          <w:rtl/>
        </w:rPr>
        <w:t xml:space="preserve">في </w:t>
      </w:r>
      <w:r w:rsidRPr="00350EA4">
        <w:rPr>
          <w:b/>
          <w:bCs/>
          <w:sz w:val="28"/>
          <w:szCs w:val="28"/>
          <w:rtl/>
        </w:rPr>
        <w:t xml:space="preserve">الألياف </w:t>
      </w:r>
      <w:r w:rsidRPr="00350EA4">
        <w:rPr>
          <w:rFonts w:hint="cs"/>
          <w:b/>
          <w:bCs/>
          <w:sz w:val="28"/>
          <w:szCs w:val="28"/>
          <w:rtl/>
        </w:rPr>
        <w:t>دواء</w:t>
      </w:r>
      <w:r w:rsidRPr="00350EA4">
        <w:rPr>
          <w:b/>
          <w:bCs/>
          <w:sz w:val="28"/>
          <w:szCs w:val="28"/>
          <w:rtl/>
        </w:rPr>
        <w:t xml:space="preserve">. د. أحمد حلمي سالم. مجلة عالم الغذاء </w:t>
      </w:r>
      <w:r w:rsidRPr="00350EA4">
        <w:rPr>
          <w:rFonts w:hint="cs"/>
          <w:b/>
          <w:bCs/>
          <w:sz w:val="28"/>
          <w:szCs w:val="28"/>
          <w:rtl/>
        </w:rPr>
        <w:t>مايو 2006: 28-29.</w:t>
      </w:r>
      <w:r w:rsidRPr="00350EA4">
        <w:rPr>
          <w:b/>
          <w:bCs/>
          <w:sz w:val="28"/>
          <w:szCs w:val="28"/>
          <w:rtl/>
        </w:rPr>
        <w:t xml:space="preserve"> </w:t>
      </w:r>
    </w:p>
    <w:p w:rsidR="00D3728D" w:rsidRPr="00350EA4" w:rsidRDefault="00D3728D" w:rsidP="00545EF7">
      <w:pPr>
        <w:numPr>
          <w:ilvl w:val="0"/>
          <w:numId w:val="4"/>
        </w:numPr>
        <w:overflowPunct w:val="0"/>
        <w:autoSpaceDE w:val="0"/>
        <w:autoSpaceDN w:val="0"/>
        <w:bidi/>
        <w:adjustRightInd w:val="0"/>
        <w:jc w:val="both"/>
        <w:textAlignment w:val="baseline"/>
        <w:rPr>
          <w:b/>
          <w:bCs/>
          <w:sz w:val="28"/>
          <w:szCs w:val="28"/>
        </w:rPr>
      </w:pPr>
      <w:r w:rsidRPr="00350EA4">
        <w:rPr>
          <w:rFonts w:hint="cs"/>
          <w:b/>
          <w:bCs/>
          <w:sz w:val="28"/>
          <w:szCs w:val="28"/>
          <w:rtl/>
        </w:rPr>
        <w:t>شاركت في تحقيق عن "النحافة" بمجلة عالم الغذاء أغسطس 2006: 16-19.</w:t>
      </w:r>
    </w:p>
    <w:p w:rsidR="00D3728D" w:rsidRPr="00350EA4" w:rsidRDefault="00D3728D" w:rsidP="00545EF7">
      <w:pPr>
        <w:numPr>
          <w:ilvl w:val="0"/>
          <w:numId w:val="4"/>
        </w:numPr>
        <w:overflowPunct w:val="0"/>
        <w:autoSpaceDE w:val="0"/>
        <w:autoSpaceDN w:val="0"/>
        <w:bidi/>
        <w:adjustRightInd w:val="0"/>
        <w:jc w:val="both"/>
        <w:textAlignment w:val="baseline"/>
        <w:rPr>
          <w:b/>
          <w:bCs/>
          <w:sz w:val="28"/>
          <w:szCs w:val="28"/>
        </w:rPr>
      </w:pPr>
      <w:r w:rsidRPr="00350EA4">
        <w:rPr>
          <w:rFonts w:hint="cs"/>
          <w:b/>
          <w:bCs/>
          <w:sz w:val="28"/>
          <w:szCs w:val="28"/>
          <w:rtl/>
        </w:rPr>
        <w:t xml:space="preserve">المصابون بحصيات المرارة يستهلكون غذاء عالي السعرات وغني بالدهون. </w:t>
      </w:r>
      <w:r w:rsidRPr="00350EA4">
        <w:rPr>
          <w:b/>
          <w:bCs/>
          <w:sz w:val="28"/>
          <w:szCs w:val="28"/>
          <w:rtl/>
        </w:rPr>
        <w:t>د. أحمد  حلمي سالم. جريدة الرياض</w:t>
      </w:r>
      <w:r w:rsidRPr="00350EA4">
        <w:rPr>
          <w:rFonts w:hint="cs"/>
          <w:b/>
          <w:bCs/>
          <w:sz w:val="28"/>
          <w:szCs w:val="28"/>
          <w:rtl/>
        </w:rPr>
        <w:t xml:space="preserve"> العدد 14052- </w:t>
      </w:r>
      <w:r w:rsidRPr="00350EA4">
        <w:rPr>
          <w:b/>
          <w:bCs/>
          <w:sz w:val="28"/>
          <w:szCs w:val="28"/>
          <w:rtl/>
        </w:rPr>
        <w:t xml:space="preserve"> </w:t>
      </w:r>
      <w:r w:rsidRPr="00350EA4">
        <w:rPr>
          <w:rFonts w:hint="cs"/>
          <w:b/>
          <w:bCs/>
          <w:sz w:val="28"/>
          <w:szCs w:val="28"/>
          <w:rtl/>
        </w:rPr>
        <w:t xml:space="preserve">الخميس14 ديسمبر 2006  - صفحة 49. </w:t>
      </w:r>
    </w:p>
    <w:p w:rsidR="00A57CFA" w:rsidRPr="00350EA4" w:rsidRDefault="00D3728D" w:rsidP="00545EF7">
      <w:pPr>
        <w:numPr>
          <w:ilvl w:val="0"/>
          <w:numId w:val="4"/>
        </w:numPr>
        <w:overflowPunct w:val="0"/>
        <w:autoSpaceDE w:val="0"/>
        <w:autoSpaceDN w:val="0"/>
        <w:bidi/>
        <w:adjustRightInd w:val="0"/>
        <w:jc w:val="both"/>
        <w:textAlignment w:val="baseline"/>
        <w:rPr>
          <w:b/>
          <w:bCs/>
          <w:sz w:val="28"/>
          <w:szCs w:val="28"/>
        </w:rPr>
      </w:pPr>
      <w:r w:rsidRPr="00350EA4">
        <w:rPr>
          <w:rFonts w:hint="cs"/>
          <w:b/>
          <w:bCs/>
          <w:sz w:val="28"/>
          <w:szCs w:val="28"/>
          <w:rtl/>
        </w:rPr>
        <w:t xml:space="preserve">الكبد المتليف تربة خصبة للإصابة بالأورام السرطانية. </w:t>
      </w:r>
      <w:r w:rsidRPr="00350EA4">
        <w:rPr>
          <w:b/>
          <w:bCs/>
          <w:sz w:val="28"/>
          <w:szCs w:val="28"/>
          <w:rtl/>
        </w:rPr>
        <w:t>د. أحمد  حلمي سالم. جريدة الرياض</w:t>
      </w:r>
      <w:r w:rsidRPr="00350EA4">
        <w:rPr>
          <w:rFonts w:hint="cs"/>
          <w:b/>
          <w:bCs/>
          <w:sz w:val="28"/>
          <w:szCs w:val="28"/>
          <w:rtl/>
        </w:rPr>
        <w:t xml:space="preserve"> العدد 14094- </w:t>
      </w:r>
      <w:r w:rsidRPr="00350EA4">
        <w:rPr>
          <w:b/>
          <w:bCs/>
          <w:sz w:val="28"/>
          <w:szCs w:val="28"/>
          <w:rtl/>
        </w:rPr>
        <w:t xml:space="preserve"> </w:t>
      </w:r>
      <w:r w:rsidRPr="00350EA4">
        <w:rPr>
          <w:rFonts w:hint="cs"/>
          <w:b/>
          <w:bCs/>
          <w:sz w:val="28"/>
          <w:szCs w:val="28"/>
          <w:rtl/>
        </w:rPr>
        <w:t>الخميس 25</w:t>
      </w:r>
      <w:r w:rsidRPr="00350EA4">
        <w:rPr>
          <w:b/>
          <w:bCs/>
          <w:sz w:val="28"/>
          <w:szCs w:val="28"/>
        </w:rPr>
        <w:t xml:space="preserve"> </w:t>
      </w:r>
      <w:r w:rsidRPr="00350EA4">
        <w:rPr>
          <w:rFonts w:hint="cs"/>
          <w:b/>
          <w:bCs/>
          <w:sz w:val="28"/>
          <w:szCs w:val="28"/>
          <w:rtl/>
        </w:rPr>
        <w:t>يناير 2007 - صفحة 30.</w:t>
      </w:r>
    </w:p>
    <w:p w:rsidR="00F67E6D" w:rsidRPr="00350EA4" w:rsidRDefault="00F67E6D" w:rsidP="00545EF7">
      <w:pPr>
        <w:numPr>
          <w:ilvl w:val="0"/>
          <w:numId w:val="4"/>
        </w:numPr>
        <w:overflowPunct w:val="0"/>
        <w:autoSpaceDE w:val="0"/>
        <w:autoSpaceDN w:val="0"/>
        <w:bidi/>
        <w:adjustRightInd w:val="0"/>
        <w:jc w:val="both"/>
        <w:textAlignment w:val="baseline"/>
        <w:rPr>
          <w:b/>
          <w:bCs/>
          <w:sz w:val="28"/>
          <w:szCs w:val="28"/>
        </w:rPr>
      </w:pPr>
      <w:r w:rsidRPr="00350EA4">
        <w:rPr>
          <w:rFonts w:hint="cs"/>
          <w:b/>
          <w:bCs/>
          <w:sz w:val="28"/>
          <w:szCs w:val="28"/>
          <w:rtl/>
        </w:rPr>
        <w:t>مرض كرون</w:t>
      </w:r>
      <w:r w:rsidR="00925C7A" w:rsidRPr="00350EA4">
        <w:rPr>
          <w:rFonts w:hint="cs"/>
          <w:b/>
          <w:bCs/>
          <w:sz w:val="28"/>
          <w:szCs w:val="28"/>
          <w:rtl/>
        </w:rPr>
        <w:t xml:space="preserve">: التهاب مزمن لكن يمكن التحكم به. </w:t>
      </w:r>
      <w:r w:rsidR="00925C7A" w:rsidRPr="00350EA4">
        <w:rPr>
          <w:b/>
          <w:bCs/>
          <w:sz w:val="28"/>
          <w:szCs w:val="28"/>
          <w:rtl/>
        </w:rPr>
        <w:t>د. أحمد  حلمي سالم. جريدة الرياض</w:t>
      </w:r>
      <w:r w:rsidR="00925C7A" w:rsidRPr="00350EA4">
        <w:rPr>
          <w:rFonts w:hint="cs"/>
          <w:b/>
          <w:bCs/>
          <w:sz w:val="28"/>
          <w:szCs w:val="28"/>
          <w:rtl/>
        </w:rPr>
        <w:t xml:space="preserve"> العدد 14451- </w:t>
      </w:r>
      <w:r w:rsidR="00925C7A" w:rsidRPr="00350EA4">
        <w:rPr>
          <w:b/>
          <w:bCs/>
          <w:sz w:val="28"/>
          <w:szCs w:val="28"/>
          <w:rtl/>
        </w:rPr>
        <w:t xml:space="preserve"> </w:t>
      </w:r>
      <w:r w:rsidR="00925C7A" w:rsidRPr="00350EA4">
        <w:rPr>
          <w:rFonts w:hint="cs"/>
          <w:b/>
          <w:bCs/>
          <w:sz w:val="28"/>
          <w:szCs w:val="28"/>
          <w:rtl/>
        </w:rPr>
        <w:t>الخميس 17</w:t>
      </w:r>
      <w:r w:rsidR="00925C7A" w:rsidRPr="00350EA4">
        <w:rPr>
          <w:b/>
          <w:bCs/>
          <w:sz w:val="28"/>
          <w:szCs w:val="28"/>
        </w:rPr>
        <w:t xml:space="preserve"> </w:t>
      </w:r>
      <w:r w:rsidR="00925C7A" w:rsidRPr="00350EA4">
        <w:rPr>
          <w:rFonts w:hint="cs"/>
          <w:b/>
          <w:bCs/>
          <w:sz w:val="28"/>
          <w:szCs w:val="28"/>
          <w:rtl/>
        </w:rPr>
        <w:t>يناير 2008 - صفحة 41.</w:t>
      </w:r>
    </w:p>
    <w:p w:rsidR="00F70F91" w:rsidRPr="00350EA4" w:rsidRDefault="00F70F91" w:rsidP="00545EF7">
      <w:pPr>
        <w:numPr>
          <w:ilvl w:val="0"/>
          <w:numId w:val="4"/>
        </w:numPr>
        <w:overflowPunct w:val="0"/>
        <w:autoSpaceDE w:val="0"/>
        <w:autoSpaceDN w:val="0"/>
        <w:bidi/>
        <w:adjustRightInd w:val="0"/>
        <w:jc w:val="both"/>
        <w:textAlignment w:val="baseline"/>
        <w:rPr>
          <w:b/>
          <w:bCs/>
          <w:sz w:val="28"/>
          <w:szCs w:val="28"/>
        </w:rPr>
      </w:pPr>
      <w:r w:rsidRPr="00350EA4">
        <w:rPr>
          <w:rFonts w:hint="cs"/>
          <w:b/>
          <w:bCs/>
          <w:sz w:val="28"/>
          <w:szCs w:val="28"/>
          <w:rtl/>
        </w:rPr>
        <w:t>التهاب القولون التقرحي</w:t>
      </w:r>
      <w:r w:rsidR="00D80C72" w:rsidRPr="00350EA4">
        <w:rPr>
          <w:rFonts w:hint="cs"/>
          <w:b/>
          <w:bCs/>
          <w:sz w:val="28"/>
          <w:szCs w:val="28"/>
          <w:rtl/>
        </w:rPr>
        <w:t>.</w:t>
      </w:r>
      <w:r w:rsidR="00740898" w:rsidRPr="00350EA4">
        <w:rPr>
          <w:b/>
          <w:bCs/>
          <w:sz w:val="28"/>
          <w:szCs w:val="28"/>
        </w:rPr>
        <w:t xml:space="preserve"> </w:t>
      </w:r>
      <w:r w:rsidR="00740898" w:rsidRPr="00350EA4">
        <w:rPr>
          <w:b/>
          <w:bCs/>
          <w:sz w:val="28"/>
          <w:szCs w:val="28"/>
          <w:rtl/>
        </w:rPr>
        <w:t>د. أحمد  حلمي سالم. جريدة الرياض</w:t>
      </w:r>
      <w:r w:rsidRPr="00350EA4">
        <w:rPr>
          <w:rFonts w:hint="cs"/>
          <w:b/>
          <w:bCs/>
          <w:sz w:val="28"/>
          <w:szCs w:val="28"/>
          <w:rtl/>
        </w:rPr>
        <w:t xml:space="preserve"> العدد 14493</w:t>
      </w:r>
      <w:r w:rsidR="00740898" w:rsidRPr="00350EA4">
        <w:rPr>
          <w:b/>
          <w:bCs/>
          <w:sz w:val="28"/>
          <w:szCs w:val="28"/>
        </w:rPr>
        <w:t xml:space="preserve"> </w:t>
      </w:r>
      <w:r w:rsidRPr="00350EA4">
        <w:rPr>
          <w:rFonts w:hint="cs"/>
          <w:b/>
          <w:bCs/>
          <w:sz w:val="28"/>
          <w:szCs w:val="28"/>
          <w:rtl/>
        </w:rPr>
        <w:t xml:space="preserve">الخميس 28 فبراير 2008 صفحة 45. </w:t>
      </w:r>
      <w:r w:rsidRPr="00350EA4">
        <w:rPr>
          <w:b/>
          <w:bCs/>
          <w:sz w:val="28"/>
          <w:szCs w:val="28"/>
          <w:rtl/>
          <w:lang w:val="smn-FI"/>
        </w:rPr>
        <w:t xml:space="preserve"> </w:t>
      </w:r>
    </w:p>
    <w:p w:rsidR="00F70F91" w:rsidRPr="00350EA4" w:rsidRDefault="00F70F91" w:rsidP="00B27572">
      <w:pPr>
        <w:numPr>
          <w:ilvl w:val="0"/>
          <w:numId w:val="4"/>
        </w:numPr>
        <w:overflowPunct w:val="0"/>
        <w:autoSpaceDE w:val="0"/>
        <w:autoSpaceDN w:val="0"/>
        <w:bidi/>
        <w:adjustRightInd w:val="0"/>
        <w:jc w:val="both"/>
        <w:textAlignment w:val="baseline"/>
        <w:rPr>
          <w:b/>
          <w:bCs/>
          <w:sz w:val="28"/>
          <w:szCs w:val="28"/>
        </w:rPr>
      </w:pPr>
      <w:r w:rsidRPr="00350EA4">
        <w:rPr>
          <w:b/>
          <w:bCs/>
          <w:sz w:val="28"/>
          <w:szCs w:val="28"/>
          <w:rtl/>
        </w:rPr>
        <w:t>الإمساك: عرض وليس مرض، قابل للعلاج ولا يجب إهماله أو تناسيه</w:t>
      </w:r>
      <w:r w:rsidRPr="00350EA4">
        <w:rPr>
          <w:rFonts w:hint="cs"/>
          <w:b/>
          <w:bCs/>
          <w:sz w:val="28"/>
          <w:szCs w:val="28"/>
          <w:rtl/>
        </w:rPr>
        <w:t xml:space="preserve">. </w:t>
      </w:r>
      <w:r w:rsidR="00A16BA6" w:rsidRPr="00350EA4">
        <w:rPr>
          <w:rFonts w:hint="cs"/>
          <w:b/>
          <w:bCs/>
          <w:sz w:val="28"/>
          <w:szCs w:val="28"/>
          <w:rtl/>
        </w:rPr>
        <w:t xml:space="preserve">د. </w:t>
      </w:r>
      <w:r w:rsidRPr="00350EA4">
        <w:rPr>
          <w:b/>
          <w:bCs/>
          <w:sz w:val="28"/>
          <w:szCs w:val="28"/>
          <w:rtl/>
        </w:rPr>
        <w:t>أحمد  حلمي سالم. جريدة الرياض</w:t>
      </w:r>
      <w:r w:rsidR="00164808" w:rsidRPr="00350EA4">
        <w:rPr>
          <w:rFonts w:hint="cs"/>
          <w:b/>
          <w:bCs/>
          <w:sz w:val="28"/>
          <w:szCs w:val="28"/>
          <w:rtl/>
        </w:rPr>
        <w:t xml:space="preserve"> العدد</w:t>
      </w:r>
      <w:r w:rsidR="00164808" w:rsidRPr="00350EA4">
        <w:rPr>
          <w:b/>
          <w:bCs/>
          <w:sz w:val="28"/>
          <w:szCs w:val="28"/>
        </w:rPr>
        <w:t xml:space="preserve"> </w:t>
      </w:r>
      <w:r w:rsidR="00164808" w:rsidRPr="00350EA4">
        <w:rPr>
          <w:rFonts w:hint="cs"/>
          <w:b/>
          <w:bCs/>
          <w:sz w:val="28"/>
          <w:szCs w:val="28"/>
          <w:rtl/>
        </w:rPr>
        <w:t xml:space="preserve">14598 </w:t>
      </w:r>
      <w:r w:rsidR="00164808" w:rsidRPr="00350EA4">
        <w:rPr>
          <w:b/>
          <w:bCs/>
          <w:sz w:val="28"/>
          <w:szCs w:val="28"/>
        </w:rPr>
        <w:t xml:space="preserve"> </w:t>
      </w:r>
      <w:r w:rsidR="00516496" w:rsidRPr="00350EA4">
        <w:rPr>
          <w:rFonts w:hint="cs"/>
          <w:b/>
          <w:bCs/>
          <w:sz w:val="28"/>
          <w:szCs w:val="28"/>
          <w:rtl/>
        </w:rPr>
        <w:t>لخميس 12 يونيو 2008</w:t>
      </w:r>
      <w:r w:rsidR="00164808" w:rsidRPr="00350EA4">
        <w:rPr>
          <w:b/>
          <w:bCs/>
          <w:sz w:val="28"/>
          <w:szCs w:val="28"/>
        </w:rPr>
        <w:t xml:space="preserve"> </w:t>
      </w:r>
      <w:r w:rsidR="00164808" w:rsidRPr="00350EA4">
        <w:rPr>
          <w:rFonts w:hint="cs"/>
          <w:b/>
          <w:bCs/>
          <w:sz w:val="28"/>
          <w:szCs w:val="28"/>
          <w:rtl/>
        </w:rPr>
        <w:t xml:space="preserve">صفحة </w:t>
      </w:r>
      <w:r w:rsidR="00B27572" w:rsidRPr="00350EA4">
        <w:rPr>
          <w:rFonts w:hint="cs"/>
          <w:b/>
          <w:bCs/>
          <w:sz w:val="28"/>
          <w:szCs w:val="28"/>
          <w:rtl/>
        </w:rPr>
        <w:t>49</w:t>
      </w:r>
      <w:r w:rsidR="00516496" w:rsidRPr="00350EA4">
        <w:rPr>
          <w:b/>
          <w:bCs/>
          <w:sz w:val="28"/>
          <w:szCs w:val="28"/>
          <w:rtl/>
          <w:lang w:val="smn-FI"/>
        </w:rPr>
        <w:t>.</w:t>
      </w:r>
    </w:p>
    <w:p w:rsidR="0033128E" w:rsidRPr="00350EA4" w:rsidRDefault="00A16BA6" w:rsidP="00545EF7">
      <w:pPr>
        <w:numPr>
          <w:ilvl w:val="0"/>
          <w:numId w:val="4"/>
        </w:numPr>
        <w:overflowPunct w:val="0"/>
        <w:autoSpaceDE w:val="0"/>
        <w:autoSpaceDN w:val="0"/>
        <w:bidi/>
        <w:adjustRightInd w:val="0"/>
        <w:jc w:val="both"/>
        <w:textAlignment w:val="baseline"/>
        <w:rPr>
          <w:b/>
          <w:bCs/>
          <w:sz w:val="28"/>
          <w:szCs w:val="28"/>
        </w:rPr>
      </w:pPr>
      <w:r w:rsidRPr="00350EA4">
        <w:rPr>
          <w:rFonts w:hint="cs"/>
          <w:b/>
          <w:bCs/>
          <w:sz w:val="28"/>
          <w:szCs w:val="28"/>
          <w:rtl/>
          <w:lang w:val="smn-FI"/>
        </w:rPr>
        <w:t>التنظير بالكبسولة: ناف</w:t>
      </w:r>
      <w:r w:rsidRPr="00350EA4">
        <w:rPr>
          <w:rFonts w:hint="cs"/>
          <w:b/>
          <w:bCs/>
          <w:sz w:val="28"/>
          <w:szCs w:val="28"/>
          <w:rtl/>
        </w:rPr>
        <w:t>ذ</w:t>
      </w:r>
      <w:r w:rsidRPr="00350EA4">
        <w:rPr>
          <w:rFonts w:hint="cs"/>
          <w:b/>
          <w:bCs/>
          <w:sz w:val="28"/>
          <w:szCs w:val="28"/>
          <w:rtl/>
          <w:lang w:val="smn-FI"/>
        </w:rPr>
        <w:t>ة القناة الهضمية الجديدة</w:t>
      </w:r>
      <w:r w:rsidRPr="00350EA4">
        <w:rPr>
          <w:rFonts w:hint="cs"/>
          <w:b/>
          <w:bCs/>
          <w:sz w:val="28"/>
          <w:szCs w:val="28"/>
          <w:rtl/>
        </w:rPr>
        <w:t xml:space="preserve">. د. </w:t>
      </w:r>
      <w:r w:rsidRPr="00350EA4">
        <w:rPr>
          <w:b/>
          <w:bCs/>
          <w:sz w:val="28"/>
          <w:szCs w:val="28"/>
          <w:rtl/>
        </w:rPr>
        <w:t>أحمد  حلمي سالم. جريدة الرياض</w:t>
      </w:r>
      <w:r w:rsidRPr="00350EA4">
        <w:rPr>
          <w:rFonts w:hint="cs"/>
          <w:b/>
          <w:bCs/>
          <w:sz w:val="28"/>
          <w:szCs w:val="28"/>
          <w:rtl/>
        </w:rPr>
        <w:t xml:space="preserve"> العدد</w:t>
      </w:r>
      <w:r w:rsidRPr="00350EA4">
        <w:rPr>
          <w:b/>
          <w:bCs/>
          <w:sz w:val="28"/>
          <w:szCs w:val="28"/>
        </w:rPr>
        <w:t xml:space="preserve"> 14787 </w:t>
      </w:r>
      <w:r w:rsidRPr="00350EA4">
        <w:rPr>
          <w:rFonts w:hint="cs"/>
          <w:b/>
          <w:bCs/>
          <w:sz w:val="28"/>
          <w:szCs w:val="28"/>
          <w:rtl/>
        </w:rPr>
        <w:t xml:space="preserve"> </w:t>
      </w:r>
      <w:r w:rsidRPr="00350EA4">
        <w:rPr>
          <w:b/>
          <w:bCs/>
          <w:sz w:val="28"/>
          <w:szCs w:val="28"/>
        </w:rPr>
        <w:t xml:space="preserve"> </w:t>
      </w:r>
      <w:r w:rsidRPr="00350EA4">
        <w:rPr>
          <w:rFonts w:hint="cs"/>
          <w:b/>
          <w:bCs/>
          <w:sz w:val="28"/>
          <w:szCs w:val="28"/>
          <w:rtl/>
        </w:rPr>
        <w:t xml:space="preserve">الخميس </w:t>
      </w:r>
      <w:r w:rsidRPr="00350EA4">
        <w:rPr>
          <w:b/>
          <w:bCs/>
          <w:sz w:val="28"/>
          <w:szCs w:val="28"/>
        </w:rPr>
        <w:t xml:space="preserve"> </w:t>
      </w:r>
      <w:r w:rsidR="0033128E" w:rsidRPr="00350EA4">
        <w:rPr>
          <w:b/>
          <w:bCs/>
          <w:sz w:val="28"/>
          <w:szCs w:val="28"/>
        </w:rPr>
        <w:t>18</w:t>
      </w:r>
      <w:r w:rsidR="0033128E" w:rsidRPr="00350EA4">
        <w:rPr>
          <w:rFonts w:hint="cs"/>
          <w:b/>
          <w:bCs/>
          <w:sz w:val="28"/>
          <w:szCs w:val="28"/>
          <w:rtl/>
        </w:rPr>
        <w:t xml:space="preserve"> ديسمبر 2008</w:t>
      </w:r>
      <w:r w:rsidR="0033128E" w:rsidRPr="00350EA4">
        <w:rPr>
          <w:b/>
          <w:bCs/>
          <w:sz w:val="28"/>
          <w:szCs w:val="28"/>
        </w:rPr>
        <w:t xml:space="preserve"> </w:t>
      </w:r>
      <w:r w:rsidRPr="00350EA4">
        <w:rPr>
          <w:rFonts w:hint="cs"/>
          <w:b/>
          <w:bCs/>
          <w:sz w:val="28"/>
          <w:szCs w:val="28"/>
          <w:rtl/>
        </w:rPr>
        <w:t xml:space="preserve">صفحة </w:t>
      </w:r>
      <w:r w:rsidRPr="00350EA4">
        <w:rPr>
          <w:b/>
          <w:bCs/>
          <w:sz w:val="28"/>
          <w:szCs w:val="28"/>
        </w:rPr>
        <w:t>32</w:t>
      </w:r>
      <w:r w:rsidRPr="00350EA4">
        <w:rPr>
          <w:b/>
          <w:bCs/>
          <w:sz w:val="28"/>
          <w:szCs w:val="28"/>
          <w:rtl/>
          <w:lang w:val="smn-FI"/>
        </w:rPr>
        <w:t>.</w:t>
      </w:r>
    </w:p>
    <w:p w:rsidR="002A278A" w:rsidRPr="00350EA4" w:rsidRDefault="002D18AB" w:rsidP="00545EF7">
      <w:pPr>
        <w:numPr>
          <w:ilvl w:val="0"/>
          <w:numId w:val="4"/>
        </w:numPr>
        <w:overflowPunct w:val="0"/>
        <w:autoSpaceDE w:val="0"/>
        <w:autoSpaceDN w:val="0"/>
        <w:bidi/>
        <w:adjustRightInd w:val="0"/>
        <w:jc w:val="both"/>
        <w:textAlignment w:val="baseline"/>
        <w:rPr>
          <w:b/>
          <w:bCs/>
          <w:sz w:val="28"/>
          <w:szCs w:val="28"/>
        </w:rPr>
      </w:pPr>
      <w:r w:rsidRPr="00350EA4">
        <w:rPr>
          <w:rFonts w:hint="cs"/>
          <w:b/>
          <w:bCs/>
          <w:sz w:val="28"/>
          <w:szCs w:val="28"/>
          <w:rtl/>
        </w:rPr>
        <w:t xml:space="preserve">نظام تغذية وأسلوب حياة لمرضى الإرتجاع الحمضي. د. </w:t>
      </w:r>
      <w:r w:rsidRPr="00350EA4">
        <w:rPr>
          <w:b/>
          <w:bCs/>
          <w:sz w:val="28"/>
          <w:szCs w:val="28"/>
          <w:rtl/>
        </w:rPr>
        <w:t>أحمد  حلمي سالم. جريدة الرياض</w:t>
      </w:r>
      <w:r w:rsidRPr="00350EA4">
        <w:rPr>
          <w:rFonts w:hint="cs"/>
          <w:b/>
          <w:bCs/>
          <w:sz w:val="28"/>
          <w:szCs w:val="28"/>
          <w:rtl/>
        </w:rPr>
        <w:t xml:space="preserve"> العدد</w:t>
      </w:r>
      <w:r w:rsidRPr="00350EA4">
        <w:rPr>
          <w:b/>
          <w:bCs/>
          <w:sz w:val="28"/>
          <w:szCs w:val="28"/>
        </w:rPr>
        <w:t xml:space="preserve"> </w:t>
      </w:r>
      <w:r w:rsidRPr="00350EA4">
        <w:rPr>
          <w:rFonts w:hint="cs"/>
          <w:b/>
          <w:bCs/>
          <w:sz w:val="28"/>
          <w:szCs w:val="28"/>
          <w:rtl/>
        </w:rPr>
        <w:t>14829</w:t>
      </w:r>
      <w:r w:rsidRPr="00350EA4">
        <w:rPr>
          <w:b/>
          <w:bCs/>
          <w:sz w:val="28"/>
          <w:szCs w:val="28"/>
        </w:rPr>
        <w:t xml:space="preserve"> </w:t>
      </w:r>
      <w:r w:rsidRPr="00350EA4">
        <w:rPr>
          <w:rFonts w:hint="cs"/>
          <w:b/>
          <w:bCs/>
          <w:sz w:val="28"/>
          <w:szCs w:val="28"/>
          <w:rtl/>
        </w:rPr>
        <w:t xml:space="preserve"> </w:t>
      </w:r>
      <w:r w:rsidRPr="00350EA4">
        <w:rPr>
          <w:b/>
          <w:bCs/>
          <w:sz w:val="28"/>
          <w:szCs w:val="28"/>
        </w:rPr>
        <w:t xml:space="preserve"> </w:t>
      </w:r>
      <w:r w:rsidRPr="00350EA4">
        <w:rPr>
          <w:rFonts w:hint="cs"/>
          <w:b/>
          <w:bCs/>
          <w:sz w:val="28"/>
          <w:szCs w:val="28"/>
          <w:rtl/>
        </w:rPr>
        <w:t xml:space="preserve">الخميس </w:t>
      </w:r>
      <w:r w:rsidR="0033128E" w:rsidRPr="00350EA4">
        <w:rPr>
          <w:rFonts w:hint="cs"/>
          <w:b/>
          <w:bCs/>
          <w:sz w:val="28"/>
          <w:szCs w:val="28"/>
          <w:rtl/>
        </w:rPr>
        <w:t xml:space="preserve">29 يناير 2009 </w:t>
      </w:r>
      <w:r w:rsidRPr="00350EA4">
        <w:rPr>
          <w:rFonts w:hint="cs"/>
          <w:b/>
          <w:bCs/>
          <w:sz w:val="28"/>
          <w:szCs w:val="28"/>
          <w:rtl/>
        </w:rPr>
        <w:t xml:space="preserve">صفحة </w:t>
      </w:r>
      <w:r w:rsidRPr="00350EA4">
        <w:rPr>
          <w:b/>
          <w:bCs/>
          <w:sz w:val="28"/>
          <w:szCs w:val="28"/>
        </w:rPr>
        <w:t>32</w:t>
      </w:r>
      <w:r w:rsidRPr="00350EA4">
        <w:rPr>
          <w:b/>
          <w:bCs/>
          <w:sz w:val="28"/>
          <w:szCs w:val="28"/>
          <w:rtl/>
          <w:lang w:val="smn-FI"/>
        </w:rPr>
        <w:t>.</w:t>
      </w:r>
    </w:p>
    <w:p w:rsidR="00C173C4" w:rsidRPr="00350EA4" w:rsidRDefault="002A278A" w:rsidP="00545EF7">
      <w:pPr>
        <w:numPr>
          <w:ilvl w:val="0"/>
          <w:numId w:val="4"/>
        </w:numPr>
        <w:overflowPunct w:val="0"/>
        <w:autoSpaceDE w:val="0"/>
        <w:autoSpaceDN w:val="0"/>
        <w:bidi/>
        <w:adjustRightInd w:val="0"/>
        <w:jc w:val="both"/>
        <w:textAlignment w:val="baseline"/>
        <w:rPr>
          <w:b/>
          <w:bCs/>
          <w:sz w:val="28"/>
          <w:szCs w:val="28"/>
        </w:rPr>
      </w:pPr>
      <w:r w:rsidRPr="00350EA4">
        <w:rPr>
          <w:rFonts w:hint="cs"/>
          <w:b/>
          <w:bCs/>
          <w:sz w:val="28"/>
          <w:szCs w:val="28"/>
          <w:rtl/>
        </w:rPr>
        <w:t xml:space="preserve">دوالي المريء والمعدة مضاعفات خطيرة تحتاج لاكتشاف مبكر. د. </w:t>
      </w:r>
      <w:r w:rsidRPr="00350EA4">
        <w:rPr>
          <w:b/>
          <w:bCs/>
          <w:sz w:val="28"/>
          <w:szCs w:val="28"/>
          <w:rtl/>
        </w:rPr>
        <w:t>أحمد  حلمي سالم. جريدة الرياض</w:t>
      </w:r>
      <w:r w:rsidRPr="00350EA4">
        <w:rPr>
          <w:rFonts w:hint="cs"/>
          <w:b/>
          <w:bCs/>
          <w:sz w:val="28"/>
          <w:szCs w:val="28"/>
          <w:rtl/>
        </w:rPr>
        <w:t xml:space="preserve"> العدد</w:t>
      </w:r>
      <w:r w:rsidRPr="00350EA4">
        <w:rPr>
          <w:b/>
          <w:bCs/>
          <w:sz w:val="28"/>
          <w:szCs w:val="28"/>
        </w:rPr>
        <w:t xml:space="preserve"> </w:t>
      </w:r>
      <w:r w:rsidRPr="00350EA4">
        <w:rPr>
          <w:rFonts w:hint="cs"/>
          <w:b/>
          <w:bCs/>
          <w:sz w:val="28"/>
          <w:szCs w:val="28"/>
          <w:rtl/>
        </w:rPr>
        <w:t>14885</w:t>
      </w:r>
      <w:r w:rsidRPr="00350EA4">
        <w:rPr>
          <w:b/>
          <w:bCs/>
          <w:sz w:val="28"/>
          <w:szCs w:val="28"/>
        </w:rPr>
        <w:t xml:space="preserve"> </w:t>
      </w:r>
      <w:r w:rsidRPr="00350EA4">
        <w:rPr>
          <w:rFonts w:hint="cs"/>
          <w:b/>
          <w:bCs/>
          <w:sz w:val="28"/>
          <w:szCs w:val="28"/>
          <w:rtl/>
        </w:rPr>
        <w:t xml:space="preserve"> </w:t>
      </w:r>
      <w:r w:rsidRPr="00350EA4">
        <w:rPr>
          <w:b/>
          <w:bCs/>
          <w:sz w:val="28"/>
          <w:szCs w:val="28"/>
        </w:rPr>
        <w:t xml:space="preserve"> </w:t>
      </w:r>
      <w:r w:rsidRPr="00350EA4">
        <w:rPr>
          <w:rFonts w:hint="cs"/>
          <w:b/>
          <w:bCs/>
          <w:sz w:val="28"/>
          <w:szCs w:val="28"/>
          <w:rtl/>
        </w:rPr>
        <w:t>الخميس 26 مارس 2009 صفحة 37</w:t>
      </w:r>
      <w:r w:rsidRPr="00350EA4">
        <w:rPr>
          <w:b/>
          <w:bCs/>
          <w:sz w:val="28"/>
          <w:szCs w:val="28"/>
          <w:rtl/>
          <w:lang w:val="smn-FI"/>
        </w:rPr>
        <w:t>.</w:t>
      </w:r>
    </w:p>
    <w:p w:rsidR="00BE7BC8" w:rsidRPr="00350EA4" w:rsidRDefault="00BE7BC8" w:rsidP="00BE7BC8">
      <w:pPr>
        <w:numPr>
          <w:ilvl w:val="0"/>
          <w:numId w:val="4"/>
        </w:numPr>
        <w:bidi/>
        <w:jc w:val="lowKashida"/>
        <w:rPr>
          <w:b/>
          <w:bCs/>
          <w:sz w:val="28"/>
          <w:szCs w:val="28"/>
        </w:rPr>
      </w:pPr>
      <w:r w:rsidRPr="00350EA4">
        <w:rPr>
          <w:rFonts w:hint="cs"/>
          <w:b/>
          <w:bCs/>
          <w:sz w:val="28"/>
          <w:szCs w:val="28"/>
          <w:rtl/>
        </w:rPr>
        <w:t>الجديد في تنظير الجهاز الهضمي: طفرات وثورات ودور أكبر في مجالات الكشف المبكر والتشخيص والعلاج. مجلة التخصصي، باب مستجدات الطب،  العدد الأول، يونيو 2009.</w:t>
      </w:r>
    </w:p>
    <w:p w:rsidR="00D60769" w:rsidRPr="00350EA4" w:rsidRDefault="00C173C4" w:rsidP="00545EF7">
      <w:pPr>
        <w:numPr>
          <w:ilvl w:val="0"/>
          <w:numId w:val="4"/>
        </w:numPr>
        <w:overflowPunct w:val="0"/>
        <w:autoSpaceDE w:val="0"/>
        <w:autoSpaceDN w:val="0"/>
        <w:bidi/>
        <w:adjustRightInd w:val="0"/>
        <w:jc w:val="both"/>
        <w:textAlignment w:val="baseline"/>
        <w:rPr>
          <w:b/>
          <w:bCs/>
          <w:sz w:val="28"/>
          <w:szCs w:val="28"/>
        </w:rPr>
      </w:pPr>
      <w:r w:rsidRPr="00350EA4">
        <w:rPr>
          <w:b/>
          <w:bCs/>
          <w:sz w:val="28"/>
          <w:szCs w:val="28"/>
          <w:rtl/>
        </w:rPr>
        <w:t>قرحة المعدة والإثنى عشر: من أمراض العصر</w:t>
      </w:r>
      <w:r w:rsidRPr="00350EA4">
        <w:rPr>
          <w:b/>
          <w:bCs/>
          <w:sz w:val="28"/>
          <w:szCs w:val="28"/>
        </w:rPr>
        <w:t xml:space="preserve"> </w:t>
      </w:r>
      <w:r w:rsidRPr="00350EA4">
        <w:rPr>
          <w:b/>
          <w:bCs/>
          <w:sz w:val="28"/>
          <w:szCs w:val="28"/>
          <w:rtl/>
        </w:rPr>
        <w:t>والعلاج يكمن في الغذاء والدواء والبعد عن التوتر والتدخين</w:t>
      </w:r>
      <w:r w:rsidRPr="00350EA4">
        <w:rPr>
          <w:rFonts w:hint="cs"/>
          <w:b/>
          <w:bCs/>
          <w:sz w:val="28"/>
          <w:szCs w:val="28"/>
          <w:rtl/>
        </w:rPr>
        <w:t xml:space="preserve">. د. </w:t>
      </w:r>
      <w:r w:rsidRPr="00350EA4">
        <w:rPr>
          <w:b/>
          <w:bCs/>
          <w:sz w:val="28"/>
          <w:szCs w:val="28"/>
          <w:rtl/>
        </w:rPr>
        <w:t>أحمد  حلمي سالم. جريدة الرياض</w:t>
      </w:r>
      <w:r w:rsidR="00777BC1" w:rsidRPr="00350EA4">
        <w:rPr>
          <w:rFonts w:hint="cs"/>
          <w:b/>
          <w:bCs/>
          <w:sz w:val="28"/>
          <w:szCs w:val="28"/>
          <w:rtl/>
        </w:rPr>
        <w:t xml:space="preserve"> </w:t>
      </w:r>
      <w:r w:rsidR="00F85E38" w:rsidRPr="00350EA4">
        <w:rPr>
          <w:rFonts w:hint="cs"/>
          <w:b/>
          <w:bCs/>
          <w:sz w:val="28"/>
          <w:szCs w:val="28"/>
          <w:rtl/>
        </w:rPr>
        <w:t>العدد</w:t>
      </w:r>
      <w:r w:rsidR="00F85E38" w:rsidRPr="00350EA4">
        <w:rPr>
          <w:b/>
          <w:bCs/>
          <w:sz w:val="28"/>
          <w:szCs w:val="28"/>
        </w:rPr>
        <w:t xml:space="preserve"> </w:t>
      </w:r>
      <w:r w:rsidR="00F85E38" w:rsidRPr="00350EA4">
        <w:rPr>
          <w:rFonts w:hint="cs"/>
          <w:b/>
          <w:bCs/>
          <w:sz w:val="28"/>
          <w:szCs w:val="28"/>
          <w:rtl/>
        </w:rPr>
        <w:t>14941</w:t>
      </w:r>
      <w:r w:rsidR="00F85E38" w:rsidRPr="00350EA4">
        <w:rPr>
          <w:b/>
          <w:bCs/>
          <w:sz w:val="28"/>
          <w:szCs w:val="28"/>
        </w:rPr>
        <w:t xml:space="preserve"> </w:t>
      </w:r>
      <w:r w:rsidR="00F85E38" w:rsidRPr="00350EA4">
        <w:rPr>
          <w:rFonts w:hint="cs"/>
          <w:b/>
          <w:bCs/>
          <w:sz w:val="28"/>
          <w:szCs w:val="28"/>
          <w:rtl/>
        </w:rPr>
        <w:t>الخميس 21 مايو 2009 صفحة 41</w:t>
      </w:r>
      <w:r w:rsidR="00F85E38" w:rsidRPr="00350EA4">
        <w:rPr>
          <w:b/>
          <w:bCs/>
          <w:sz w:val="28"/>
          <w:szCs w:val="28"/>
          <w:rtl/>
          <w:lang w:val="smn-FI"/>
        </w:rPr>
        <w:t>.</w:t>
      </w:r>
      <w:r w:rsidR="00D60769" w:rsidRPr="00350EA4">
        <w:rPr>
          <w:rFonts w:hint="cs"/>
          <w:b/>
          <w:bCs/>
          <w:sz w:val="28"/>
          <w:szCs w:val="28"/>
          <w:rtl/>
        </w:rPr>
        <w:t xml:space="preserve"> </w:t>
      </w:r>
    </w:p>
    <w:p w:rsidR="002F1E56" w:rsidRPr="00350EA4" w:rsidRDefault="00E65AD0" w:rsidP="00545EF7">
      <w:pPr>
        <w:numPr>
          <w:ilvl w:val="0"/>
          <w:numId w:val="4"/>
        </w:numPr>
        <w:overflowPunct w:val="0"/>
        <w:autoSpaceDE w:val="0"/>
        <w:autoSpaceDN w:val="0"/>
        <w:bidi/>
        <w:adjustRightInd w:val="0"/>
        <w:jc w:val="both"/>
        <w:textAlignment w:val="baseline"/>
        <w:rPr>
          <w:b/>
          <w:bCs/>
          <w:sz w:val="28"/>
          <w:szCs w:val="28"/>
        </w:rPr>
      </w:pPr>
      <w:r w:rsidRPr="00350EA4">
        <w:rPr>
          <w:rFonts w:ascii="Arial" w:hAnsi="Arial" w:cs="Arial"/>
          <w:b/>
          <w:bCs/>
          <w:sz w:val="28"/>
          <w:szCs w:val="28"/>
          <w:rtl/>
        </w:rPr>
        <w:lastRenderedPageBreak/>
        <w:t>الوقاية من أمراض الكبد الفيروسية</w:t>
      </w:r>
      <w:r w:rsidRPr="00350EA4">
        <w:rPr>
          <w:rFonts w:ascii="Arial" w:hAnsi="Arial" w:cs="Arial"/>
          <w:b/>
          <w:bCs/>
          <w:sz w:val="28"/>
          <w:szCs w:val="28"/>
        </w:rPr>
        <w:t xml:space="preserve">.. </w:t>
      </w:r>
      <w:r w:rsidRPr="00350EA4">
        <w:rPr>
          <w:rFonts w:ascii="Arial" w:hAnsi="Arial" w:cs="Arial" w:hint="cs"/>
          <w:b/>
          <w:bCs/>
          <w:sz w:val="28"/>
          <w:szCs w:val="28"/>
          <w:rtl/>
        </w:rPr>
        <w:t xml:space="preserve"> </w:t>
      </w:r>
      <w:r w:rsidRPr="00350EA4">
        <w:rPr>
          <w:rFonts w:ascii="Arial" w:hAnsi="Arial" w:cs="Arial"/>
          <w:b/>
          <w:bCs/>
          <w:sz w:val="28"/>
          <w:szCs w:val="28"/>
          <w:rtl/>
        </w:rPr>
        <w:t>ضرورة ملحة، وهدف ممكن التحقيق</w:t>
      </w:r>
      <w:r w:rsidR="002F1E56" w:rsidRPr="00350EA4">
        <w:rPr>
          <w:rFonts w:hint="cs"/>
          <w:b/>
          <w:bCs/>
          <w:sz w:val="28"/>
          <w:szCs w:val="28"/>
          <w:rtl/>
        </w:rPr>
        <w:t xml:space="preserve"> د. </w:t>
      </w:r>
      <w:r w:rsidR="002F1E56" w:rsidRPr="00350EA4">
        <w:rPr>
          <w:b/>
          <w:bCs/>
          <w:sz w:val="28"/>
          <w:szCs w:val="28"/>
          <w:rtl/>
        </w:rPr>
        <w:t>أحمد  حلمي سالم. جريدة الرياض</w:t>
      </w:r>
      <w:r w:rsidR="002F1E56" w:rsidRPr="00350EA4">
        <w:rPr>
          <w:rFonts w:hint="cs"/>
          <w:b/>
          <w:bCs/>
          <w:sz w:val="28"/>
          <w:szCs w:val="28"/>
          <w:rtl/>
        </w:rPr>
        <w:t xml:space="preserve"> العدد</w:t>
      </w:r>
      <w:r w:rsidR="002F1E56" w:rsidRPr="00350EA4">
        <w:rPr>
          <w:b/>
          <w:bCs/>
          <w:sz w:val="28"/>
          <w:szCs w:val="28"/>
        </w:rPr>
        <w:t xml:space="preserve"> </w:t>
      </w:r>
      <w:r w:rsidRPr="00350EA4">
        <w:rPr>
          <w:rFonts w:hint="cs"/>
          <w:b/>
          <w:bCs/>
          <w:sz w:val="28"/>
          <w:szCs w:val="28"/>
          <w:rtl/>
        </w:rPr>
        <w:t xml:space="preserve"> 15081</w:t>
      </w:r>
      <w:r w:rsidR="002F1E56" w:rsidRPr="00350EA4">
        <w:rPr>
          <w:b/>
          <w:bCs/>
          <w:sz w:val="28"/>
          <w:szCs w:val="28"/>
        </w:rPr>
        <w:t xml:space="preserve"> </w:t>
      </w:r>
      <w:r w:rsidR="002F1E56" w:rsidRPr="00350EA4">
        <w:rPr>
          <w:rFonts w:hint="cs"/>
          <w:b/>
          <w:bCs/>
          <w:sz w:val="28"/>
          <w:szCs w:val="28"/>
          <w:rtl/>
        </w:rPr>
        <w:t xml:space="preserve">الخميس </w:t>
      </w:r>
      <w:r w:rsidRPr="00350EA4">
        <w:rPr>
          <w:rFonts w:hint="cs"/>
          <w:b/>
          <w:bCs/>
          <w:sz w:val="28"/>
          <w:szCs w:val="28"/>
          <w:rtl/>
        </w:rPr>
        <w:t>8 أكتوبر 2009</w:t>
      </w:r>
      <w:r w:rsidR="002F1E56" w:rsidRPr="00350EA4">
        <w:rPr>
          <w:rFonts w:hint="cs"/>
          <w:b/>
          <w:bCs/>
          <w:sz w:val="28"/>
          <w:szCs w:val="28"/>
          <w:rtl/>
        </w:rPr>
        <w:t xml:space="preserve"> صفحة </w:t>
      </w:r>
      <w:r w:rsidRPr="00350EA4">
        <w:rPr>
          <w:rFonts w:hint="cs"/>
          <w:b/>
          <w:bCs/>
          <w:sz w:val="28"/>
          <w:szCs w:val="28"/>
          <w:rtl/>
        </w:rPr>
        <w:t>28</w:t>
      </w:r>
      <w:r w:rsidR="002F1E56" w:rsidRPr="00350EA4">
        <w:rPr>
          <w:b/>
          <w:bCs/>
          <w:sz w:val="28"/>
          <w:szCs w:val="28"/>
          <w:rtl/>
          <w:lang w:val="smn-FI"/>
        </w:rPr>
        <w:t>.</w:t>
      </w:r>
    </w:p>
    <w:p w:rsidR="00665951" w:rsidRPr="00350EA4" w:rsidRDefault="00665951" w:rsidP="00545EF7">
      <w:pPr>
        <w:numPr>
          <w:ilvl w:val="0"/>
          <w:numId w:val="4"/>
        </w:numPr>
        <w:overflowPunct w:val="0"/>
        <w:autoSpaceDE w:val="0"/>
        <w:autoSpaceDN w:val="0"/>
        <w:bidi/>
        <w:adjustRightInd w:val="0"/>
        <w:jc w:val="both"/>
        <w:textAlignment w:val="baseline"/>
        <w:rPr>
          <w:b/>
          <w:bCs/>
          <w:sz w:val="28"/>
          <w:szCs w:val="28"/>
        </w:rPr>
      </w:pPr>
      <w:r w:rsidRPr="00350EA4">
        <w:rPr>
          <w:b/>
          <w:bCs/>
          <w:sz w:val="28"/>
          <w:szCs w:val="28"/>
          <w:rtl/>
        </w:rPr>
        <w:t>التهاب البنكرياس الحاد. د. أحمد  حلمي سالم. جريدة الرياض العدد</w:t>
      </w:r>
      <w:r w:rsidRPr="00350EA4">
        <w:rPr>
          <w:b/>
          <w:bCs/>
          <w:sz w:val="28"/>
          <w:szCs w:val="28"/>
        </w:rPr>
        <w:t xml:space="preserve"> </w:t>
      </w:r>
      <w:r w:rsidRPr="00350EA4">
        <w:rPr>
          <w:b/>
          <w:bCs/>
          <w:sz w:val="28"/>
          <w:szCs w:val="28"/>
          <w:rtl/>
        </w:rPr>
        <w:t>14941</w:t>
      </w:r>
      <w:r w:rsidRPr="00350EA4">
        <w:rPr>
          <w:b/>
          <w:bCs/>
          <w:sz w:val="28"/>
          <w:szCs w:val="28"/>
        </w:rPr>
        <w:t xml:space="preserve"> </w:t>
      </w:r>
      <w:r w:rsidRPr="00350EA4">
        <w:rPr>
          <w:b/>
          <w:bCs/>
          <w:sz w:val="28"/>
          <w:szCs w:val="28"/>
          <w:rtl/>
        </w:rPr>
        <w:t>الخميس 19 نوفمبر2009 صفحة 34</w:t>
      </w:r>
      <w:r w:rsidRPr="00350EA4">
        <w:rPr>
          <w:b/>
          <w:bCs/>
          <w:sz w:val="28"/>
          <w:szCs w:val="28"/>
          <w:rtl/>
          <w:lang w:val="smn-FI"/>
        </w:rPr>
        <w:t>.</w:t>
      </w:r>
      <w:r w:rsidRPr="00350EA4">
        <w:rPr>
          <w:b/>
          <w:bCs/>
          <w:sz w:val="28"/>
          <w:szCs w:val="28"/>
          <w:rtl/>
        </w:rPr>
        <w:t xml:space="preserve"> </w:t>
      </w:r>
    </w:p>
    <w:p w:rsidR="00B35B22" w:rsidRPr="00CD5E95" w:rsidRDefault="00B35B22" w:rsidP="00545EF7">
      <w:pPr>
        <w:overflowPunct w:val="0"/>
        <w:autoSpaceDE w:val="0"/>
        <w:autoSpaceDN w:val="0"/>
        <w:bidi/>
        <w:adjustRightInd w:val="0"/>
        <w:jc w:val="both"/>
        <w:textAlignment w:val="baseline"/>
        <w:rPr>
          <w:b/>
          <w:bCs/>
          <w:lang w:bidi="ar-EG"/>
        </w:rPr>
      </w:pPr>
    </w:p>
    <w:p w:rsidR="00EF595E" w:rsidRPr="00350EA4" w:rsidRDefault="00B53BFD" w:rsidP="00BE4746">
      <w:pPr>
        <w:pStyle w:val="Heading1"/>
        <w:rPr>
          <w:lang w:val="en-US"/>
        </w:rPr>
      </w:pPr>
      <w:bookmarkStart w:id="2205" w:name="_Toc375795972"/>
      <w:bookmarkStart w:id="2206" w:name="_Toc375796149"/>
      <w:bookmarkStart w:id="2207" w:name="_Toc375798857"/>
      <w:bookmarkStart w:id="2208" w:name="_Toc375799075"/>
      <w:bookmarkStart w:id="2209" w:name="_Toc380496468"/>
      <w:bookmarkStart w:id="2210" w:name="_Toc381985296"/>
      <w:bookmarkStart w:id="2211" w:name="_Toc381986577"/>
      <w:bookmarkStart w:id="2212" w:name="_Toc394630032"/>
      <w:bookmarkStart w:id="2213" w:name="_Toc203182832"/>
      <w:bookmarkStart w:id="2214" w:name="_Toc203183104"/>
      <w:bookmarkStart w:id="2215" w:name="_Toc215700736"/>
      <w:bookmarkStart w:id="2216" w:name="_Toc223344291"/>
      <w:bookmarkStart w:id="2217" w:name="_Toc230450479"/>
      <w:bookmarkStart w:id="2218" w:name="_Toc265135670"/>
      <w:bookmarkStart w:id="2219" w:name="_Toc265136545"/>
      <w:bookmarkStart w:id="2220" w:name="_Toc265136889"/>
      <w:bookmarkStart w:id="2221" w:name="_Toc274094652"/>
      <w:bookmarkStart w:id="2222" w:name="_Toc274095693"/>
      <w:bookmarkStart w:id="2223" w:name="_Toc274096086"/>
      <w:r w:rsidRPr="00350EA4">
        <w:t>Fund Raising</w:t>
      </w:r>
      <w:bookmarkEnd w:id="2205"/>
      <w:bookmarkEnd w:id="2206"/>
      <w:bookmarkEnd w:id="2207"/>
      <w:bookmarkEnd w:id="2208"/>
      <w:bookmarkEnd w:id="2209"/>
      <w:bookmarkEnd w:id="2210"/>
      <w:bookmarkEnd w:id="2211"/>
      <w:bookmarkEnd w:id="2212"/>
    </w:p>
    <w:p w:rsidR="00EF595E" w:rsidRPr="00CD5E95" w:rsidRDefault="00EF595E" w:rsidP="00EF595E">
      <w:pPr>
        <w:numPr>
          <w:ilvl w:val="0"/>
          <w:numId w:val="29"/>
        </w:numPr>
        <w:overflowPunct w:val="0"/>
        <w:autoSpaceDE w:val="0"/>
        <w:autoSpaceDN w:val="0"/>
        <w:adjustRightInd w:val="0"/>
        <w:jc w:val="both"/>
        <w:textAlignment w:val="baseline"/>
        <w:rPr>
          <w:lang w:bidi="ar-EG"/>
        </w:rPr>
      </w:pPr>
      <w:r w:rsidRPr="00CD5E95">
        <w:rPr>
          <w:lang w:bidi="ar-EG"/>
        </w:rPr>
        <w:t>Obtaining a 3,555,000 LE (= Egyptian pounds) grant from the Science</w:t>
      </w:r>
      <w:r w:rsidRPr="00CD5E95">
        <w:rPr>
          <w:rFonts w:hint="cs"/>
          <w:rtl/>
          <w:lang w:bidi="ar-EG"/>
        </w:rPr>
        <w:t xml:space="preserve"> </w:t>
      </w:r>
      <w:r w:rsidRPr="00CD5E95">
        <w:rPr>
          <w:lang w:bidi="ar-EG"/>
        </w:rPr>
        <w:t xml:space="preserve"> and Technology Development Fund (STDF), Ministry of Higher Education, Egypt as a capacity builing grant to establish a Viral Hepatitis Research Unit. Submitted 31</w:t>
      </w:r>
      <w:r w:rsidRPr="00CD5E95">
        <w:rPr>
          <w:vertAlign w:val="superscript"/>
          <w:lang w:bidi="ar-EG"/>
        </w:rPr>
        <w:t>st</w:t>
      </w:r>
      <w:r w:rsidRPr="00CD5E95">
        <w:rPr>
          <w:lang w:bidi="ar-EG"/>
        </w:rPr>
        <w:t xml:space="preserve"> March 2010 and accepted 1 June 2010.</w:t>
      </w:r>
    </w:p>
    <w:p w:rsidR="00EF595E" w:rsidRPr="00CD5E95" w:rsidRDefault="00EF595E" w:rsidP="00EF595E">
      <w:pPr>
        <w:numPr>
          <w:ilvl w:val="0"/>
          <w:numId w:val="29"/>
        </w:numPr>
        <w:overflowPunct w:val="0"/>
        <w:autoSpaceDE w:val="0"/>
        <w:autoSpaceDN w:val="0"/>
        <w:adjustRightInd w:val="0"/>
        <w:jc w:val="both"/>
        <w:textAlignment w:val="baseline"/>
      </w:pPr>
      <w:r w:rsidRPr="00CD5E95">
        <w:rPr>
          <w:lang w:bidi="ar-EG"/>
        </w:rPr>
        <w:t>Attracting 52,500,000 LE from Al-Rajhi Corporation, Saudi Arabia to complete a Liver Centre whose construction was initiated in 2003, but stopped for lack of funding. Al-Rajhi himself visited the building with me in 21/10/2008 and made an agreement with the University to support and sponsor its construction and equipment. Now, the Centre is in the stage of furnishing.</w:t>
      </w:r>
    </w:p>
    <w:p w:rsidR="00EF595E" w:rsidRPr="00CD5E95" w:rsidRDefault="00EF595E" w:rsidP="00EF595E">
      <w:pPr>
        <w:numPr>
          <w:ilvl w:val="0"/>
          <w:numId w:val="29"/>
        </w:numPr>
        <w:overflowPunct w:val="0"/>
        <w:autoSpaceDE w:val="0"/>
        <w:autoSpaceDN w:val="0"/>
        <w:adjustRightInd w:val="0"/>
        <w:jc w:val="both"/>
        <w:textAlignment w:val="baseline"/>
      </w:pPr>
      <w:r w:rsidRPr="00CD5E95">
        <w:t>Egyptian French STDF/IRD joint research grant (€ 300,000) as the principal investigator (PI) of the Egyptian side.  February 2011. Project title: Study of the Genetic Factors Associated with Hepatitis C Virus Pathological Changes and Clearance Using the Genome-wide Association Studies. French side PI: Prof. Dr. Siemak Bahram, Strasbourg University. Project duration: 30 month.</w:t>
      </w:r>
    </w:p>
    <w:p w:rsidR="00EF595E" w:rsidRPr="00CD5E95" w:rsidRDefault="00EF595E" w:rsidP="00EF595E">
      <w:pPr>
        <w:numPr>
          <w:ilvl w:val="0"/>
          <w:numId w:val="29"/>
        </w:numPr>
        <w:overflowPunct w:val="0"/>
        <w:autoSpaceDE w:val="0"/>
        <w:autoSpaceDN w:val="0"/>
        <w:adjustRightInd w:val="0"/>
        <w:jc w:val="both"/>
        <w:textAlignment w:val="baseline"/>
      </w:pPr>
      <w:r w:rsidRPr="00CD5E95">
        <w:t>In April, 2011, I have helped in obtaining LE 4,000,000 (four million egyptian pounds) donnation for Al-Rajhi Liver Centre from Misr Al-kair Charity Organization that is directed by Dr. Ali Gomaa.</w:t>
      </w:r>
    </w:p>
    <w:p w:rsidR="00EF595E" w:rsidRPr="00CD5E95" w:rsidRDefault="00EF595E" w:rsidP="00EF595E">
      <w:pPr>
        <w:numPr>
          <w:ilvl w:val="0"/>
          <w:numId w:val="29"/>
        </w:numPr>
        <w:overflowPunct w:val="0"/>
        <w:autoSpaceDE w:val="0"/>
        <w:autoSpaceDN w:val="0"/>
        <w:adjustRightInd w:val="0"/>
        <w:jc w:val="both"/>
        <w:textAlignment w:val="baseline"/>
      </w:pPr>
      <w:r w:rsidRPr="00CD5E95">
        <w:t>In December 2011, I helped as  the project consultant in obtaining an Egyptian STDF research grant of LE 1,200,000). PI is Dr. Ehab Fawzy Mostafa. Project title: Contrast-enhanced Ultrasound imaging in chronic hepatitis C patients.</w:t>
      </w:r>
    </w:p>
    <w:p w:rsidR="00EF595E" w:rsidRPr="00CD5E95" w:rsidRDefault="00EF595E" w:rsidP="00EF595E">
      <w:pPr>
        <w:numPr>
          <w:ilvl w:val="0"/>
          <w:numId w:val="29"/>
        </w:numPr>
        <w:overflowPunct w:val="0"/>
        <w:autoSpaceDE w:val="0"/>
        <w:autoSpaceDN w:val="0"/>
        <w:adjustRightInd w:val="0"/>
        <w:jc w:val="both"/>
        <w:textAlignment w:val="baseline"/>
      </w:pPr>
      <w:r w:rsidRPr="00CD5E95">
        <w:t>Attraction of fund from individual donors and pharmaceutical companies to help out department's activities and patients.</w:t>
      </w:r>
    </w:p>
    <w:p w:rsidR="00EF595E" w:rsidRPr="005B1555" w:rsidRDefault="00EF595E" w:rsidP="00BE4746">
      <w:pPr>
        <w:pStyle w:val="Heading1"/>
      </w:pPr>
    </w:p>
    <w:p w:rsidR="00B35B22" w:rsidRPr="00CD5E95" w:rsidRDefault="00EF595E" w:rsidP="00BE4746">
      <w:pPr>
        <w:pStyle w:val="Heading1"/>
      </w:pPr>
      <w:bookmarkStart w:id="2224" w:name="_Toc375795973"/>
      <w:bookmarkStart w:id="2225" w:name="_Toc375796150"/>
      <w:bookmarkStart w:id="2226" w:name="_Toc375798858"/>
      <w:bookmarkStart w:id="2227" w:name="_Toc375799076"/>
      <w:bookmarkStart w:id="2228" w:name="_Toc380496469"/>
      <w:bookmarkStart w:id="2229" w:name="_Toc381985297"/>
      <w:bookmarkStart w:id="2230" w:name="_Toc381986578"/>
      <w:bookmarkStart w:id="2231" w:name="_Toc394630033"/>
      <w:r w:rsidRPr="00CD5E95">
        <w:t xml:space="preserve">Personal </w:t>
      </w:r>
      <w:r w:rsidR="00B35B22" w:rsidRPr="00CD5E95">
        <w:t>Referees</w:t>
      </w:r>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p>
    <w:p w:rsidR="00B35B22" w:rsidRPr="00CD5E95" w:rsidRDefault="00B35B22" w:rsidP="00545EF7">
      <w:pPr>
        <w:overflowPunct w:val="0"/>
        <w:autoSpaceDE w:val="0"/>
        <w:autoSpaceDN w:val="0"/>
        <w:adjustRightInd w:val="0"/>
        <w:jc w:val="both"/>
        <w:textAlignment w:val="baseline"/>
      </w:pPr>
      <w:r w:rsidRPr="00CD5E95">
        <w:t xml:space="preserve">Available </w:t>
      </w:r>
      <w:r w:rsidR="00CE1124" w:rsidRPr="00CD5E95">
        <w:t>up</w:t>
      </w:r>
      <w:r w:rsidRPr="00CD5E95">
        <w:t>on request</w:t>
      </w:r>
      <w:r w:rsidR="00CE1124" w:rsidRPr="00CD5E95">
        <w:t>.</w:t>
      </w:r>
    </w:p>
    <w:p w:rsidR="00D54A61" w:rsidRPr="00CD5E95" w:rsidRDefault="00D54A61" w:rsidP="00545EF7">
      <w:pPr>
        <w:overflowPunct w:val="0"/>
        <w:autoSpaceDE w:val="0"/>
        <w:autoSpaceDN w:val="0"/>
        <w:bidi/>
        <w:adjustRightInd w:val="0"/>
        <w:jc w:val="both"/>
        <w:textAlignment w:val="baseline"/>
        <w:rPr>
          <w:rtl/>
          <w:lang w:bidi="ar-EG"/>
        </w:rPr>
      </w:pPr>
    </w:p>
    <w:p w:rsidR="00D54A61" w:rsidRPr="00557359" w:rsidRDefault="00D54A61" w:rsidP="00BE4746">
      <w:pPr>
        <w:pStyle w:val="Heading1"/>
        <w:rPr>
          <w:lang w:val="en-US"/>
        </w:rPr>
      </w:pPr>
      <w:bookmarkStart w:id="2232" w:name="_Toc203182833"/>
      <w:bookmarkStart w:id="2233" w:name="_Toc203183105"/>
      <w:bookmarkStart w:id="2234" w:name="_Toc215700737"/>
      <w:bookmarkStart w:id="2235" w:name="_Toc223344292"/>
      <w:bookmarkStart w:id="2236" w:name="_Toc230450480"/>
      <w:bookmarkStart w:id="2237" w:name="_Toc265135671"/>
      <w:bookmarkStart w:id="2238" w:name="_Toc265136546"/>
      <w:bookmarkStart w:id="2239" w:name="_Toc265136890"/>
      <w:bookmarkStart w:id="2240" w:name="_Toc274094653"/>
      <w:bookmarkStart w:id="2241" w:name="_Toc274095694"/>
      <w:bookmarkStart w:id="2242" w:name="_Toc274096087"/>
      <w:bookmarkStart w:id="2243" w:name="_Toc375795974"/>
      <w:bookmarkStart w:id="2244" w:name="_Toc375796151"/>
      <w:bookmarkStart w:id="2245" w:name="_Toc375798859"/>
      <w:bookmarkStart w:id="2246" w:name="_Toc375799077"/>
      <w:bookmarkStart w:id="2247" w:name="_Toc380496470"/>
      <w:bookmarkStart w:id="2248" w:name="_Toc381985298"/>
      <w:bookmarkStart w:id="2249" w:name="_Toc381986579"/>
      <w:bookmarkStart w:id="2250" w:name="_Toc394630034"/>
      <w:r w:rsidRPr="00557359">
        <w:t>Other activities</w:t>
      </w:r>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p>
    <w:p w:rsidR="00A452D7" w:rsidRPr="00CD5E95" w:rsidRDefault="00D54A61" w:rsidP="00545EF7">
      <w:pPr>
        <w:overflowPunct w:val="0"/>
        <w:autoSpaceDE w:val="0"/>
        <w:autoSpaceDN w:val="0"/>
        <w:adjustRightInd w:val="0"/>
        <w:jc w:val="both"/>
        <w:textAlignment w:val="baseline"/>
        <w:rPr>
          <w:lang w:bidi="ar-EG"/>
        </w:rPr>
      </w:pPr>
      <w:r w:rsidRPr="00CD5E95">
        <w:rPr>
          <w:lang w:bidi="ar-EG"/>
        </w:rPr>
        <w:t>To be discussed in interviews.</w:t>
      </w:r>
    </w:p>
    <w:p w:rsidR="00EA5B93" w:rsidRDefault="00EA5B93" w:rsidP="00AF61F6">
      <w:pPr>
        <w:overflowPunct w:val="0"/>
        <w:autoSpaceDE w:val="0"/>
        <w:autoSpaceDN w:val="0"/>
        <w:adjustRightInd w:val="0"/>
        <w:jc w:val="both"/>
        <w:textAlignment w:val="baseline"/>
        <w:rPr>
          <w:rFonts w:asciiTheme="minorHAnsi" w:hAnsiTheme="minorHAnsi" w:cstheme="minorHAnsi"/>
          <w:sz w:val="20"/>
          <w:szCs w:val="20"/>
          <w:lang w:bidi="ar-EG"/>
        </w:rPr>
      </w:pPr>
    </w:p>
    <w:p w:rsidR="00A92834" w:rsidRDefault="00A92834">
      <w:pPr>
        <w:rPr>
          <w:rFonts w:asciiTheme="minorHAnsi" w:hAnsiTheme="minorHAnsi" w:cstheme="minorHAnsi"/>
          <w:sz w:val="20"/>
          <w:szCs w:val="20"/>
          <w:lang w:bidi="ar-EG"/>
        </w:rPr>
      </w:pPr>
      <w:r>
        <w:rPr>
          <w:rFonts w:asciiTheme="minorHAnsi" w:hAnsiTheme="minorHAnsi" w:cstheme="minorHAnsi"/>
          <w:sz w:val="20"/>
          <w:szCs w:val="20"/>
          <w:lang w:bidi="ar-EG"/>
        </w:rPr>
        <w:br w:type="page"/>
      </w:r>
    </w:p>
    <w:p w:rsidR="00BE4746" w:rsidRPr="00BE4746" w:rsidRDefault="00793897">
      <w:pPr>
        <w:pStyle w:val="TOC1"/>
        <w:rPr>
          <w:rFonts w:asciiTheme="minorHAnsi" w:eastAsiaTheme="minorEastAsia" w:hAnsiTheme="minorHAnsi" w:cstheme="minorBidi"/>
          <w:b w:val="0"/>
          <w:bCs w:val="0"/>
          <w:caps w:val="0"/>
          <w:sz w:val="16"/>
          <w:szCs w:val="16"/>
        </w:rPr>
      </w:pPr>
      <w:r w:rsidRPr="00793897">
        <w:rPr>
          <w:rFonts w:asciiTheme="minorHAnsi" w:hAnsiTheme="minorHAnsi"/>
          <w:sz w:val="16"/>
          <w:szCs w:val="16"/>
          <w:lang w:bidi="ar-EG"/>
        </w:rPr>
        <w:lastRenderedPageBreak/>
        <w:fldChar w:fldCharType="begin"/>
      </w:r>
      <w:r w:rsidR="00A92834" w:rsidRPr="00557359">
        <w:rPr>
          <w:rFonts w:asciiTheme="minorHAnsi" w:hAnsiTheme="minorHAnsi"/>
          <w:sz w:val="16"/>
          <w:szCs w:val="16"/>
          <w:lang w:bidi="ar-EG"/>
        </w:rPr>
        <w:instrText xml:space="preserve"> TOC \o "1-3" \h \z \u </w:instrText>
      </w:r>
      <w:r w:rsidRPr="00793897">
        <w:rPr>
          <w:rFonts w:asciiTheme="minorHAnsi" w:hAnsiTheme="minorHAnsi"/>
          <w:sz w:val="16"/>
          <w:szCs w:val="16"/>
          <w:lang w:bidi="ar-EG"/>
        </w:rPr>
        <w:fldChar w:fldCharType="separate"/>
      </w:r>
      <w:hyperlink w:anchor="_Toc394629963" w:history="1">
        <w:r w:rsidR="00BE4746" w:rsidRPr="00BE4746">
          <w:rPr>
            <w:rStyle w:val="Hyperlink"/>
            <w:sz w:val="16"/>
            <w:szCs w:val="16"/>
            <w:lang w:bidi="ar-EG"/>
          </w:rPr>
          <w:t>Current Position &amp; Contact Information</w:t>
        </w:r>
        <w:r w:rsidR="00BE4746" w:rsidRPr="00BE4746">
          <w:rPr>
            <w:webHidden/>
            <w:sz w:val="16"/>
            <w:szCs w:val="16"/>
          </w:rPr>
          <w:tab/>
        </w:r>
        <w:r w:rsidRPr="00BE4746">
          <w:rPr>
            <w:rStyle w:val="Hyperlink"/>
            <w:sz w:val="16"/>
            <w:szCs w:val="16"/>
            <w:rtl/>
          </w:rPr>
          <w:fldChar w:fldCharType="begin"/>
        </w:r>
        <w:r w:rsidR="00BE4746" w:rsidRPr="00BE4746">
          <w:rPr>
            <w:webHidden/>
            <w:sz w:val="16"/>
            <w:szCs w:val="16"/>
          </w:rPr>
          <w:instrText xml:space="preserve"> PAGEREF _Toc394629963 \h </w:instrText>
        </w:r>
        <w:r w:rsidRPr="00BE4746">
          <w:rPr>
            <w:rStyle w:val="Hyperlink"/>
            <w:sz w:val="16"/>
            <w:szCs w:val="16"/>
            <w:rtl/>
          </w:rPr>
        </w:r>
        <w:r w:rsidRPr="00BE4746">
          <w:rPr>
            <w:rStyle w:val="Hyperlink"/>
            <w:sz w:val="16"/>
            <w:szCs w:val="16"/>
            <w:rtl/>
          </w:rPr>
          <w:fldChar w:fldCharType="separate"/>
        </w:r>
        <w:r w:rsidR="00BE4746" w:rsidRPr="00BE4746">
          <w:rPr>
            <w:webHidden/>
            <w:sz w:val="16"/>
            <w:szCs w:val="16"/>
          </w:rPr>
          <w:t>2</w:t>
        </w:r>
        <w:r w:rsidRPr="00BE4746">
          <w:rPr>
            <w:rStyle w:val="Hyperlink"/>
            <w:sz w:val="16"/>
            <w:szCs w:val="16"/>
            <w:rtl/>
          </w:rPr>
          <w:fldChar w:fldCharType="end"/>
        </w:r>
      </w:hyperlink>
    </w:p>
    <w:p w:rsidR="00BE4746" w:rsidRPr="00BE4746" w:rsidRDefault="00793897">
      <w:pPr>
        <w:pStyle w:val="TOC1"/>
        <w:rPr>
          <w:rFonts w:asciiTheme="minorHAnsi" w:eastAsiaTheme="minorEastAsia" w:hAnsiTheme="minorHAnsi" w:cstheme="minorBidi"/>
          <w:b w:val="0"/>
          <w:bCs w:val="0"/>
          <w:caps w:val="0"/>
          <w:sz w:val="16"/>
          <w:szCs w:val="16"/>
        </w:rPr>
      </w:pPr>
      <w:hyperlink w:anchor="_Toc394629964" w:history="1">
        <w:r w:rsidR="00BE4746" w:rsidRPr="00BE4746">
          <w:rPr>
            <w:rStyle w:val="Hyperlink"/>
            <w:sz w:val="16"/>
            <w:szCs w:val="16"/>
            <w:lang w:bidi="ar-EG"/>
          </w:rPr>
          <w:t>Personal Information</w:t>
        </w:r>
        <w:r w:rsidR="00BE4746" w:rsidRPr="00BE4746">
          <w:rPr>
            <w:webHidden/>
            <w:sz w:val="16"/>
            <w:szCs w:val="16"/>
          </w:rPr>
          <w:tab/>
        </w:r>
        <w:r w:rsidRPr="00BE4746">
          <w:rPr>
            <w:rStyle w:val="Hyperlink"/>
            <w:sz w:val="16"/>
            <w:szCs w:val="16"/>
            <w:rtl/>
          </w:rPr>
          <w:fldChar w:fldCharType="begin"/>
        </w:r>
        <w:r w:rsidR="00BE4746" w:rsidRPr="00BE4746">
          <w:rPr>
            <w:webHidden/>
            <w:sz w:val="16"/>
            <w:szCs w:val="16"/>
          </w:rPr>
          <w:instrText xml:space="preserve"> PAGEREF _Toc394629964 \h </w:instrText>
        </w:r>
        <w:r w:rsidRPr="00BE4746">
          <w:rPr>
            <w:rStyle w:val="Hyperlink"/>
            <w:sz w:val="16"/>
            <w:szCs w:val="16"/>
            <w:rtl/>
          </w:rPr>
        </w:r>
        <w:r w:rsidRPr="00BE4746">
          <w:rPr>
            <w:rStyle w:val="Hyperlink"/>
            <w:sz w:val="16"/>
            <w:szCs w:val="16"/>
            <w:rtl/>
          </w:rPr>
          <w:fldChar w:fldCharType="separate"/>
        </w:r>
        <w:r w:rsidR="00BE4746" w:rsidRPr="00BE4746">
          <w:rPr>
            <w:webHidden/>
            <w:sz w:val="16"/>
            <w:szCs w:val="16"/>
          </w:rPr>
          <w:t>2</w:t>
        </w:r>
        <w:r w:rsidRPr="00BE4746">
          <w:rPr>
            <w:rStyle w:val="Hyperlink"/>
            <w:sz w:val="16"/>
            <w:szCs w:val="16"/>
            <w:rtl/>
          </w:rPr>
          <w:fldChar w:fldCharType="end"/>
        </w:r>
      </w:hyperlink>
    </w:p>
    <w:p w:rsidR="00BE4746" w:rsidRPr="00BE4746" w:rsidRDefault="00793897">
      <w:pPr>
        <w:pStyle w:val="TOC1"/>
        <w:rPr>
          <w:rFonts w:asciiTheme="minorHAnsi" w:eastAsiaTheme="minorEastAsia" w:hAnsiTheme="minorHAnsi" w:cstheme="minorBidi"/>
          <w:b w:val="0"/>
          <w:bCs w:val="0"/>
          <w:caps w:val="0"/>
          <w:sz w:val="16"/>
          <w:szCs w:val="16"/>
        </w:rPr>
      </w:pPr>
      <w:hyperlink w:anchor="_Toc394629965" w:history="1">
        <w:r w:rsidR="00BE4746" w:rsidRPr="00BE4746">
          <w:rPr>
            <w:rStyle w:val="Hyperlink"/>
            <w:sz w:val="16"/>
            <w:szCs w:val="16"/>
            <w:lang w:bidi="ar-EG"/>
          </w:rPr>
          <w:t>Registration and Licensure</w:t>
        </w:r>
        <w:r w:rsidR="00BE4746" w:rsidRPr="00BE4746">
          <w:rPr>
            <w:webHidden/>
            <w:sz w:val="16"/>
            <w:szCs w:val="16"/>
          </w:rPr>
          <w:tab/>
        </w:r>
        <w:r w:rsidRPr="00BE4746">
          <w:rPr>
            <w:rStyle w:val="Hyperlink"/>
            <w:sz w:val="16"/>
            <w:szCs w:val="16"/>
            <w:rtl/>
          </w:rPr>
          <w:fldChar w:fldCharType="begin"/>
        </w:r>
        <w:r w:rsidR="00BE4746" w:rsidRPr="00BE4746">
          <w:rPr>
            <w:webHidden/>
            <w:sz w:val="16"/>
            <w:szCs w:val="16"/>
          </w:rPr>
          <w:instrText xml:space="preserve"> PAGEREF _Toc394629965 \h </w:instrText>
        </w:r>
        <w:r w:rsidRPr="00BE4746">
          <w:rPr>
            <w:rStyle w:val="Hyperlink"/>
            <w:sz w:val="16"/>
            <w:szCs w:val="16"/>
            <w:rtl/>
          </w:rPr>
        </w:r>
        <w:r w:rsidRPr="00BE4746">
          <w:rPr>
            <w:rStyle w:val="Hyperlink"/>
            <w:sz w:val="16"/>
            <w:szCs w:val="16"/>
            <w:rtl/>
          </w:rPr>
          <w:fldChar w:fldCharType="separate"/>
        </w:r>
        <w:r w:rsidR="00BE4746" w:rsidRPr="00BE4746">
          <w:rPr>
            <w:webHidden/>
            <w:sz w:val="16"/>
            <w:szCs w:val="16"/>
          </w:rPr>
          <w:t>2</w:t>
        </w:r>
        <w:r w:rsidRPr="00BE4746">
          <w:rPr>
            <w:rStyle w:val="Hyperlink"/>
            <w:sz w:val="16"/>
            <w:szCs w:val="16"/>
            <w:rtl/>
          </w:rPr>
          <w:fldChar w:fldCharType="end"/>
        </w:r>
      </w:hyperlink>
    </w:p>
    <w:p w:rsidR="00BE4746" w:rsidRPr="00BE4746" w:rsidRDefault="00793897">
      <w:pPr>
        <w:pStyle w:val="TOC1"/>
        <w:rPr>
          <w:rFonts w:asciiTheme="minorHAnsi" w:eastAsiaTheme="minorEastAsia" w:hAnsiTheme="minorHAnsi" w:cstheme="minorBidi"/>
          <w:b w:val="0"/>
          <w:bCs w:val="0"/>
          <w:caps w:val="0"/>
          <w:sz w:val="16"/>
          <w:szCs w:val="16"/>
        </w:rPr>
      </w:pPr>
      <w:hyperlink w:anchor="_Toc394629966" w:history="1">
        <w:r w:rsidR="00BE4746" w:rsidRPr="00BE4746">
          <w:rPr>
            <w:rStyle w:val="Hyperlink"/>
            <w:sz w:val="16"/>
            <w:szCs w:val="16"/>
            <w:lang w:bidi="ar-EG"/>
          </w:rPr>
          <w:t>Graduate and Postgraduate Education Degrees</w:t>
        </w:r>
        <w:r w:rsidR="00BE4746" w:rsidRPr="00BE4746">
          <w:rPr>
            <w:webHidden/>
            <w:sz w:val="16"/>
            <w:szCs w:val="16"/>
          </w:rPr>
          <w:tab/>
        </w:r>
        <w:r w:rsidRPr="00BE4746">
          <w:rPr>
            <w:rStyle w:val="Hyperlink"/>
            <w:sz w:val="16"/>
            <w:szCs w:val="16"/>
            <w:rtl/>
          </w:rPr>
          <w:fldChar w:fldCharType="begin"/>
        </w:r>
        <w:r w:rsidR="00BE4746" w:rsidRPr="00BE4746">
          <w:rPr>
            <w:webHidden/>
            <w:sz w:val="16"/>
            <w:szCs w:val="16"/>
          </w:rPr>
          <w:instrText xml:space="preserve"> PAGEREF _Toc394629966 \h </w:instrText>
        </w:r>
        <w:r w:rsidRPr="00BE4746">
          <w:rPr>
            <w:rStyle w:val="Hyperlink"/>
            <w:sz w:val="16"/>
            <w:szCs w:val="16"/>
            <w:rtl/>
          </w:rPr>
        </w:r>
        <w:r w:rsidRPr="00BE4746">
          <w:rPr>
            <w:rStyle w:val="Hyperlink"/>
            <w:sz w:val="16"/>
            <w:szCs w:val="16"/>
            <w:rtl/>
          </w:rPr>
          <w:fldChar w:fldCharType="separate"/>
        </w:r>
        <w:r w:rsidR="00BE4746" w:rsidRPr="00BE4746">
          <w:rPr>
            <w:webHidden/>
            <w:sz w:val="16"/>
            <w:szCs w:val="16"/>
          </w:rPr>
          <w:t>2</w:t>
        </w:r>
        <w:r w:rsidRPr="00BE4746">
          <w:rPr>
            <w:rStyle w:val="Hyperlink"/>
            <w:sz w:val="16"/>
            <w:szCs w:val="16"/>
            <w:rtl/>
          </w:rPr>
          <w:fldChar w:fldCharType="end"/>
        </w:r>
      </w:hyperlink>
    </w:p>
    <w:p w:rsidR="00BE4746" w:rsidRPr="00BE4746" w:rsidRDefault="00793897">
      <w:pPr>
        <w:pStyle w:val="TOC1"/>
        <w:rPr>
          <w:rFonts w:asciiTheme="minorHAnsi" w:eastAsiaTheme="minorEastAsia" w:hAnsiTheme="minorHAnsi" w:cstheme="minorBidi"/>
          <w:b w:val="0"/>
          <w:bCs w:val="0"/>
          <w:caps w:val="0"/>
          <w:sz w:val="16"/>
          <w:szCs w:val="16"/>
        </w:rPr>
      </w:pPr>
      <w:hyperlink w:anchor="_Toc394629967" w:history="1">
        <w:r w:rsidR="00BE4746" w:rsidRPr="00BE4746">
          <w:rPr>
            <w:rStyle w:val="Hyperlink"/>
            <w:sz w:val="16"/>
            <w:szCs w:val="16"/>
            <w:lang w:bidi="ar-EG"/>
          </w:rPr>
          <w:t>Certification</w:t>
        </w:r>
        <w:r w:rsidR="00BE4746" w:rsidRPr="00BE4746">
          <w:rPr>
            <w:webHidden/>
            <w:sz w:val="16"/>
            <w:szCs w:val="16"/>
          </w:rPr>
          <w:tab/>
        </w:r>
        <w:r w:rsidRPr="00BE4746">
          <w:rPr>
            <w:rStyle w:val="Hyperlink"/>
            <w:sz w:val="16"/>
            <w:szCs w:val="16"/>
            <w:rtl/>
          </w:rPr>
          <w:fldChar w:fldCharType="begin"/>
        </w:r>
        <w:r w:rsidR="00BE4746" w:rsidRPr="00BE4746">
          <w:rPr>
            <w:webHidden/>
            <w:sz w:val="16"/>
            <w:szCs w:val="16"/>
          </w:rPr>
          <w:instrText xml:space="preserve"> PAGEREF _Toc394629967 \h </w:instrText>
        </w:r>
        <w:r w:rsidRPr="00BE4746">
          <w:rPr>
            <w:rStyle w:val="Hyperlink"/>
            <w:sz w:val="16"/>
            <w:szCs w:val="16"/>
            <w:rtl/>
          </w:rPr>
        </w:r>
        <w:r w:rsidRPr="00BE4746">
          <w:rPr>
            <w:rStyle w:val="Hyperlink"/>
            <w:sz w:val="16"/>
            <w:szCs w:val="16"/>
            <w:rtl/>
          </w:rPr>
          <w:fldChar w:fldCharType="separate"/>
        </w:r>
        <w:r w:rsidR="00BE4746" w:rsidRPr="00BE4746">
          <w:rPr>
            <w:webHidden/>
            <w:sz w:val="16"/>
            <w:szCs w:val="16"/>
          </w:rPr>
          <w:t>2</w:t>
        </w:r>
        <w:r w:rsidRPr="00BE4746">
          <w:rPr>
            <w:rStyle w:val="Hyperlink"/>
            <w:sz w:val="16"/>
            <w:szCs w:val="16"/>
            <w:rtl/>
          </w:rPr>
          <w:fldChar w:fldCharType="end"/>
        </w:r>
      </w:hyperlink>
    </w:p>
    <w:p w:rsidR="00BE4746" w:rsidRPr="00BE4746" w:rsidRDefault="00793897">
      <w:pPr>
        <w:pStyle w:val="TOC1"/>
        <w:rPr>
          <w:rFonts w:asciiTheme="minorHAnsi" w:eastAsiaTheme="minorEastAsia" w:hAnsiTheme="minorHAnsi" w:cstheme="minorBidi"/>
          <w:b w:val="0"/>
          <w:bCs w:val="0"/>
          <w:caps w:val="0"/>
          <w:sz w:val="16"/>
          <w:szCs w:val="16"/>
        </w:rPr>
      </w:pPr>
      <w:hyperlink w:anchor="_Toc394629968" w:history="1">
        <w:r w:rsidR="00BE4746" w:rsidRPr="00BE4746">
          <w:rPr>
            <w:rStyle w:val="Hyperlink"/>
            <w:sz w:val="16"/>
            <w:szCs w:val="16"/>
            <w:lang w:bidi="ar-EG"/>
          </w:rPr>
          <w:t>Postgraduate Training</w:t>
        </w:r>
        <w:r w:rsidR="00BE4746" w:rsidRPr="00BE4746">
          <w:rPr>
            <w:webHidden/>
            <w:sz w:val="16"/>
            <w:szCs w:val="16"/>
          </w:rPr>
          <w:tab/>
        </w:r>
        <w:r w:rsidRPr="00BE4746">
          <w:rPr>
            <w:rStyle w:val="Hyperlink"/>
            <w:sz w:val="16"/>
            <w:szCs w:val="16"/>
            <w:rtl/>
          </w:rPr>
          <w:fldChar w:fldCharType="begin"/>
        </w:r>
        <w:r w:rsidR="00BE4746" w:rsidRPr="00BE4746">
          <w:rPr>
            <w:webHidden/>
            <w:sz w:val="16"/>
            <w:szCs w:val="16"/>
          </w:rPr>
          <w:instrText xml:space="preserve"> PAGEREF _Toc394629968 \h </w:instrText>
        </w:r>
        <w:r w:rsidRPr="00BE4746">
          <w:rPr>
            <w:rStyle w:val="Hyperlink"/>
            <w:sz w:val="16"/>
            <w:szCs w:val="16"/>
            <w:rtl/>
          </w:rPr>
        </w:r>
        <w:r w:rsidRPr="00BE4746">
          <w:rPr>
            <w:rStyle w:val="Hyperlink"/>
            <w:sz w:val="16"/>
            <w:szCs w:val="16"/>
            <w:rtl/>
          </w:rPr>
          <w:fldChar w:fldCharType="separate"/>
        </w:r>
        <w:r w:rsidR="00BE4746" w:rsidRPr="00BE4746">
          <w:rPr>
            <w:webHidden/>
            <w:sz w:val="16"/>
            <w:szCs w:val="16"/>
          </w:rPr>
          <w:t>2</w:t>
        </w:r>
        <w:r w:rsidRPr="00BE4746">
          <w:rPr>
            <w:rStyle w:val="Hyperlink"/>
            <w:sz w:val="16"/>
            <w:szCs w:val="16"/>
            <w:rtl/>
          </w:rPr>
          <w:fldChar w:fldCharType="end"/>
        </w:r>
      </w:hyperlink>
    </w:p>
    <w:p w:rsidR="00BE4746" w:rsidRPr="00BE4746" w:rsidRDefault="00793897">
      <w:pPr>
        <w:pStyle w:val="TOC1"/>
        <w:rPr>
          <w:rFonts w:asciiTheme="minorHAnsi" w:eastAsiaTheme="minorEastAsia" w:hAnsiTheme="minorHAnsi" w:cstheme="minorBidi"/>
          <w:b w:val="0"/>
          <w:bCs w:val="0"/>
          <w:caps w:val="0"/>
          <w:sz w:val="16"/>
          <w:szCs w:val="16"/>
        </w:rPr>
      </w:pPr>
      <w:hyperlink w:anchor="_Toc394629969" w:history="1">
        <w:r w:rsidR="00BE4746" w:rsidRPr="00BE4746">
          <w:rPr>
            <w:rStyle w:val="Hyperlink"/>
            <w:sz w:val="16"/>
            <w:szCs w:val="16"/>
            <w:lang w:bidi="ar-EG"/>
          </w:rPr>
          <w:t>Professional Experience</w:t>
        </w:r>
        <w:r w:rsidR="00BE4746" w:rsidRPr="00BE4746">
          <w:rPr>
            <w:webHidden/>
            <w:sz w:val="16"/>
            <w:szCs w:val="16"/>
          </w:rPr>
          <w:tab/>
        </w:r>
        <w:r w:rsidRPr="00BE4746">
          <w:rPr>
            <w:rStyle w:val="Hyperlink"/>
            <w:sz w:val="16"/>
            <w:szCs w:val="16"/>
            <w:rtl/>
          </w:rPr>
          <w:fldChar w:fldCharType="begin"/>
        </w:r>
        <w:r w:rsidR="00BE4746" w:rsidRPr="00BE4746">
          <w:rPr>
            <w:webHidden/>
            <w:sz w:val="16"/>
            <w:szCs w:val="16"/>
          </w:rPr>
          <w:instrText xml:space="preserve"> PAGEREF _Toc394629969 \h </w:instrText>
        </w:r>
        <w:r w:rsidRPr="00BE4746">
          <w:rPr>
            <w:rStyle w:val="Hyperlink"/>
            <w:sz w:val="16"/>
            <w:szCs w:val="16"/>
            <w:rtl/>
          </w:rPr>
        </w:r>
        <w:r w:rsidRPr="00BE4746">
          <w:rPr>
            <w:rStyle w:val="Hyperlink"/>
            <w:sz w:val="16"/>
            <w:szCs w:val="16"/>
            <w:rtl/>
          </w:rPr>
          <w:fldChar w:fldCharType="separate"/>
        </w:r>
        <w:r w:rsidR="00BE4746" w:rsidRPr="00BE4746">
          <w:rPr>
            <w:webHidden/>
            <w:sz w:val="16"/>
            <w:szCs w:val="16"/>
          </w:rPr>
          <w:t>3</w:t>
        </w:r>
        <w:r w:rsidRPr="00BE4746">
          <w:rPr>
            <w:rStyle w:val="Hyperlink"/>
            <w:sz w:val="16"/>
            <w:szCs w:val="16"/>
            <w:rtl/>
          </w:rPr>
          <w:fldChar w:fldCharType="end"/>
        </w:r>
      </w:hyperlink>
    </w:p>
    <w:p w:rsidR="00BE4746" w:rsidRPr="00BE4746" w:rsidRDefault="00793897">
      <w:pPr>
        <w:pStyle w:val="TOC1"/>
        <w:rPr>
          <w:rFonts w:asciiTheme="minorHAnsi" w:eastAsiaTheme="minorEastAsia" w:hAnsiTheme="minorHAnsi" w:cstheme="minorBidi"/>
          <w:b w:val="0"/>
          <w:bCs w:val="0"/>
          <w:caps w:val="0"/>
          <w:sz w:val="16"/>
          <w:szCs w:val="16"/>
        </w:rPr>
      </w:pPr>
      <w:hyperlink w:anchor="_Toc394629970" w:history="1">
        <w:r w:rsidR="00BE4746" w:rsidRPr="00BE4746">
          <w:rPr>
            <w:rStyle w:val="Hyperlink"/>
            <w:sz w:val="16"/>
            <w:szCs w:val="16"/>
            <w:lang w:bidi="ar-EG"/>
          </w:rPr>
          <w:t>English proficiency</w:t>
        </w:r>
        <w:r w:rsidR="00BE4746" w:rsidRPr="00BE4746">
          <w:rPr>
            <w:webHidden/>
            <w:sz w:val="16"/>
            <w:szCs w:val="16"/>
          </w:rPr>
          <w:tab/>
        </w:r>
        <w:r w:rsidRPr="00BE4746">
          <w:rPr>
            <w:rStyle w:val="Hyperlink"/>
            <w:sz w:val="16"/>
            <w:szCs w:val="16"/>
            <w:rtl/>
          </w:rPr>
          <w:fldChar w:fldCharType="begin"/>
        </w:r>
        <w:r w:rsidR="00BE4746" w:rsidRPr="00BE4746">
          <w:rPr>
            <w:webHidden/>
            <w:sz w:val="16"/>
            <w:szCs w:val="16"/>
          </w:rPr>
          <w:instrText xml:space="preserve"> PAGEREF _Toc394629970 \h </w:instrText>
        </w:r>
        <w:r w:rsidRPr="00BE4746">
          <w:rPr>
            <w:rStyle w:val="Hyperlink"/>
            <w:sz w:val="16"/>
            <w:szCs w:val="16"/>
            <w:rtl/>
          </w:rPr>
        </w:r>
        <w:r w:rsidRPr="00BE4746">
          <w:rPr>
            <w:rStyle w:val="Hyperlink"/>
            <w:sz w:val="16"/>
            <w:szCs w:val="16"/>
            <w:rtl/>
          </w:rPr>
          <w:fldChar w:fldCharType="separate"/>
        </w:r>
        <w:r w:rsidR="00BE4746" w:rsidRPr="00BE4746">
          <w:rPr>
            <w:webHidden/>
            <w:sz w:val="16"/>
            <w:szCs w:val="16"/>
          </w:rPr>
          <w:t>4</w:t>
        </w:r>
        <w:r w:rsidRPr="00BE4746">
          <w:rPr>
            <w:rStyle w:val="Hyperlink"/>
            <w:sz w:val="16"/>
            <w:szCs w:val="16"/>
            <w:rtl/>
          </w:rPr>
          <w:fldChar w:fldCharType="end"/>
        </w:r>
      </w:hyperlink>
    </w:p>
    <w:p w:rsidR="00BE4746" w:rsidRPr="00BE4746" w:rsidRDefault="00793897">
      <w:pPr>
        <w:pStyle w:val="TOC1"/>
        <w:rPr>
          <w:rFonts w:asciiTheme="minorHAnsi" w:eastAsiaTheme="minorEastAsia" w:hAnsiTheme="minorHAnsi" w:cstheme="minorBidi"/>
          <w:b w:val="0"/>
          <w:bCs w:val="0"/>
          <w:caps w:val="0"/>
          <w:sz w:val="16"/>
          <w:szCs w:val="16"/>
        </w:rPr>
      </w:pPr>
      <w:hyperlink w:anchor="_Toc394629971" w:history="1">
        <w:r w:rsidR="00BE4746" w:rsidRPr="00BE4746">
          <w:rPr>
            <w:rStyle w:val="Hyperlink"/>
            <w:sz w:val="16"/>
            <w:szCs w:val="16"/>
            <w:lang w:bidi="ar-EG"/>
          </w:rPr>
          <w:t>Awards and Grants</w:t>
        </w:r>
        <w:r w:rsidR="00BE4746" w:rsidRPr="00BE4746">
          <w:rPr>
            <w:webHidden/>
            <w:sz w:val="16"/>
            <w:szCs w:val="16"/>
          </w:rPr>
          <w:tab/>
        </w:r>
        <w:r w:rsidRPr="00BE4746">
          <w:rPr>
            <w:rStyle w:val="Hyperlink"/>
            <w:sz w:val="16"/>
            <w:szCs w:val="16"/>
            <w:rtl/>
          </w:rPr>
          <w:fldChar w:fldCharType="begin"/>
        </w:r>
        <w:r w:rsidR="00BE4746" w:rsidRPr="00BE4746">
          <w:rPr>
            <w:webHidden/>
            <w:sz w:val="16"/>
            <w:szCs w:val="16"/>
          </w:rPr>
          <w:instrText xml:space="preserve"> PAGEREF _Toc394629971 \h </w:instrText>
        </w:r>
        <w:r w:rsidRPr="00BE4746">
          <w:rPr>
            <w:rStyle w:val="Hyperlink"/>
            <w:sz w:val="16"/>
            <w:szCs w:val="16"/>
            <w:rtl/>
          </w:rPr>
        </w:r>
        <w:r w:rsidRPr="00BE4746">
          <w:rPr>
            <w:rStyle w:val="Hyperlink"/>
            <w:sz w:val="16"/>
            <w:szCs w:val="16"/>
            <w:rtl/>
          </w:rPr>
          <w:fldChar w:fldCharType="separate"/>
        </w:r>
        <w:r w:rsidR="00BE4746" w:rsidRPr="00BE4746">
          <w:rPr>
            <w:webHidden/>
            <w:sz w:val="16"/>
            <w:szCs w:val="16"/>
          </w:rPr>
          <w:t>4</w:t>
        </w:r>
        <w:r w:rsidRPr="00BE4746">
          <w:rPr>
            <w:rStyle w:val="Hyperlink"/>
            <w:sz w:val="16"/>
            <w:szCs w:val="16"/>
            <w:rtl/>
          </w:rPr>
          <w:fldChar w:fldCharType="end"/>
        </w:r>
      </w:hyperlink>
    </w:p>
    <w:p w:rsidR="00BE4746" w:rsidRPr="00BE4746" w:rsidRDefault="00793897">
      <w:pPr>
        <w:pStyle w:val="TOC1"/>
        <w:rPr>
          <w:rFonts w:asciiTheme="minorHAnsi" w:eastAsiaTheme="minorEastAsia" w:hAnsiTheme="minorHAnsi" w:cstheme="minorBidi"/>
          <w:b w:val="0"/>
          <w:bCs w:val="0"/>
          <w:caps w:val="0"/>
          <w:sz w:val="16"/>
          <w:szCs w:val="16"/>
        </w:rPr>
      </w:pPr>
      <w:hyperlink w:anchor="_Toc394629972" w:history="1">
        <w:r w:rsidR="00BE4746" w:rsidRPr="00BE4746">
          <w:rPr>
            <w:rStyle w:val="Hyperlink"/>
            <w:sz w:val="16"/>
            <w:szCs w:val="16"/>
            <w:lang w:bidi="ar-EG"/>
          </w:rPr>
          <w:t>Committees and Administration</w:t>
        </w:r>
        <w:r w:rsidR="00BE4746" w:rsidRPr="00BE4746">
          <w:rPr>
            <w:webHidden/>
            <w:sz w:val="16"/>
            <w:szCs w:val="16"/>
          </w:rPr>
          <w:tab/>
        </w:r>
        <w:r w:rsidRPr="00BE4746">
          <w:rPr>
            <w:rStyle w:val="Hyperlink"/>
            <w:sz w:val="16"/>
            <w:szCs w:val="16"/>
            <w:rtl/>
          </w:rPr>
          <w:fldChar w:fldCharType="begin"/>
        </w:r>
        <w:r w:rsidR="00BE4746" w:rsidRPr="00BE4746">
          <w:rPr>
            <w:webHidden/>
            <w:sz w:val="16"/>
            <w:szCs w:val="16"/>
          </w:rPr>
          <w:instrText xml:space="preserve"> PAGEREF _Toc394629972 \h </w:instrText>
        </w:r>
        <w:r w:rsidRPr="00BE4746">
          <w:rPr>
            <w:rStyle w:val="Hyperlink"/>
            <w:sz w:val="16"/>
            <w:szCs w:val="16"/>
            <w:rtl/>
          </w:rPr>
        </w:r>
        <w:r w:rsidRPr="00BE4746">
          <w:rPr>
            <w:rStyle w:val="Hyperlink"/>
            <w:sz w:val="16"/>
            <w:szCs w:val="16"/>
            <w:rtl/>
          </w:rPr>
          <w:fldChar w:fldCharType="separate"/>
        </w:r>
        <w:r w:rsidR="00BE4746" w:rsidRPr="00BE4746">
          <w:rPr>
            <w:webHidden/>
            <w:sz w:val="16"/>
            <w:szCs w:val="16"/>
          </w:rPr>
          <w:t>4</w:t>
        </w:r>
        <w:r w:rsidRPr="00BE4746">
          <w:rPr>
            <w:rStyle w:val="Hyperlink"/>
            <w:sz w:val="16"/>
            <w:szCs w:val="16"/>
            <w:rtl/>
          </w:rPr>
          <w:fldChar w:fldCharType="end"/>
        </w:r>
      </w:hyperlink>
    </w:p>
    <w:p w:rsidR="00BE4746" w:rsidRPr="00BE4746" w:rsidRDefault="00793897">
      <w:pPr>
        <w:pStyle w:val="TOC1"/>
        <w:rPr>
          <w:rFonts w:asciiTheme="minorHAnsi" w:eastAsiaTheme="minorEastAsia" w:hAnsiTheme="minorHAnsi" w:cstheme="minorBidi"/>
          <w:b w:val="0"/>
          <w:bCs w:val="0"/>
          <w:caps w:val="0"/>
          <w:sz w:val="16"/>
          <w:szCs w:val="16"/>
        </w:rPr>
      </w:pPr>
      <w:hyperlink w:anchor="_Toc394629973" w:history="1">
        <w:r w:rsidR="00BE4746" w:rsidRPr="00BE4746">
          <w:rPr>
            <w:rStyle w:val="Hyperlink"/>
            <w:sz w:val="16"/>
            <w:szCs w:val="16"/>
            <w:lang w:bidi="ar-EG"/>
          </w:rPr>
          <w:t>Memberships</w:t>
        </w:r>
        <w:r w:rsidR="00BE4746" w:rsidRPr="00BE4746">
          <w:rPr>
            <w:webHidden/>
            <w:sz w:val="16"/>
            <w:szCs w:val="16"/>
          </w:rPr>
          <w:tab/>
        </w:r>
        <w:r w:rsidRPr="00BE4746">
          <w:rPr>
            <w:rStyle w:val="Hyperlink"/>
            <w:sz w:val="16"/>
            <w:szCs w:val="16"/>
            <w:rtl/>
          </w:rPr>
          <w:fldChar w:fldCharType="begin"/>
        </w:r>
        <w:r w:rsidR="00BE4746" w:rsidRPr="00BE4746">
          <w:rPr>
            <w:webHidden/>
            <w:sz w:val="16"/>
            <w:szCs w:val="16"/>
          </w:rPr>
          <w:instrText xml:space="preserve"> PAGEREF _Toc394629973 \h </w:instrText>
        </w:r>
        <w:r w:rsidRPr="00BE4746">
          <w:rPr>
            <w:rStyle w:val="Hyperlink"/>
            <w:sz w:val="16"/>
            <w:szCs w:val="16"/>
            <w:rtl/>
          </w:rPr>
        </w:r>
        <w:r w:rsidRPr="00BE4746">
          <w:rPr>
            <w:rStyle w:val="Hyperlink"/>
            <w:sz w:val="16"/>
            <w:szCs w:val="16"/>
            <w:rtl/>
          </w:rPr>
          <w:fldChar w:fldCharType="separate"/>
        </w:r>
        <w:r w:rsidR="00BE4746" w:rsidRPr="00BE4746">
          <w:rPr>
            <w:webHidden/>
            <w:sz w:val="16"/>
            <w:szCs w:val="16"/>
          </w:rPr>
          <w:t>5</w:t>
        </w:r>
        <w:r w:rsidRPr="00BE4746">
          <w:rPr>
            <w:rStyle w:val="Hyperlink"/>
            <w:sz w:val="16"/>
            <w:szCs w:val="16"/>
            <w:rtl/>
          </w:rPr>
          <w:fldChar w:fldCharType="end"/>
        </w:r>
      </w:hyperlink>
    </w:p>
    <w:p w:rsidR="00BE4746" w:rsidRPr="00BE4746" w:rsidRDefault="00793897">
      <w:pPr>
        <w:pStyle w:val="TOC1"/>
        <w:rPr>
          <w:rFonts w:asciiTheme="minorHAnsi" w:eastAsiaTheme="minorEastAsia" w:hAnsiTheme="minorHAnsi" w:cstheme="minorBidi"/>
          <w:b w:val="0"/>
          <w:bCs w:val="0"/>
          <w:caps w:val="0"/>
          <w:sz w:val="16"/>
          <w:szCs w:val="16"/>
        </w:rPr>
      </w:pPr>
      <w:hyperlink w:anchor="_Toc394629974" w:history="1">
        <w:r w:rsidR="00BE4746" w:rsidRPr="00BE4746">
          <w:rPr>
            <w:rStyle w:val="Hyperlink"/>
            <w:sz w:val="16"/>
            <w:szCs w:val="16"/>
            <w:lang w:bidi="ar-EG"/>
          </w:rPr>
          <w:t>Clinical Fellowship Training &amp; Experiences</w:t>
        </w:r>
        <w:r w:rsidR="00BE4746" w:rsidRPr="00BE4746">
          <w:rPr>
            <w:webHidden/>
            <w:sz w:val="16"/>
            <w:szCs w:val="16"/>
          </w:rPr>
          <w:tab/>
        </w:r>
        <w:r w:rsidRPr="00BE4746">
          <w:rPr>
            <w:rStyle w:val="Hyperlink"/>
            <w:sz w:val="16"/>
            <w:szCs w:val="16"/>
            <w:rtl/>
          </w:rPr>
          <w:fldChar w:fldCharType="begin"/>
        </w:r>
        <w:r w:rsidR="00BE4746" w:rsidRPr="00BE4746">
          <w:rPr>
            <w:webHidden/>
            <w:sz w:val="16"/>
            <w:szCs w:val="16"/>
          </w:rPr>
          <w:instrText xml:space="preserve"> PAGEREF _Toc394629974 \h </w:instrText>
        </w:r>
        <w:r w:rsidRPr="00BE4746">
          <w:rPr>
            <w:rStyle w:val="Hyperlink"/>
            <w:sz w:val="16"/>
            <w:szCs w:val="16"/>
            <w:rtl/>
          </w:rPr>
        </w:r>
        <w:r w:rsidRPr="00BE4746">
          <w:rPr>
            <w:rStyle w:val="Hyperlink"/>
            <w:sz w:val="16"/>
            <w:szCs w:val="16"/>
            <w:rtl/>
          </w:rPr>
          <w:fldChar w:fldCharType="separate"/>
        </w:r>
        <w:r w:rsidR="00BE4746" w:rsidRPr="00BE4746">
          <w:rPr>
            <w:webHidden/>
            <w:sz w:val="16"/>
            <w:szCs w:val="16"/>
          </w:rPr>
          <w:t>5</w:t>
        </w:r>
        <w:r w:rsidRPr="00BE4746">
          <w:rPr>
            <w:rStyle w:val="Hyperlink"/>
            <w:sz w:val="16"/>
            <w:szCs w:val="16"/>
            <w:rtl/>
          </w:rPr>
          <w:fldChar w:fldCharType="end"/>
        </w:r>
      </w:hyperlink>
    </w:p>
    <w:p w:rsidR="00BE4746" w:rsidRPr="00BE4746" w:rsidRDefault="00793897" w:rsidP="00BE4746">
      <w:pPr>
        <w:pStyle w:val="TOC2"/>
        <w:ind w:firstLine="284"/>
        <w:rPr>
          <w:rFonts w:asciiTheme="minorHAnsi" w:eastAsiaTheme="minorEastAsia" w:hAnsiTheme="minorHAnsi" w:cstheme="minorBidi"/>
          <w:b w:val="0"/>
          <w:bCs w:val="0"/>
          <w:sz w:val="16"/>
          <w:szCs w:val="16"/>
        </w:rPr>
      </w:pPr>
      <w:hyperlink w:anchor="_Toc394629975" w:history="1">
        <w:r w:rsidR="00BE4746" w:rsidRPr="00BE4746">
          <w:rPr>
            <w:rStyle w:val="Hyperlink"/>
            <w:sz w:val="16"/>
            <w:szCs w:val="16"/>
          </w:rPr>
          <w:t>1. Assiut, Egypt (1988-1996)</w:t>
        </w:r>
        <w:r w:rsidR="00BE4746" w:rsidRPr="00BE4746">
          <w:rPr>
            <w:webHidden/>
            <w:sz w:val="16"/>
            <w:szCs w:val="16"/>
          </w:rPr>
          <w:tab/>
        </w:r>
        <w:r w:rsidRPr="00BE4746">
          <w:rPr>
            <w:rStyle w:val="Hyperlink"/>
            <w:sz w:val="16"/>
            <w:szCs w:val="16"/>
            <w:rtl/>
          </w:rPr>
          <w:fldChar w:fldCharType="begin"/>
        </w:r>
        <w:r w:rsidR="00BE4746" w:rsidRPr="00BE4746">
          <w:rPr>
            <w:webHidden/>
            <w:sz w:val="16"/>
            <w:szCs w:val="16"/>
          </w:rPr>
          <w:instrText xml:space="preserve"> PAGEREF _Toc394629975 \h </w:instrText>
        </w:r>
        <w:r w:rsidRPr="00BE4746">
          <w:rPr>
            <w:rStyle w:val="Hyperlink"/>
            <w:sz w:val="16"/>
            <w:szCs w:val="16"/>
            <w:rtl/>
          </w:rPr>
        </w:r>
        <w:r w:rsidRPr="00BE4746">
          <w:rPr>
            <w:rStyle w:val="Hyperlink"/>
            <w:sz w:val="16"/>
            <w:szCs w:val="16"/>
            <w:rtl/>
          </w:rPr>
          <w:fldChar w:fldCharType="separate"/>
        </w:r>
        <w:r w:rsidR="00BE4746" w:rsidRPr="00BE4746">
          <w:rPr>
            <w:webHidden/>
            <w:sz w:val="16"/>
            <w:szCs w:val="16"/>
          </w:rPr>
          <w:t>5</w:t>
        </w:r>
        <w:r w:rsidRPr="00BE4746">
          <w:rPr>
            <w:rStyle w:val="Hyperlink"/>
            <w:sz w:val="16"/>
            <w:szCs w:val="16"/>
            <w:rtl/>
          </w:rPr>
          <w:fldChar w:fldCharType="end"/>
        </w:r>
      </w:hyperlink>
    </w:p>
    <w:p w:rsidR="00BE4746" w:rsidRPr="00BE4746" w:rsidRDefault="00793897" w:rsidP="00BE4746">
      <w:pPr>
        <w:pStyle w:val="TOC2"/>
        <w:ind w:firstLine="284"/>
        <w:rPr>
          <w:rFonts w:asciiTheme="minorHAnsi" w:eastAsiaTheme="minorEastAsia" w:hAnsiTheme="minorHAnsi" w:cstheme="minorBidi"/>
          <w:b w:val="0"/>
          <w:bCs w:val="0"/>
          <w:sz w:val="16"/>
          <w:szCs w:val="16"/>
        </w:rPr>
      </w:pPr>
      <w:hyperlink w:anchor="_Toc394629976" w:history="1">
        <w:r w:rsidR="00BE4746" w:rsidRPr="00BE4746">
          <w:rPr>
            <w:rStyle w:val="Hyperlink"/>
            <w:sz w:val="16"/>
            <w:szCs w:val="16"/>
          </w:rPr>
          <w:t>2. Edinburgh, UK (1997-2002):</w:t>
        </w:r>
        <w:r w:rsidR="00BE4746" w:rsidRPr="00BE4746">
          <w:rPr>
            <w:webHidden/>
            <w:sz w:val="16"/>
            <w:szCs w:val="16"/>
          </w:rPr>
          <w:tab/>
        </w:r>
        <w:r w:rsidRPr="00BE4746">
          <w:rPr>
            <w:rStyle w:val="Hyperlink"/>
            <w:sz w:val="16"/>
            <w:szCs w:val="16"/>
            <w:rtl/>
          </w:rPr>
          <w:fldChar w:fldCharType="begin"/>
        </w:r>
        <w:r w:rsidR="00BE4746" w:rsidRPr="00BE4746">
          <w:rPr>
            <w:webHidden/>
            <w:sz w:val="16"/>
            <w:szCs w:val="16"/>
          </w:rPr>
          <w:instrText xml:space="preserve"> PAGEREF _Toc394629976 \h </w:instrText>
        </w:r>
        <w:r w:rsidRPr="00BE4746">
          <w:rPr>
            <w:rStyle w:val="Hyperlink"/>
            <w:sz w:val="16"/>
            <w:szCs w:val="16"/>
            <w:rtl/>
          </w:rPr>
        </w:r>
        <w:r w:rsidRPr="00BE4746">
          <w:rPr>
            <w:rStyle w:val="Hyperlink"/>
            <w:sz w:val="16"/>
            <w:szCs w:val="16"/>
            <w:rtl/>
          </w:rPr>
          <w:fldChar w:fldCharType="separate"/>
        </w:r>
        <w:r w:rsidR="00BE4746" w:rsidRPr="00BE4746">
          <w:rPr>
            <w:webHidden/>
            <w:sz w:val="16"/>
            <w:szCs w:val="16"/>
          </w:rPr>
          <w:t>6</w:t>
        </w:r>
        <w:r w:rsidRPr="00BE4746">
          <w:rPr>
            <w:rStyle w:val="Hyperlink"/>
            <w:sz w:val="16"/>
            <w:szCs w:val="16"/>
            <w:rtl/>
          </w:rPr>
          <w:fldChar w:fldCharType="end"/>
        </w:r>
      </w:hyperlink>
    </w:p>
    <w:p w:rsidR="00BE4746" w:rsidRPr="00BE4746" w:rsidRDefault="00793897" w:rsidP="00BE4746">
      <w:pPr>
        <w:pStyle w:val="TOC2"/>
        <w:ind w:firstLine="284"/>
        <w:rPr>
          <w:rFonts w:asciiTheme="minorHAnsi" w:eastAsiaTheme="minorEastAsia" w:hAnsiTheme="minorHAnsi" w:cstheme="minorBidi"/>
          <w:b w:val="0"/>
          <w:bCs w:val="0"/>
          <w:sz w:val="16"/>
          <w:szCs w:val="16"/>
        </w:rPr>
      </w:pPr>
      <w:hyperlink w:anchor="_Toc394629977" w:history="1">
        <w:r w:rsidR="00BE4746" w:rsidRPr="00BE4746">
          <w:rPr>
            <w:rStyle w:val="Hyperlink"/>
            <w:sz w:val="16"/>
            <w:szCs w:val="16"/>
          </w:rPr>
          <w:t>3. Assiut University, EGYPT (9/02-1/05):</w:t>
        </w:r>
        <w:r w:rsidR="00BE4746" w:rsidRPr="00BE4746">
          <w:rPr>
            <w:webHidden/>
            <w:sz w:val="16"/>
            <w:szCs w:val="16"/>
          </w:rPr>
          <w:tab/>
        </w:r>
        <w:r w:rsidRPr="00BE4746">
          <w:rPr>
            <w:rStyle w:val="Hyperlink"/>
            <w:sz w:val="16"/>
            <w:szCs w:val="16"/>
            <w:rtl/>
          </w:rPr>
          <w:fldChar w:fldCharType="begin"/>
        </w:r>
        <w:r w:rsidR="00BE4746" w:rsidRPr="00BE4746">
          <w:rPr>
            <w:webHidden/>
            <w:sz w:val="16"/>
            <w:szCs w:val="16"/>
          </w:rPr>
          <w:instrText xml:space="preserve"> PAGEREF _Toc394629977 \h </w:instrText>
        </w:r>
        <w:r w:rsidRPr="00BE4746">
          <w:rPr>
            <w:rStyle w:val="Hyperlink"/>
            <w:sz w:val="16"/>
            <w:szCs w:val="16"/>
            <w:rtl/>
          </w:rPr>
        </w:r>
        <w:r w:rsidRPr="00BE4746">
          <w:rPr>
            <w:rStyle w:val="Hyperlink"/>
            <w:sz w:val="16"/>
            <w:szCs w:val="16"/>
            <w:rtl/>
          </w:rPr>
          <w:fldChar w:fldCharType="separate"/>
        </w:r>
        <w:r w:rsidR="00BE4746" w:rsidRPr="00BE4746">
          <w:rPr>
            <w:webHidden/>
            <w:sz w:val="16"/>
            <w:szCs w:val="16"/>
          </w:rPr>
          <w:t>7</w:t>
        </w:r>
        <w:r w:rsidRPr="00BE4746">
          <w:rPr>
            <w:rStyle w:val="Hyperlink"/>
            <w:sz w:val="16"/>
            <w:szCs w:val="16"/>
            <w:rtl/>
          </w:rPr>
          <w:fldChar w:fldCharType="end"/>
        </w:r>
      </w:hyperlink>
    </w:p>
    <w:p w:rsidR="00BE4746" w:rsidRPr="00BE4746" w:rsidRDefault="00793897" w:rsidP="00BE4746">
      <w:pPr>
        <w:pStyle w:val="TOC3"/>
        <w:tabs>
          <w:tab w:val="right" w:leader="dot" w:pos="8636"/>
        </w:tabs>
        <w:ind w:firstLine="284"/>
        <w:rPr>
          <w:rFonts w:asciiTheme="minorHAnsi" w:eastAsiaTheme="minorEastAsia" w:hAnsiTheme="minorHAnsi" w:cstheme="minorBidi"/>
          <w:sz w:val="16"/>
          <w:szCs w:val="16"/>
        </w:rPr>
      </w:pPr>
      <w:hyperlink w:anchor="_Toc394629978" w:history="1">
        <w:r w:rsidR="00BE4746" w:rsidRPr="00BE4746">
          <w:rPr>
            <w:rStyle w:val="Hyperlink"/>
            <w:sz w:val="16"/>
            <w:szCs w:val="16"/>
          </w:rPr>
          <w:t>1. Clinical duties:</w:t>
        </w:r>
        <w:r w:rsidR="00BE4746" w:rsidRPr="00BE4746">
          <w:rPr>
            <w:webHidden/>
            <w:sz w:val="16"/>
            <w:szCs w:val="16"/>
          </w:rPr>
          <w:tab/>
        </w:r>
        <w:r w:rsidRPr="00BE4746">
          <w:rPr>
            <w:rStyle w:val="Hyperlink"/>
            <w:sz w:val="16"/>
            <w:szCs w:val="16"/>
            <w:rtl/>
          </w:rPr>
          <w:fldChar w:fldCharType="begin"/>
        </w:r>
        <w:r w:rsidR="00BE4746" w:rsidRPr="00BE4746">
          <w:rPr>
            <w:webHidden/>
            <w:sz w:val="16"/>
            <w:szCs w:val="16"/>
          </w:rPr>
          <w:instrText xml:space="preserve"> PAGEREF _Toc394629978 \h </w:instrText>
        </w:r>
        <w:r w:rsidRPr="00BE4746">
          <w:rPr>
            <w:rStyle w:val="Hyperlink"/>
            <w:sz w:val="16"/>
            <w:szCs w:val="16"/>
            <w:rtl/>
          </w:rPr>
        </w:r>
        <w:r w:rsidRPr="00BE4746">
          <w:rPr>
            <w:rStyle w:val="Hyperlink"/>
            <w:sz w:val="16"/>
            <w:szCs w:val="16"/>
            <w:rtl/>
          </w:rPr>
          <w:fldChar w:fldCharType="separate"/>
        </w:r>
        <w:r w:rsidR="00BE4746" w:rsidRPr="00BE4746">
          <w:rPr>
            <w:webHidden/>
            <w:sz w:val="16"/>
            <w:szCs w:val="16"/>
          </w:rPr>
          <w:t>7</w:t>
        </w:r>
        <w:r w:rsidRPr="00BE4746">
          <w:rPr>
            <w:rStyle w:val="Hyperlink"/>
            <w:sz w:val="16"/>
            <w:szCs w:val="16"/>
            <w:rtl/>
          </w:rPr>
          <w:fldChar w:fldCharType="end"/>
        </w:r>
      </w:hyperlink>
    </w:p>
    <w:p w:rsidR="00BE4746" w:rsidRPr="00BE4746" w:rsidRDefault="00793897" w:rsidP="00BE4746">
      <w:pPr>
        <w:pStyle w:val="TOC3"/>
        <w:tabs>
          <w:tab w:val="right" w:leader="dot" w:pos="8636"/>
        </w:tabs>
        <w:ind w:firstLine="284"/>
        <w:rPr>
          <w:rFonts w:asciiTheme="minorHAnsi" w:eastAsiaTheme="minorEastAsia" w:hAnsiTheme="minorHAnsi" w:cstheme="minorBidi"/>
          <w:sz w:val="16"/>
          <w:szCs w:val="16"/>
        </w:rPr>
      </w:pPr>
      <w:hyperlink w:anchor="_Toc394629979" w:history="1">
        <w:r w:rsidR="00BE4746" w:rsidRPr="00BE4746">
          <w:rPr>
            <w:rStyle w:val="Hyperlink"/>
            <w:sz w:val="16"/>
            <w:szCs w:val="16"/>
          </w:rPr>
          <w:t>2. Research duties:</w:t>
        </w:r>
        <w:r w:rsidR="00BE4746" w:rsidRPr="00BE4746">
          <w:rPr>
            <w:webHidden/>
            <w:sz w:val="16"/>
            <w:szCs w:val="16"/>
          </w:rPr>
          <w:tab/>
        </w:r>
        <w:r w:rsidRPr="00BE4746">
          <w:rPr>
            <w:rStyle w:val="Hyperlink"/>
            <w:sz w:val="16"/>
            <w:szCs w:val="16"/>
            <w:rtl/>
          </w:rPr>
          <w:fldChar w:fldCharType="begin"/>
        </w:r>
        <w:r w:rsidR="00BE4746" w:rsidRPr="00BE4746">
          <w:rPr>
            <w:webHidden/>
            <w:sz w:val="16"/>
            <w:szCs w:val="16"/>
          </w:rPr>
          <w:instrText xml:space="preserve"> PAGEREF _Toc394629979 \h </w:instrText>
        </w:r>
        <w:r w:rsidRPr="00BE4746">
          <w:rPr>
            <w:rStyle w:val="Hyperlink"/>
            <w:sz w:val="16"/>
            <w:szCs w:val="16"/>
            <w:rtl/>
          </w:rPr>
        </w:r>
        <w:r w:rsidRPr="00BE4746">
          <w:rPr>
            <w:rStyle w:val="Hyperlink"/>
            <w:sz w:val="16"/>
            <w:szCs w:val="16"/>
            <w:rtl/>
          </w:rPr>
          <w:fldChar w:fldCharType="separate"/>
        </w:r>
        <w:r w:rsidR="00BE4746" w:rsidRPr="00BE4746">
          <w:rPr>
            <w:webHidden/>
            <w:sz w:val="16"/>
            <w:szCs w:val="16"/>
          </w:rPr>
          <w:t>7</w:t>
        </w:r>
        <w:r w:rsidRPr="00BE4746">
          <w:rPr>
            <w:rStyle w:val="Hyperlink"/>
            <w:sz w:val="16"/>
            <w:szCs w:val="16"/>
            <w:rtl/>
          </w:rPr>
          <w:fldChar w:fldCharType="end"/>
        </w:r>
      </w:hyperlink>
    </w:p>
    <w:p w:rsidR="00BE4746" w:rsidRPr="00BE4746" w:rsidRDefault="00793897" w:rsidP="00BE4746">
      <w:pPr>
        <w:pStyle w:val="TOC3"/>
        <w:tabs>
          <w:tab w:val="right" w:leader="dot" w:pos="8636"/>
        </w:tabs>
        <w:ind w:firstLine="284"/>
        <w:rPr>
          <w:rFonts w:asciiTheme="minorHAnsi" w:eastAsiaTheme="minorEastAsia" w:hAnsiTheme="minorHAnsi" w:cstheme="minorBidi"/>
          <w:sz w:val="16"/>
          <w:szCs w:val="16"/>
        </w:rPr>
      </w:pPr>
      <w:hyperlink w:anchor="_Toc394629980" w:history="1">
        <w:r w:rsidR="00BE4746" w:rsidRPr="00BE4746">
          <w:rPr>
            <w:rStyle w:val="Hyperlink"/>
            <w:sz w:val="16"/>
            <w:szCs w:val="16"/>
          </w:rPr>
          <w:t>3. Teaching duties:</w:t>
        </w:r>
        <w:r w:rsidR="00BE4746" w:rsidRPr="00BE4746">
          <w:rPr>
            <w:webHidden/>
            <w:sz w:val="16"/>
            <w:szCs w:val="16"/>
          </w:rPr>
          <w:tab/>
        </w:r>
        <w:r w:rsidRPr="00BE4746">
          <w:rPr>
            <w:rStyle w:val="Hyperlink"/>
            <w:sz w:val="16"/>
            <w:szCs w:val="16"/>
            <w:rtl/>
          </w:rPr>
          <w:fldChar w:fldCharType="begin"/>
        </w:r>
        <w:r w:rsidR="00BE4746" w:rsidRPr="00BE4746">
          <w:rPr>
            <w:webHidden/>
            <w:sz w:val="16"/>
            <w:szCs w:val="16"/>
          </w:rPr>
          <w:instrText xml:space="preserve"> PAGEREF _Toc394629980 \h </w:instrText>
        </w:r>
        <w:r w:rsidRPr="00BE4746">
          <w:rPr>
            <w:rStyle w:val="Hyperlink"/>
            <w:sz w:val="16"/>
            <w:szCs w:val="16"/>
            <w:rtl/>
          </w:rPr>
        </w:r>
        <w:r w:rsidRPr="00BE4746">
          <w:rPr>
            <w:rStyle w:val="Hyperlink"/>
            <w:sz w:val="16"/>
            <w:szCs w:val="16"/>
            <w:rtl/>
          </w:rPr>
          <w:fldChar w:fldCharType="separate"/>
        </w:r>
        <w:r w:rsidR="00BE4746" w:rsidRPr="00BE4746">
          <w:rPr>
            <w:webHidden/>
            <w:sz w:val="16"/>
            <w:szCs w:val="16"/>
          </w:rPr>
          <w:t>7</w:t>
        </w:r>
        <w:r w:rsidRPr="00BE4746">
          <w:rPr>
            <w:rStyle w:val="Hyperlink"/>
            <w:sz w:val="16"/>
            <w:szCs w:val="16"/>
            <w:rtl/>
          </w:rPr>
          <w:fldChar w:fldCharType="end"/>
        </w:r>
      </w:hyperlink>
    </w:p>
    <w:p w:rsidR="00BE4746" w:rsidRPr="00BE4746" w:rsidRDefault="00793897" w:rsidP="00BE4746">
      <w:pPr>
        <w:pStyle w:val="TOC3"/>
        <w:tabs>
          <w:tab w:val="right" w:leader="dot" w:pos="8636"/>
        </w:tabs>
        <w:ind w:firstLine="284"/>
        <w:rPr>
          <w:rFonts w:asciiTheme="minorHAnsi" w:eastAsiaTheme="minorEastAsia" w:hAnsiTheme="minorHAnsi" w:cstheme="minorBidi"/>
          <w:sz w:val="16"/>
          <w:szCs w:val="16"/>
        </w:rPr>
      </w:pPr>
      <w:hyperlink w:anchor="_Toc394629981" w:history="1">
        <w:r w:rsidR="00BE4746" w:rsidRPr="00BE4746">
          <w:rPr>
            <w:rStyle w:val="Hyperlink"/>
            <w:sz w:val="16"/>
            <w:szCs w:val="16"/>
          </w:rPr>
          <w:t>4. Administrative duties:</w:t>
        </w:r>
        <w:r w:rsidR="00BE4746" w:rsidRPr="00BE4746">
          <w:rPr>
            <w:webHidden/>
            <w:sz w:val="16"/>
            <w:szCs w:val="16"/>
          </w:rPr>
          <w:tab/>
        </w:r>
        <w:r w:rsidRPr="00BE4746">
          <w:rPr>
            <w:rStyle w:val="Hyperlink"/>
            <w:sz w:val="16"/>
            <w:szCs w:val="16"/>
            <w:rtl/>
          </w:rPr>
          <w:fldChar w:fldCharType="begin"/>
        </w:r>
        <w:r w:rsidR="00BE4746" w:rsidRPr="00BE4746">
          <w:rPr>
            <w:webHidden/>
            <w:sz w:val="16"/>
            <w:szCs w:val="16"/>
          </w:rPr>
          <w:instrText xml:space="preserve"> PAGEREF _Toc394629981 \h </w:instrText>
        </w:r>
        <w:r w:rsidRPr="00BE4746">
          <w:rPr>
            <w:rStyle w:val="Hyperlink"/>
            <w:sz w:val="16"/>
            <w:szCs w:val="16"/>
            <w:rtl/>
          </w:rPr>
        </w:r>
        <w:r w:rsidRPr="00BE4746">
          <w:rPr>
            <w:rStyle w:val="Hyperlink"/>
            <w:sz w:val="16"/>
            <w:szCs w:val="16"/>
            <w:rtl/>
          </w:rPr>
          <w:fldChar w:fldCharType="separate"/>
        </w:r>
        <w:r w:rsidR="00BE4746" w:rsidRPr="00BE4746">
          <w:rPr>
            <w:webHidden/>
            <w:sz w:val="16"/>
            <w:szCs w:val="16"/>
          </w:rPr>
          <w:t>8</w:t>
        </w:r>
        <w:r w:rsidRPr="00BE4746">
          <w:rPr>
            <w:rStyle w:val="Hyperlink"/>
            <w:sz w:val="16"/>
            <w:szCs w:val="16"/>
            <w:rtl/>
          </w:rPr>
          <w:fldChar w:fldCharType="end"/>
        </w:r>
      </w:hyperlink>
    </w:p>
    <w:p w:rsidR="00BE4746" w:rsidRPr="00BE4746" w:rsidRDefault="00793897" w:rsidP="00BE4746">
      <w:pPr>
        <w:pStyle w:val="TOC2"/>
        <w:ind w:firstLine="284"/>
        <w:rPr>
          <w:rFonts w:asciiTheme="minorHAnsi" w:eastAsiaTheme="minorEastAsia" w:hAnsiTheme="minorHAnsi" w:cstheme="minorBidi"/>
          <w:b w:val="0"/>
          <w:bCs w:val="0"/>
          <w:sz w:val="16"/>
          <w:szCs w:val="16"/>
        </w:rPr>
      </w:pPr>
      <w:hyperlink w:anchor="_Toc394629982" w:history="1">
        <w:r w:rsidR="00BE4746" w:rsidRPr="00BE4746">
          <w:rPr>
            <w:rStyle w:val="Hyperlink"/>
            <w:sz w:val="16"/>
            <w:szCs w:val="16"/>
          </w:rPr>
          <w:t>4. Riyadh, KSA: Dept. of Liver Transplantation, KFSH&amp;RC 4/1/05-13/12/06.</w:t>
        </w:r>
        <w:r w:rsidR="00BE4746" w:rsidRPr="00BE4746">
          <w:rPr>
            <w:webHidden/>
            <w:sz w:val="16"/>
            <w:szCs w:val="16"/>
          </w:rPr>
          <w:tab/>
        </w:r>
        <w:r w:rsidRPr="00BE4746">
          <w:rPr>
            <w:rStyle w:val="Hyperlink"/>
            <w:sz w:val="16"/>
            <w:szCs w:val="16"/>
            <w:rtl/>
          </w:rPr>
          <w:fldChar w:fldCharType="begin"/>
        </w:r>
        <w:r w:rsidR="00BE4746" w:rsidRPr="00BE4746">
          <w:rPr>
            <w:webHidden/>
            <w:sz w:val="16"/>
            <w:szCs w:val="16"/>
          </w:rPr>
          <w:instrText xml:space="preserve"> PAGEREF _Toc394629982 \h </w:instrText>
        </w:r>
        <w:r w:rsidRPr="00BE4746">
          <w:rPr>
            <w:rStyle w:val="Hyperlink"/>
            <w:sz w:val="16"/>
            <w:szCs w:val="16"/>
            <w:rtl/>
          </w:rPr>
        </w:r>
        <w:r w:rsidRPr="00BE4746">
          <w:rPr>
            <w:rStyle w:val="Hyperlink"/>
            <w:sz w:val="16"/>
            <w:szCs w:val="16"/>
            <w:rtl/>
          </w:rPr>
          <w:fldChar w:fldCharType="separate"/>
        </w:r>
        <w:r w:rsidR="00BE4746" w:rsidRPr="00BE4746">
          <w:rPr>
            <w:webHidden/>
            <w:sz w:val="16"/>
            <w:szCs w:val="16"/>
          </w:rPr>
          <w:t>8</w:t>
        </w:r>
        <w:r w:rsidRPr="00BE4746">
          <w:rPr>
            <w:rStyle w:val="Hyperlink"/>
            <w:sz w:val="16"/>
            <w:szCs w:val="16"/>
            <w:rtl/>
          </w:rPr>
          <w:fldChar w:fldCharType="end"/>
        </w:r>
      </w:hyperlink>
    </w:p>
    <w:p w:rsidR="00BE4746" w:rsidRPr="00BE4746" w:rsidRDefault="00793897" w:rsidP="00BE4746">
      <w:pPr>
        <w:pStyle w:val="TOC2"/>
        <w:ind w:firstLine="284"/>
        <w:rPr>
          <w:rFonts w:asciiTheme="minorHAnsi" w:eastAsiaTheme="minorEastAsia" w:hAnsiTheme="minorHAnsi" w:cstheme="minorBidi"/>
          <w:b w:val="0"/>
          <w:bCs w:val="0"/>
          <w:sz w:val="16"/>
          <w:szCs w:val="16"/>
        </w:rPr>
      </w:pPr>
      <w:hyperlink w:anchor="_Toc394629983" w:history="1">
        <w:r w:rsidR="00BE4746" w:rsidRPr="00BE4746">
          <w:rPr>
            <w:rStyle w:val="Hyperlink"/>
            <w:sz w:val="16"/>
            <w:szCs w:val="16"/>
          </w:rPr>
          <w:t>5. Riyadh, KSA: Gastro. Section, Dept of Medicine KFSH&amp;RC 14/12/06-01/02/10.</w:t>
        </w:r>
        <w:r w:rsidR="00BE4746" w:rsidRPr="00BE4746">
          <w:rPr>
            <w:webHidden/>
            <w:sz w:val="16"/>
            <w:szCs w:val="16"/>
          </w:rPr>
          <w:tab/>
        </w:r>
        <w:r w:rsidRPr="00BE4746">
          <w:rPr>
            <w:rStyle w:val="Hyperlink"/>
            <w:sz w:val="16"/>
            <w:szCs w:val="16"/>
            <w:rtl/>
          </w:rPr>
          <w:fldChar w:fldCharType="begin"/>
        </w:r>
        <w:r w:rsidR="00BE4746" w:rsidRPr="00BE4746">
          <w:rPr>
            <w:webHidden/>
            <w:sz w:val="16"/>
            <w:szCs w:val="16"/>
          </w:rPr>
          <w:instrText xml:space="preserve"> PAGEREF _Toc394629983 \h </w:instrText>
        </w:r>
        <w:r w:rsidRPr="00BE4746">
          <w:rPr>
            <w:rStyle w:val="Hyperlink"/>
            <w:sz w:val="16"/>
            <w:szCs w:val="16"/>
            <w:rtl/>
          </w:rPr>
        </w:r>
        <w:r w:rsidRPr="00BE4746">
          <w:rPr>
            <w:rStyle w:val="Hyperlink"/>
            <w:sz w:val="16"/>
            <w:szCs w:val="16"/>
            <w:rtl/>
          </w:rPr>
          <w:fldChar w:fldCharType="separate"/>
        </w:r>
        <w:r w:rsidR="00BE4746" w:rsidRPr="00BE4746">
          <w:rPr>
            <w:webHidden/>
            <w:sz w:val="16"/>
            <w:szCs w:val="16"/>
          </w:rPr>
          <w:t>8</w:t>
        </w:r>
        <w:r w:rsidRPr="00BE4746">
          <w:rPr>
            <w:rStyle w:val="Hyperlink"/>
            <w:sz w:val="16"/>
            <w:szCs w:val="16"/>
            <w:rtl/>
          </w:rPr>
          <w:fldChar w:fldCharType="end"/>
        </w:r>
      </w:hyperlink>
    </w:p>
    <w:p w:rsidR="00BE4746" w:rsidRPr="00BE4746" w:rsidRDefault="00793897" w:rsidP="00BE4746">
      <w:pPr>
        <w:pStyle w:val="TOC2"/>
        <w:ind w:firstLine="284"/>
        <w:rPr>
          <w:rFonts w:asciiTheme="minorHAnsi" w:eastAsiaTheme="minorEastAsia" w:hAnsiTheme="minorHAnsi" w:cstheme="minorBidi"/>
          <w:b w:val="0"/>
          <w:bCs w:val="0"/>
          <w:sz w:val="16"/>
          <w:szCs w:val="16"/>
        </w:rPr>
      </w:pPr>
      <w:hyperlink w:anchor="_Toc394629984" w:history="1">
        <w:r w:rsidR="00BE4746" w:rsidRPr="00BE4746">
          <w:rPr>
            <w:rStyle w:val="Hyperlink"/>
            <w:sz w:val="16"/>
            <w:szCs w:val="16"/>
          </w:rPr>
          <w:t>6. Assiut University, EGYPT (3/10-now):</w:t>
        </w:r>
        <w:r w:rsidR="00BE4746" w:rsidRPr="00BE4746">
          <w:rPr>
            <w:webHidden/>
            <w:sz w:val="16"/>
            <w:szCs w:val="16"/>
          </w:rPr>
          <w:tab/>
        </w:r>
        <w:r w:rsidRPr="00BE4746">
          <w:rPr>
            <w:rStyle w:val="Hyperlink"/>
            <w:sz w:val="16"/>
            <w:szCs w:val="16"/>
            <w:rtl/>
          </w:rPr>
          <w:fldChar w:fldCharType="begin"/>
        </w:r>
        <w:r w:rsidR="00BE4746" w:rsidRPr="00BE4746">
          <w:rPr>
            <w:webHidden/>
            <w:sz w:val="16"/>
            <w:szCs w:val="16"/>
          </w:rPr>
          <w:instrText xml:space="preserve"> PAGEREF _Toc394629984 \h </w:instrText>
        </w:r>
        <w:r w:rsidRPr="00BE4746">
          <w:rPr>
            <w:rStyle w:val="Hyperlink"/>
            <w:sz w:val="16"/>
            <w:szCs w:val="16"/>
            <w:rtl/>
          </w:rPr>
        </w:r>
        <w:r w:rsidRPr="00BE4746">
          <w:rPr>
            <w:rStyle w:val="Hyperlink"/>
            <w:sz w:val="16"/>
            <w:szCs w:val="16"/>
            <w:rtl/>
          </w:rPr>
          <w:fldChar w:fldCharType="separate"/>
        </w:r>
        <w:r w:rsidR="00BE4746" w:rsidRPr="00BE4746">
          <w:rPr>
            <w:webHidden/>
            <w:sz w:val="16"/>
            <w:szCs w:val="16"/>
          </w:rPr>
          <w:t>9</w:t>
        </w:r>
        <w:r w:rsidRPr="00BE4746">
          <w:rPr>
            <w:rStyle w:val="Hyperlink"/>
            <w:sz w:val="16"/>
            <w:szCs w:val="16"/>
            <w:rtl/>
          </w:rPr>
          <w:fldChar w:fldCharType="end"/>
        </w:r>
      </w:hyperlink>
    </w:p>
    <w:p w:rsidR="00BE4746" w:rsidRPr="00BE4746" w:rsidRDefault="00793897">
      <w:pPr>
        <w:pStyle w:val="TOC1"/>
        <w:rPr>
          <w:rFonts w:asciiTheme="minorHAnsi" w:eastAsiaTheme="minorEastAsia" w:hAnsiTheme="minorHAnsi" w:cstheme="minorBidi"/>
          <w:b w:val="0"/>
          <w:bCs w:val="0"/>
          <w:caps w:val="0"/>
          <w:sz w:val="16"/>
          <w:szCs w:val="16"/>
        </w:rPr>
      </w:pPr>
      <w:hyperlink w:anchor="_Toc394629985" w:history="1">
        <w:r w:rsidR="00BE4746" w:rsidRPr="00BE4746">
          <w:rPr>
            <w:rStyle w:val="Hyperlink"/>
            <w:sz w:val="16"/>
            <w:szCs w:val="16"/>
            <w:lang w:bidi="ar-EG"/>
          </w:rPr>
          <w:t>Clinical Skills</w:t>
        </w:r>
        <w:r w:rsidR="00BE4746" w:rsidRPr="00BE4746">
          <w:rPr>
            <w:webHidden/>
            <w:sz w:val="16"/>
            <w:szCs w:val="16"/>
          </w:rPr>
          <w:tab/>
        </w:r>
        <w:r w:rsidRPr="00BE4746">
          <w:rPr>
            <w:rStyle w:val="Hyperlink"/>
            <w:sz w:val="16"/>
            <w:szCs w:val="16"/>
            <w:rtl/>
          </w:rPr>
          <w:fldChar w:fldCharType="begin"/>
        </w:r>
        <w:r w:rsidR="00BE4746" w:rsidRPr="00BE4746">
          <w:rPr>
            <w:webHidden/>
            <w:sz w:val="16"/>
            <w:szCs w:val="16"/>
          </w:rPr>
          <w:instrText xml:space="preserve"> PAGEREF _Toc394629985 \h </w:instrText>
        </w:r>
        <w:r w:rsidRPr="00BE4746">
          <w:rPr>
            <w:rStyle w:val="Hyperlink"/>
            <w:sz w:val="16"/>
            <w:szCs w:val="16"/>
            <w:rtl/>
          </w:rPr>
        </w:r>
        <w:r w:rsidRPr="00BE4746">
          <w:rPr>
            <w:rStyle w:val="Hyperlink"/>
            <w:sz w:val="16"/>
            <w:szCs w:val="16"/>
            <w:rtl/>
          </w:rPr>
          <w:fldChar w:fldCharType="separate"/>
        </w:r>
        <w:r w:rsidR="00BE4746" w:rsidRPr="00BE4746">
          <w:rPr>
            <w:webHidden/>
            <w:sz w:val="16"/>
            <w:szCs w:val="16"/>
          </w:rPr>
          <w:t>10</w:t>
        </w:r>
        <w:r w:rsidRPr="00BE4746">
          <w:rPr>
            <w:rStyle w:val="Hyperlink"/>
            <w:sz w:val="16"/>
            <w:szCs w:val="16"/>
            <w:rtl/>
          </w:rPr>
          <w:fldChar w:fldCharType="end"/>
        </w:r>
      </w:hyperlink>
    </w:p>
    <w:p w:rsidR="00BE4746" w:rsidRPr="00BE4746" w:rsidRDefault="00793897" w:rsidP="00BE4746">
      <w:pPr>
        <w:pStyle w:val="TOC2"/>
        <w:ind w:firstLine="284"/>
        <w:rPr>
          <w:rFonts w:asciiTheme="minorHAnsi" w:eastAsiaTheme="minorEastAsia" w:hAnsiTheme="minorHAnsi" w:cstheme="minorBidi"/>
          <w:b w:val="0"/>
          <w:bCs w:val="0"/>
          <w:sz w:val="16"/>
          <w:szCs w:val="16"/>
        </w:rPr>
      </w:pPr>
      <w:hyperlink w:anchor="_Toc394629986" w:history="1">
        <w:r w:rsidR="00BE4746" w:rsidRPr="00BE4746">
          <w:rPr>
            <w:rStyle w:val="Hyperlink"/>
            <w:sz w:val="16"/>
            <w:szCs w:val="16"/>
          </w:rPr>
          <w:t>1. Clinical Procedures:</w:t>
        </w:r>
        <w:r w:rsidR="00BE4746" w:rsidRPr="00BE4746">
          <w:rPr>
            <w:webHidden/>
            <w:sz w:val="16"/>
            <w:szCs w:val="16"/>
          </w:rPr>
          <w:tab/>
        </w:r>
        <w:r w:rsidRPr="00BE4746">
          <w:rPr>
            <w:rStyle w:val="Hyperlink"/>
            <w:sz w:val="16"/>
            <w:szCs w:val="16"/>
            <w:rtl/>
          </w:rPr>
          <w:fldChar w:fldCharType="begin"/>
        </w:r>
        <w:r w:rsidR="00BE4746" w:rsidRPr="00BE4746">
          <w:rPr>
            <w:webHidden/>
            <w:sz w:val="16"/>
            <w:szCs w:val="16"/>
          </w:rPr>
          <w:instrText xml:space="preserve"> PAGEREF _Toc394629986 \h </w:instrText>
        </w:r>
        <w:r w:rsidRPr="00BE4746">
          <w:rPr>
            <w:rStyle w:val="Hyperlink"/>
            <w:sz w:val="16"/>
            <w:szCs w:val="16"/>
            <w:rtl/>
          </w:rPr>
        </w:r>
        <w:r w:rsidRPr="00BE4746">
          <w:rPr>
            <w:rStyle w:val="Hyperlink"/>
            <w:sz w:val="16"/>
            <w:szCs w:val="16"/>
            <w:rtl/>
          </w:rPr>
          <w:fldChar w:fldCharType="separate"/>
        </w:r>
        <w:r w:rsidR="00BE4746" w:rsidRPr="00BE4746">
          <w:rPr>
            <w:webHidden/>
            <w:sz w:val="16"/>
            <w:szCs w:val="16"/>
          </w:rPr>
          <w:t>10</w:t>
        </w:r>
        <w:r w:rsidRPr="00BE4746">
          <w:rPr>
            <w:rStyle w:val="Hyperlink"/>
            <w:sz w:val="16"/>
            <w:szCs w:val="16"/>
            <w:rtl/>
          </w:rPr>
          <w:fldChar w:fldCharType="end"/>
        </w:r>
      </w:hyperlink>
    </w:p>
    <w:p w:rsidR="00BE4746" w:rsidRPr="00BE4746" w:rsidRDefault="00793897" w:rsidP="00BE4746">
      <w:pPr>
        <w:pStyle w:val="TOC2"/>
        <w:ind w:firstLine="284"/>
        <w:rPr>
          <w:rFonts w:asciiTheme="minorHAnsi" w:eastAsiaTheme="minorEastAsia" w:hAnsiTheme="minorHAnsi" w:cstheme="minorBidi"/>
          <w:b w:val="0"/>
          <w:bCs w:val="0"/>
          <w:sz w:val="16"/>
          <w:szCs w:val="16"/>
        </w:rPr>
      </w:pPr>
      <w:hyperlink w:anchor="_Toc394629987" w:history="1">
        <w:r w:rsidR="00BE4746" w:rsidRPr="00BE4746">
          <w:rPr>
            <w:rStyle w:val="Hyperlink"/>
            <w:sz w:val="16"/>
            <w:szCs w:val="16"/>
          </w:rPr>
          <w:t>2. Abdominal Ultrasound Experiences:</w:t>
        </w:r>
        <w:r w:rsidR="00BE4746" w:rsidRPr="00BE4746">
          <w:rPr>
            <w:webHidden/>
            <w:sz w:val="16"/>
            <w:szCs w:val="16"/>
          </w:rPr>
          <w:tab/>
        </w:r>
        <w:r w:rsidRPr="00BE4746">
          <w:rPr>
            <w:rStyle w:val="Hyperlink"/>
            <w:sz w:val="16"/>
            <w:szCs w:val="16"/>
            <w:rtl/>
          </w:rPr>
          <w:fldChar w:fldCharType="begin"/>
        </w:r>
        <w:r w:rsidR="00BE4746" w:rsidRPr="00BE4746">
          <w:rPr>
            <w:webHidden/>
            <w:sz w:val="16"/>
            <w:szCs w:val="16"/>
          </w:rPr>
          <w:instrText xml:space="preserve"> PAGEREF _Toc394629987 \h </w:instrText>
        </w:r>
        <w:r w:rsidRPr="00BE4746">
          <w:rPr>
            <w:rStyle w:val="Hyperlink"/>
            <w:sz w:val="16"/>
            <w:szCs w:val="16"/>
            <w:rtl/>
          </w:rPr>
        </w:r>
        <w:r w:rsidRPr="00BE4746">
          <w:rPr>
            <w:rStyle w:val="Hyperlink"/>
            <w:sz w:val="16"/>
            <w:szCs w:val="16"/>
            <w:rtl/>
          </w:rPr>
          <w:fldChar w:fldCharType="separate"/>
        </w:r>
        <w:r w:rsidR="00BE4746" w:rsidRPr="00BE4746">
          <w:rPr>
            <w:webHidden/>
            <w:sz w:val="16"/>
            <w:szCs w:val="16"/>
          </w:rPr>
          <w:t>10</w:t>
        </w:r>
        <w:r w:rsidRPr="00BE4746">
          <w:rPr>
            <w:rStyle w:val="Hyperlink"/>
            <w:sz w:val="16"/>
            <w:szCs w:val="16"/>
            <w:rtl/>
          </w:rPr>
          <w:fldChar w:fldCharType="end"/>
        </w:r>
      </w:hyperlink>
    </w:p>
    <w:p w:rsidR="00BE4746" w:rsidRPr="00BE4746" w:rsidRDefault="00793897" w:rsidP="00BE4746">
      <w:pPr>
        <w:pStyle w:val="TOC2"/>
        <w:ind w:firstLine="284"/>
        <w:rPr>
          <w:rFonts w:asciiTheme="minorHAnsi" w:eastAsiaTheme="minorEastAsia" w:hAnsiTheme="minorHAnsi" w:cstheme="minorBidi"/>
          <w:b w:val="0"/>
          <w:bCs w:val="0"/>
          <w:sz w:val="16"/>
          <w:szCs w:val="16"/>
        </w:rPr>
      </w:pPr>
      <w:hyperlink w:anchor="_Toc394629988" w:history="1">
        <w:r w:rsidR="00BE4746" w:rsidRPr="00BE4746">
          <w:rPr>
            <w:rStyle w:val="Hyperlink"/>
            <w:sz w:val="16"/>
            <w:szCs w:val="16"/>
          </w:rPr>
          <w:t>3. Endoscopy Experience:</w:t>
        </w:r>
        <w:r w:rsidR="00BE4746" w:rsidRPr="00BE4746">
          <w:rPr>
            <w:webHidden/>
            <w:sz w:val="16"/>
            <w:szCs w:val="16"/>
          </w:rPr>
          <w:tab/>
        </w:r>
        <w:r w:rsidRPr="00BE4746">
          <w:rPr>
            <w:rStyle w:val="Hyperlink"/>
            <w:sz w:val="16"/>
            <w:szCs w:val="16"/>
            <w:rtl/>
          </w:rPr>
          <w:fldChar w:fldCharType="begin"/>
        </w:r>
        <w:r w:rsidR="00BE4746" w:rsidRPr="00BE4746">
          <w:rPr>
            <w:webHidden/>
            <w:sz w:val="16"/>
            <w:szCs w:val="16"/>
          </w:rPr>
          <w:instrText xml:space="preserve"> PAGEREF _Toc394629988 \h </w:instrText>
        </w:r>
        <w:r w:rsidRPr="00BE4746">
          <w:rPr>
            <w:rStyle w:val="Hyperlink"/>
            <w:sz w:val="16"/>
            <w:szCs w:val="16"/>
            <w:rtl/>
          </w:rPr>
        </w:r>
        <w:r w:rsidRPr="00BE4746">
          <w:rPr>
            <w:rStyle w:val="Hyperlink"/>
            <w:sz w:val="16"/>
            <w:szCs w:val="16"/>
            <w:rtl/>
          </w:rPr>
          <w:fldChar w:fldCharType="separate"/>
        </w:r>
        <w:r w:rsidR="00BE4746" w:rsidRPr="00BE4746">
          <w:rPr>
            <w:webHidden/>
            <w:sz w:val="16"/>
            <w:szCs w:val="16"/>
          </w:rPr>
          <w:t>10</w:t>
        </w:r>
        <w:r w:rsidRPr="00BE4746">
          <w:rPr>
            <w:rStyle w:val="Hyperlink"/>
            <w:sz w:val="16"/>
            <w:szCs w:val="16"/>
            <w:rtl/>
          </w:rPr>
          <w:fldChar w:fldCharType="end"/>
        </w:r>
      </w:hyperlink>
    </w:p>
    <w:p w:rsidR="00BE4746" w:rsidRPr="00BE4746" w:rsidRDefault="00793897">
      <w:pPr>
        <w:pStyle w:val="TOC1"/>
        <w:rPr>
          <w:rFonts w:asciiTheme="minorHAnsi" w:eastAsiaTheme="minorEastAsia" w:hAnsiTheme="minorHAnsi" w:cstheme="minorBidi"/>
          <w:b w:val="0"/>
          <w:bCs w:val="0"/>
          <w:caps w:val="0"/>
          <w:sz w:val="16"/>
          <w:szCs w:val="16"/>
        </w:rPr>
      </w:pPr>
      <w:hyperlink w:anchor="_Toc394629989" w:history="1">
        <w:r w:rsidR="00BE4746" w:rsidRPr="00BE4746">
          <w:rPr>
            <w:rStyle w:val="Hyperlink"/>
            <w:sz w:val="16"/>
            <w:szCs w:val="16"/>
            <w:lang w:bidi="ar-EG"/>
          </w:rPr>
          <w:t>Research Experiences</w:t>
        </w:r>
        <w:r w:rsidR="00BE4746" w:rsidRPr="00BE4746">
          <w:rPr>
            <w:webHidden/>
            <w:sz w:val="16"/>
            <w:szCs w:val="16"/>
          </w:rPr>
          <w:tab/>
        </w:r>
        <w:r w:rsidRPr="00BE4746">
          <w:rPr>
            <w:rStyle w:val="Hyperlink"/>
            <w:sz w:val="16"/>
            <w:szCs w:val="16"/>
            <w:rtl/>
          </w:rPr>
          <w:fldChar w:fldCharType="begin"/>
        </w:r>
        <w:r w:rsidR="00BE4746" w:rsidRPr="00BE4746">
          <w:rPr>
            <w:webHidden/>
            <w:sz w:val="16"/>
            <w:szCs w:val="16"/>
          </w:rPr>
          <w:instrText xml:space="preserve"> PAGEREF _Toc394629989 \h </w:instrText>
        </w:r>
        <w:r w:rsidRPr="00BE4746">
          <w:rPr>
            <w:rStyle w:val="Hyperlink"/>
            <w:sz w:val="16"/>
            <w:szCs w:val="16"/>
            <w:rtl/>
          </w:rPr>
        </w:r>
        <w:r w:rsidRPr="00BE4746">
          <w:rPr>
            <w:rStyle w:val="Hyperlink"/>
            <w:sz w:val="16"/>
            <w:szCs w:val="16"/>
            <w:rtl/>
          </w:rPr>
          <w:fldChar w:fldCharType="separate"/>
        </w:r>
        <w:r w:rsidR="00BE4746" w:rsidRPr="00BE4746">
          <w:rPr>
            <w:webHidden/>
            <w:sz w:val="16"/>
            <w:szCs w:val="16"/>
          </w:rPr>
          <w:t>10</w:t>
        </w:r>
        <w:r w:rsidRPr="00BE4746">
          <w:rPr>
            <w:rStyle w:val="Hyperlink"/>
            <w:sz w:val="16"/>
            <w:szCs w:val="16"/>
            <w:rtl/>
          </w:rPr>
          <w:fldChar w:fldCharType="end"/>
        </w:r>
      </w:hyperlink>
    </w:p>
    <w:p w:rsidR="00BE4746" w:rsidRPr="00BE4746" w:rsidRDefault="00793897" w:rsidP="00BE4746">
      <w:pPr>
        <w:pStyle w:val="TOC2"/>
        <w:ind w:firstLine="284"/>
        <w:rPr>
          <w:rFonts w:asciiTheme="minorHAnsi" w:eastAsiaTheme="minorEastAsia" w:hAnsiTheme="minorHAnsi" w:cstheme="minorBidi"/>
          <w:b w:val="0"/>
          <w:bCs w:val="0"/>
          <w:sz w:val="16"/>
          <w:szCs w:val="16"/>
        </w:rPr>
      </w:pPr>
      <w:hyperlink w:anchor="_Toc394629990" w:history="1">
        <w:r w:rsidR="00BE4746" w:rsidRPr="00BE4746">
          <w:rPr>
            <w:rStyle w:val="Hyperlink"/>
            <w:sz w:val="16"/>
            <w:szCs w:val="16"/>
          </w:rPr>
          <w:t>Major Research Interests:</w:t>
        </w:r>
        <w:r w:rsidR="00BE4746" w:rsidRPr="00BE4746">
          <w:rPr>
            <w:webHidden/>
            <w:sz w:val="16"/>
            <w:szCs w:val="16"/>
          </w:rPr>
          <w:tab/>
        </w:r>
        <w:r w:rsidRPr="00BE4746">
          <w:rPr>
            <w:rStyle w:val="Hyperlink"/>
            <w:sz w:val="16"/>
            <w:szCs w:val="16"/>
            <w:rtl/>
          </w:rPr>
          <w:fldChar w:fldCharType="begin"/>
        </w:r>
        <w:r w:rsidR="00BE4746" w:rsidRPr="00BE4746">
          <w:rPr>
            <w:webHidden/>
            <w:sz w:val="16"/>
            <w:szCs w:val="16"/>
          </w:rPr>
          <w:instrText xml:space="preserve"> PAGEREF _Toc394629990 \h </w:instrText>
        </w:r>
        <w:r w:rsidRPr="00BE4746">
          <w:rPr>
            <w:rStyle w:val="Hyperlink"/>
            <w:sz w:val="16"/>
            <w:szCs w:val="16"/>
            <w:rtl/>
          </w:rPr>
        </w:r>
        <w:r w:rsidRPr="00BE4746">
          <w:rPr>
            <w:rStyle w:val="Hyperlink"/>
            <w:sz w:val="16"/>
            <w:szCs w:val="16"/>
            <w:rtl/>
          </w:rPr>
          <w:fldChar w:fldCharType="separate"/>
        </w:r>
        <w:r w:rsidR="00BE4746" w:rsidRPr="00BE4746">
          <w:rPr>
            <w:webHidden/>
            <w:sz w:val="16"/>
            <w:szCs w:val="16"/>
          </w:rPr>
          <w:t>10</w:t>
        </w:r>
        <w:r w:rsidRPr="00BE4746">
          <w:rPr>
            <w:rStyle w:val="Hyperlink"/>
            <w:sz w:val="16"/>
            <w:szCs w:val="16"/>
            <w:rtl/>
          </w:rPr>
          <w:fldChar w:fldCharType="end"/>
        </w:r>
      </w:hyperlink>
    </w:p>
    <w:p w:rsidR="00BE4746" w:rsidRPr="00BE4746" w:rsidRDefault="00793897" w:rsidP="00BE4746">
      <w:pPr>
        <w:pStyle w:val="TOC2"/>
        <w:ind w:firstLine="284"/>
        <w:rPr>
          <w:rFonts w:asciiTheme="minorHAnsi" w:eastAsiaTheme="minorEastAsia" w:hAnsiTheme="minorHAnsi" w:cstheme="minorBidi"/>
          <w:b w:val="0"/>
          <w:bCs w:val="0"/>
          <w:sz w:val="16"/>
          <w:szCs w:val="16"/>
        </w:rPr>
      </w:pPr>
      <w:hyperlink w:anchor="_Toc394629991" w:history="1">
        <w:r w:rsidR="00BE4746" w:rsidRPr="00BE4746">
          <w:rPr>
            <w:rStyle w:val="Hyperlink"/>
            <w:sz w:val="16"/>
            <w:szCs w:val="16"/>
          </w:rPr>
          <w:t>Master Thesis Research:</w:t>
        </w:r>
        <w:r w:rsidR="00BE4746" w:rsidRPr="00BE4746">
          <w:rPr>
            <w:webHidden/>
            <w:sz w:val="16"/>
            <w:szCs w:val="16"/>
          </w:rPr>
          <w:tab/>
        </w:r>
        <w:r w:rsidRPr="00BE4746">
          <w:rPr>
            <w:rStyle w:val="Hyperlink"/>
            <w:sz w:val="16"/>
            <w:szCs w:val="16"/>
            <w:rtl/>
          </w:rPr>
          <w:fldChar w:fldCharType="begin"/>
        </w:r>
        <w:r w:rsidR="00BE4746" w:rsidRPr="00BE4746">
          <w:rPr>
            <w:webHidden/>
            <w:sz w:val="16"/>
            <w:szCs w:val="16"/>
          </w:rPr>
          <w:instrText xml:space="preserve"> PAGEREF _Toc394629991 \h </w:instrText>
        </w:r>
        <w:r w:rsidRPr="00BE4746">
          <w:rPr>
            <w:rStyle w:val="Hyperlink"/>
            <w:sz w:val="16"/>
            <w:szCs w:val="16"/>
            <w:rtl/>
          </w:rPr>
        </w:r>
        <w:r w:rsidRPr="00BE4746">
          <w:rPr>
            <w:rStyle w:val="Hyperlink"/>
            <w:sz w:val="16"/>
            <w:szCs w:val="16"/>
            <w:rtl/>
          </w:rPr>
          <w:fldChar w:fldCharType="separate"/>
        </w:r>
        <w:r w:rsidR="00BE4746" w:rsidRPr="00BE4746">
          <w:rPr>
            <w:webHidden/>
            <w:sz w:val="16"/>
            <w:szCs w:val="16"/>
          </w:rPr>
          <w:t>11</w:t>
        </w:r>
        <w:r w:rsidRPr="00BE4746">
          <w:rPr>
            <w:rStyle w:val="Hyperlink"/>
            <w:sz w:val="16"/>
            <w:szCs w:val="16"/>
            <w:rtl/>
          </w:rPr>
          <w:fldChar w:fldCharType="end"/>
        </w:r>
      </w:hyperlink>
    </w:p>
    <w:p w:rsidR="00BE4746" w:rsidRPr="00BE4746" w:rsidRDefault="00793897" w:rsidP="00BE4746">
      <w:pPr>
        <w:pStyle w:val="TOC2"/>
        <w:ind w:firstLine="284"/>
        <w:rPr>
          <w:rFonts w:asciiTheme="minorHAnsi" w:eastAsiaTheme="minorEastAsia" w:hAnsiTheme="minorHAnsi" w:cstheme="minorBidi"/>
          <w:b w:val="0"/>
          <w:bCs w:val="0"/>
          <w:sz w:val="16"/>
          <w:szCs w:val="16"/>
        </w:rPr>
      </w:pPr>
      <w:hyperlink w:anchor="_Toc394629992" w:history="1">
        <w:r w:rsidR="00BE4746" w:rsidRPr="00BE4746">
          <w:rPr>
            <w:rStyle w:val="Hyperlink"/>
            <w:sz w:val="16"/>
            <w:szCs w:val="16"/>
          </w:rPr>
          <w:t>Ph.D. Thesis Research:</w:t>
        </w:r>
        <w:r w:rsidR="00BE4746" w:rsidRPr="00BE4746">
          <w:rPr>
            <w:webHidden/>
            <w:sz w:val="16"/>
            <w:szCs w:val="16"/>
          </w:rPr>
          <w:tab/>
        </w:r>
        <w:r w:rsidRPr="00BE4746">
          <w:rPr>
            <w:rStyle w:val="Hyperlink"/>
            <w:sz w:val="16"/>
            <w:szCs w:val="16"/>
            <w:rtl/>
          </w:rPr>
          <w:fldChar w:fldCharType="begin"/>
        </w:r>
        <w:r w:rsidR="00BE4746" w:rsidRPr="00BE4746">
          <w:rPr>
            <w:webHidden/>
            <w:sz w:val="16"/>
            <w:szCs w:val="16"/>
          </w:rPr>
          <w:instrText xml:space="preserve"> PAGEREF _Toc394629992 \h </w:instrText>
        </w:r>
        <w:r w:rsidRPr="00BE4746">
          <w:rPr>
            <w:rStyle w:val="Hyperlink"/>
            <w:sz w:val="16"/>
            <w:szCs w:val="16"/>
            <w:rtl/>
          </w:rPr>
        </w:r>
        <w:r w:rsidRPr="00BE4746">
          <w:rPr>
            <w:rStyle w:val="Hyperlink"/>
            <w:sz w:val="16"/>
            <w:szCs w:val="16"/>
            <w:rtl/>
          </w:rPr>
          <w:fldChar w:fldCharType="separate"/>
        </w:r>
        <w:r w:rsidR="00BE4746" w:rsidRPr="00BE4746">
          <w:rPr>
            <w:webHidden/>
            <w:sz w:val="16"/>
            <w:szCs w:val="16"/>
          </w:rPr>
          <w:t>11</w:t>
        </w:r>
        <w:r w:rsidRPr="00BE4746">
          <w:rPr>
            <w:rStyle w:val="Hyperlink"/>
            <w:sz w:val="16"/>
            <w:szCs w:val="16"/>
            <w:rtl/>
          </w:rPr>
          <w:fldChar w:fldCharType="end"/>
        </w:r>
      </w:hyperlink>
    </w:p>
    <w:p w:rsidR="00BE4746" w:rsidRPr="00BE4746" w:rsidRDefault="00793897" w:rsidP="00BE4746">
      <w:pPr>
        <w:pStyle w:val="TOC2"/>
        <w:ind w:firstLine="284"/>
        <w:rPr>
          <w:rFonts w:asciiTheme="minorHAnsi" w:eastAsiaTheme="minorEastAsia" w:hAnsiTheme="minorHAnsi" w:cstheme="minorBidi"/>
          <w:b w:val="0"/>
          <w:bCs w:val="0"/>
          <w:sz w:val="16"/>
          <w:szCs w:val="16"/>
        </w:rPr>
      </w:pPr>
      <w:hyperlink w:anchor="_Toc394629993" w:history="1">
        <w:r w:rsidR="00BE4746" w:rsidRPr="00BE4746">
          <w:rPr>
            <w:rStyle w:val="Hyperlink"/>
            <w:sz w:val="16"/>
            <w:szCs w:val="16"/>
          </w:rPr>
          <w:t>Coinvestigator in 5 Major Research Projects:</w:t>
        </w:r>
        <w:r w:rsidR="00BE4746" w:rsidRPr="00BE4746">
          <w:rPr>
            <w:webHidden/>
            <w:sz w:val="16"/>
            <w:szCs w:val="16"/>
          </w:rPr>
          <w:tab/>
        </w:r>
        <w:r w:rsidRPr="00BE4746">
          <w:rPr>
            <w:rStyle w:val="Hyperlink"/>
            <w:sz w:val="16"/>
            <w:szCs w:val="16"/>
            <w:rtl/>
          </w:rPr>
          <w:fldChar w:fldCharType="begin"/>
        </w:r>
        <w:r w:rsidR="00BE4746" w:rsidRPr="00BE4746">
          <w:rPr>
            <w:webHidden/>
            <w:sz w:val="16"/>
            <w:szCs w:val="16"/>
          </w:rPr>
          <w:instrText xml:space="preserve"> PAGEREF _Toc394629993 \h </w:instrText>
        </w:r>
        <w:r w:rsidRPr="00BE4746">
          <w:rPr>
            <w:rStyle w:val="Hyperlink"/>
            <w:sz w:val="16"/>
            <w:szCs w:val="16"/>
            <w:rtl/>
          </w:rPr>
        </w:r>
        <w:r w:rsidRPr="00BE4746">
          <w:rPr>
            <w:rStyle w:val="Hyperlink"/>
            <w:sz w:val="16"/>
            <w:szCs w:val="16"/>
            <w:rtl/>
          </w:rPr>
          <w:fldChar w:fldCharType="separate"/>
        </w:r>
        <w:r w:rsidR="00BE4746" w:rsidRPr="00BE4746">
          <w:rPr>
            <w:webHidden/>
            <w:sz w:val="16"/>
            <w:szCs w:val="16"/>
          </w:rPr>
          <w:t>11</w:t>
        </w:r>
        <w:r w:rsidRPr="00BE4746">
          <w:rPr>
            <w:rStyle w:val="Hyperlink"/>
            <w:sz w:val="16"/>
            <w:szCs w:val="16"/>
            <w:rtl/>
          </w:rPr>
          <w:fldChar w:fldCharType="end"/>
        </w:r>
      </w:hyperlink>
    </w:p>
    <w:p w:rsidR="00BE4746" w:rsidRPr="00BE4746" w:rsidRDefault="00793897" w:rsidP="00BE4746">
      <w:pPr>
        <w:pStyle w:val="TOC2"/>
        <w:ind w:firstLine="284"/>
        <w:rPr>
          <w:rFonts w:asciiTheme="minorHAnsi" w:eastAsiaTheme="minorEastAsia" w:hAnsiTheme="minorHAnsi" w:cstheme="minorBidi"/>
          <w:b w:val="0"/>
          <w:bCs w:val="0"/>
          <w:sz w:val="16"/>
          <w:szCs w:val="16"/>
        </w:rPr>
      </w:pPr>
      <w:hyperlink w:anchor="_Toc394630001" w:history="1">
        <w:r w:rsidR="00BE4746" w:rsidRPr="00BE4746">
          <w:rPr>
            <w:rStyle w:val="Hyperlink"/>
            <w:sz w:val="16"/>
            <w:szCs w:val="16"/>
          </w:rPr>
          <w:t>Other Research Activities:</w:t>
        </w:r>
        <w:r w:rsidR="00BE4746" w:rsidRPr="00BE4746">
          <w:rPr>
            <w:webHidden/>
            <w:sz w:val="16"/>
            <w:szCs w:val="16"/>
          </w:rPr>
          <w:tab/>
        </w:r>
        <w:r w:rsidRPr="00BE4746">
          <w:rPr>
            <w:rStyle w:val="Hyperlink"/>
            <w:sz w:val="16"/>
            <w:szCs w:val="16"/>
            <w:rtl/>
          </w:rPr>
          <w:fldChar w:fldCharType="begin"/>
        </w:r>
        <w:r w:rsidR="00BE4746" w:rsidRPr="00BE4746">
          <w:rPr>
            <w:webHidden/>
            <w:sz w:val="16"/>
            <w:szCs w:val="16"/>
          </w:rPr>
          <w:instrText xml:space="preserve"> PAGEREF _Toc394630001 \h </w:instrText>
        </w:r>
        <w:r w:rsidRPr="00BE4746">
          <w:rPr>
            <w:rStyle w:val="Hyperlink"/>
            <w:sz w:val="16"/>
            <w:szCs w:val="16"/>
            <w:rtl/>
          </w:rPr>
        </w:r>
        <w:r w:rsidRPr="00BE4746">
          <w:rPr>
            <w:rStyle w:val="Hyperlink"/>
            <w:sz w:val="16"/>
            <w:szCs w:val="16"/>
            <w:rtl/>
          </w:rPr>
          <w:fldChar w:fldCharType="separate"/>
        </w:r>
        <w:r w:rsidR="00BE4746" w:rsidRPr="00BE4746">
          <w:rPr>
            <w:webHidden/>
            <w:sz w:val="16"/>
            <w:szCs w:val="16"/>
          </w:rPr>
          <w:t>11</w:t>
        </w:r>
        <w:r w:rsidRPr="00BE4746">
          <w:rPr>
            <w:rStyle w:val="Hyperlink"/>
            <w:sz w:val="16"/>
            <w:szCs w:val="16"/>
            <w:rtl/>
          </w:rPr>
          <w:fldChar w:fldCharType="end"/>
        </w:r>
      </w:hyperlink>
    </w:p>
    <w:p w:rsidR="00BE4746" w:rsidRPr="00BE4746" w:rsidRDefault="00793897" w:rsidP="00BE4746">
      <w:pPr>
        <w:pStyle w:val="TOC2"/>
        <w:ind w:firstLine="284"/>
        <w:rPr>
          <w:rFonts w:asciiTheme="minorHAnsi" w:eastAsiaTheme="minorEastAsia" w:hAnsiTheme="minorHAnsi" w:cstheme="minorBidi"/>
          <w:b w:val="0"/>
          <w:bCs w:val="0"/>
          <w:sz w:val="16"/>
          <w:szCs w:val="16"/>
        </w:rPr>
      </w:pPr>
      <w:hyperlink w:anchor="_Toc394630002" w:history="1">
        <w:r w:rsidR="00BE4746" w:rsidRPr="00BE4746">
          <w:rPr>
            <w:rStyle w:val="Hyperlink"/>
            <w:sz w:val="16"/>
            <w:szCs w:val="16"/>
          </w:rPr>
          <w:t>Refereeing Articles/Projects &amp; Supervising Theses:</w:t>
        </w:r>
        <w:r w:rsidR="00BE4746" w:rsidRPr="00BE4746">
          <w:rPr>
            <w:webHidden/>
            <w:sz w:val="16"/>
            <w:szCs w:val="16"/>
          </w:rPr>
          <w:tab/>
        </w:r>
        <w:r w:rsidRPr="00BE4746">
          <w:rPr>
            <w:rStyle w:val="Hyperlink"/>
            <w:sz w:val="16"/>
            <w:szCs w:val="16"/>
            <w:rtl/>
          </w:rPr>
          <w:fldChar w:fldCharType="begin"/>
        </w:r>
        <w:r w:rsidR="00BE4746" w:rsidRPr="00BE4746">
          <w:rPr>
            <w:webHidden/>
            <w:sz w:val="16"/>
            <w:szCs w:val="16"/>
          </w:rPr>
          <w:instrText xml:space="preserve"> PAGEREF _Toc394630002 \h </w:instrText>
        </w:r>
        <w:r w:rsidRPr="00BE4746">
          <w:rPr>
            <w:rStyle w:val="Hyperlink"/>
            <w:sz w:val="16"/>
            <w:szCs w:val="16"/>
            <w:rtl/>
          </w:rPr>
        </w:r>
        <w:r w:rsidRPr="00BE4746">
          <w:rPr>
            <w:rStyle w:val="Hyperlink"/>
            <w:sz w:val="16"/>
            <w:szCs w:val="16"/>
            <w:rtl/>
          </w:rPr>
          <w:fldChar w:fldCharType="separate"/>
        </w:r>
        <w:r w:rsidR="00BE4746" w:rsidRPr="00BE4746">
          <w:rPr>
            <w:webHidden/>
            <w:sz w:val="16"/>
            <w:szCs w:val="16"/>
          </w:rPr>
          <w:t>12</w:t>
        </w:r>
        <w:r w:rsidRPr="00BE4746">
          <w:rPr>
            <w:rStyle w:val="Hyperlink"/>
            <w:sz w:val="16"/>
            <w:szCs w:val="16"/>
            <w:rtl/>
          </w:rPr>
          <w:fldChar w:fldCharType="end"/>
        </w:r>
      </w:hyperlink>
    </w:p>
    <w:p w:rsidR="00BE4746" w:rsidRPr="00BE4746" w:rsidRDefault="00793897" w:rsidP="00BE4746">
      <w:pPr>
        <w:pStyle w:val="TOC2"/>
        <w:ind w:firstLine="284"/>
        <w:rPr>
          <w:rFonts w:asciiTheme="minorHAnsi" w:eastAsiaTheme="minorEastAsia" w:hAnsiTheme="minorHAnsi" w:cstheme="minorBidi"/>
          <w:b w:val="0"/>
          <w:bCs w:val="0"/>
          <w:sz w:val="16"/>
          <w:szCs w:val="16"/>
        </w:rPr>
      </w:pPr>
      <w:hyperlink w:anchor="_Toc394630003" w:history="1">
        <w:r w:rsidR="00BE4746" w:rsidRPr="00BE4746">
          <w:rPr>
            <w:rStyle w:val="Hyperlink"/>
            <w:sz w:val="16"/>
            <w:szCs w:val="16"/>
          </w:rPr>
          <w:t>Conference Organization:</w:t>
        </w:r>
        <w:r w:rsidR="00BE4746" w:rsidRPr="00BE4746">
          <w:rPr>
            <w:webHidden/>
            <w:sz w:val="16"/>
            <w:szCs w:val="16"/>
          </w:rPr>
          <w:tab/>
        </w:r>
        <w:r w:rsidRPr="00BE4746">
          <w:rPr>
            <w:rStyle w:val="Hyperlink"/>
            <w:sz w:val="16"/>
            <w:szCs w:val="16"/>
            <w:rtl/>
          </w:rPr>
          <w:fldChar w:fldCharType="begin"/>
        </w:r>
        <w:r w:rsidR="00BE4746" w:rsidRPr="00BE4746">
          <w:rPr>
            <w:webHidden/>
            <w:sz w:val="16"/>
            <w:szCs w:val="16"/>
          </w:rPr>
          <w:instrText xml:space="preserve"> PAGEREF _Toc394630003 \h </w:instrText>
        </w:r>
        <w:r w:rsidRPr="00BE4746">
          <w:rPr>
            <w:rStyle w:val="Hyperlink"/>
            <w:sz w:val="16"/>
            <w:szCs w:val="16"/>
            <w:rtl/>
          </w:rPr>
        </w:r>
        <w:r w:rsidRPr="00BE4746">
          <w:rPr>
            <w:rStyle w:val="Hyperlink"/>
            <w:sz w:val="16"/>
            <w:szCs w:val="16"/>
            <w:rtl/>
          </w:rPr>
          <w:fldChar w:fldCharType="separate"/>
        </w:r>
        <w:r w:rsidR="00BE4746" w:rsidRPr="00BE4746">
          <w:rPr>
            <w:webHidden/>
            <w:sz w:val="16"/>
            <w:szCs w:val="16"/>
          </w:rPr>
          <w:t>12</w:t>
        </w:r>
        <w:r w:rsidRPr="00BE4746">
          <w:rPr>
            <w:rStyle w:val="Hyperlink"/>
            <w:sz w:val="16"/>
            <w:szCs w:val="16"/>
            <w:rtl/>
          </w:rPr>
          <w:fldChar w:fldCharType="end"/>
        </w:r>
      </w:hyperlink>
    </w:p>
    <w:p w:rsidR="00BE4746" w:rsidRPr="00BE4746" w:rsidRDefault="00793897" w:rsidP="00BE4746">
      <w:pPr>
        <w:pStyle w:val="TOC2"/>
        <w:ind w:firstLine="284"/>
        <w:rPr>
          <w:rFonts w:asciiTheme="minorHAnsi" w:eastAsiaTheme="minorEastAsia" w:hAnsiTheme="minorHAnsi" w:cstheme="minorBidi"/>
          <w:b w:val="0"/>
          <w:bCs w:val="0"/>
          <w:sz w:val="16"/>
          <w:szCs w:val="16"/>
        </w:rPr>
      </w:pPr>
      <w:hyperlink w:anchor="_Toc394630004" w:history="1">
        <w:r w:rsidR="00BE4746" w:rsidRPr="00BE4746">
          <w:rPr>
            <w:rStyle w:val="Hyperlink"/>
            <w:sz w:val="16"/>
            <w:szCs w:val="16"/>
          </w:rPr>
          <w:t>Current Theses Supervision:</w:t>
        </w:r>
        <w:r w:rsidR="00BE4746" w:rsidRPr="00BE4746">
          <w:rPr>
            <w:webHidden/>
            <w:sz w:val="16"/>
            <w:szCs w:val="16"/>
          </w:rPr>
          <w:tab/>
        </w:r>
        <w:r w:rsidRPr="00BE4746">
          <w:rPr>
            <w:rStyle w:val="Hyperlink"/>
            <w:sz w:val="16"/>
            <w:szCs w:val="16"/>
            <w:rtl/>
          </w:rPr>
          <w:fldChar w:fldCharType="begin"/>
        </w:r>
        <w:r w:rsidR="00BE4746" w:rsidRPr="00BE4746">
          <w:rPr>
            <w:webHidden/>
            <w:sz w:val="16"/>
            <w:szCs w:val="16"/>
          </w:rPr>
          <w:instrText xml:space="preserve"> PAGEREF _Toc394630004 \h </w:instrText>
        </w:r>
        <w:r w:rsidRPr="00BE4746">
          <w:rPr>
            <w:rStyle w:val="Hyperlink"/>
            <w:sz w:val="16"/>
            <w:szCs w:val="16"/>
            <w:rtl/>
          </w:rPr>
        </w:r>
        <w:r w:rsidRPr="00BE4746">
          <w:rPr>
            <w:rStyle w:val="Hyperlink"/>
            <w:sz w:val="16"/>
            <w:szCs w:val="16"/>
            <w:rtl/>
          </w:rPr>
          <w:fldChar w:fldCharType="separate"/>
        </w:r>
        <w:r w:rsidR="00BE4746" w:rsidRPr="00BE4746">
          <w:rPr>
            <w:webHidden/>
            <w:sz w:val="16"/>
            <w:szCs w:val="16"/>
          </w:rPr>
          <w:t>13</w:t>
        </w:r>
        <w:r w:rsidRPr="00BE4746">
          <w:rPr>
            <w:rStyle w:val="Hyperlink"/>
            <w:sz w:val="16"/>
            <w:szCs w:val="16"/>
            <w:rtl/>
          </w:rPr>
          <w:fldChar w:fldCharType="end"/>
        </w:r>
      </w:hyperlink>
    </w:p>
    <w:p w:rsidR="00BE4746" w:rsidRPr="00BE4746" w:rsidRDefault="00793897" w:rsidP="00BE4746">
      <w:pPr>
        <w:pStyle w:val="TOC2"/>
        <w:ind w:firstLine="284"/>
        <w:rPr>
          <w:rFonts w:asciiTheme="minorHAnsi" w:eastAsiaTheme="minorEastAsia" w:hAnsiTheme="minorHAnsi" w:cstheme="minorBidi"/>
          <w:b w:val="0"/>
          <w:bCs w:val="0"/>
          <w:sz w:val="16"/>
          <w:szCs w:val="16"/>
        </w:rPr>
      </w:pPr>
      <w:hyperlink w:anchor="_Toc394630005" w:history="1">
        <w:r w:rsidR="00BE4746" w:rsidRPr="00BE4746">
          <w:rPr>
            <w:rStyle w:val="Hyperlink"/>
            <w:sz w:val="16"/>
            <w:szCs w:val="16"/>
          </w:rPr>
          <w:t>Literature Reviewing (Scanning):</w:t>
        </w:r>
        <w:r w:rsidR="00BE4746" w:rsidRPr="00BE4746">
          <w:rPr>
            <w:webHidden/>
            <w:sz w:val="16"/>
            <w:szCs w:val="16"/>
          </w:rPr>
          <w:tab/>
        </w:r>
        <w:r w:rsidRPr="00BE4746">
          <w:rPr>
            <w:rStyle w:val="Hyperlink"/>
            <w:sz w:val="16"/>
            <w:szCs w:val="16"/>
            <w:rtl/>
          </w:rPr>
          <w:fldChar w:fldCharType="begin"/>
        </w:r>
        <w:r w:rsidR="00BE4746" w:rsidRPr="00BE4746">
          <w:rPr>
            <w:webHidden/>
            <w:sz w:val="16"/>
            <w:szCs w:val="16"/>
          </w:rPr>
          <w:instrText xml:space="preserve"> PAGEREF _Toc394630005 \h </w:instrText>
        </w:r>
        <w:r w:rsidRPr="00BE4746">
          <w:rPr>
            <w:rStyle w:val="Hyperlink"/>
            <w:sz w:val="16"/>
            <w:szCs w:val="16"/>
            <w:rtl/>
          </w:rPr>
        </w:r>
        <w:r w:rsidRPr="00BE4746">
          <w:rPr>
            <w:rStyle w:val="Hyperlink"/>
            <w:sz w:val="16"/>
            <w:szCs w:val="16"/>
            <w:rtl/>
          </w:rPr>
          <w:fldChar w:fldCharType="separate"/>
        </w:r>
        <w:r w:rsidR="00BE4746" w:rsidRPr="00BE4746">
          <w:rPr>
            <w:webHidden/>
            <w:sz w:val="16"/>
            <w:szCs w:val="16"/>
          </w:rPr>
          <w:t>13</w:t>
        </w:r>
        <w:r w:rsidRPr="00BE4746">
          <w:rPr>
            <w:rStyle w:val="Hyperlink"/>
            <w:sz w:val="16"/>
            <w:szCs w:val="16"/>
            <w:rtl/>
          </w:rPr>
          <w:fldChar w:fldCharType="end"/>
        </w:r>
      </w:hyperlink>
    </w:p>
    <w:p w:rsidR="00BE4746" w:rsidRPr="00BE4746" w:rsidRDefault="00793897" w:rsidP="00BE4746">
      <w:pPr>
        <w:pStyle w:val="TOC2"/>
        <w:ind w:firstLine="284"/>
        <w:rPr>
          <w:rFonts w:asciiTheme="minorHAnsi" w:eastAsiaTheme="minorEastAsia" w:hAnsiTheme="minorHAnsi" w:cstheme="minorBidi"/>
          <w:b w:val="0"/>
          <w:bCs w:val="0"/>
          <w:sz w:val="16"/>
          <w:szCs w:val="16"/>
        </w:rPr>
      </w:pPr>
      <w:hyperlink w:anchor="_Toc394630006" w:history="1">
        <w:r w:rsidR="00BE4746" w:rsidRPr="00BE4746">
          <w:rPr>
            <w:rStyle w:val="Hyperlink"/>
            <w:sz w:val="16"/>
            <w:szCs w:val="16"/>
          </w:rPr>
          <w:t>Other research skills:</w:t>
        </w:r>
        <w:r w:rsidR="00BE4746" w:rsidRPr="00BE4746">
          <w:rPr>
            <w:webHidden/>
            <w:sz w:val="16"/>
            <w:szCs w:val="16"/>
          </w:rPr>
          <w:tab/>
        </w:r>
        <w:r w:rsidRPr="00BE4746">
          <w:rPr>
            <w:rStyle w:val="Hyperlink"/>
            <w:sz w:val="16"/>
            <w:szCs w:val="16"/>
            <w:rtl/>
          </w:rPr>
          <w:fldChar w:fldCharType="begin"/>
        </w:r>
        <w:r w:rsidR="00BE4746" w:rsidRPr="00BE4746">
          <w:rPr>
            <w:webHidden/>
            <w:sz w:val="16"/>
            <w:szCs w:val="16"/>
          </w:rPr>
          <w:instrText xml:space="preserve"> PAGEREF _Toc394630006 \h </w:instrText>
        </w:r>
        <w:r w:rsidRPr="00BE4746">
          <w:rPr>
            <w:rStyle w:val="Hyperlink"/>
            <w:sz w:val="16"/>
            <w:szCs w:val="16"/>
            <w:rtl/>
          </w:rPr>
        </w:r>
        <w:r w:rsidRPr="00BE4746">
          <w:rPr>
            <w:rStyle w:val="Hyperlink"/>
            <w:sz w:val="16"/>
            <w:szCs w:val="16"/>
            <w:rtl/>
          </w:rPr>
          <w:fldChar w:fldCharType="separate"/>
        </w:r>
        <w:r w:rsidR="00BE4746" w:rsidRPr="00BE4746">
          <w:rPr>
            <w:webHidden/>
            <w:sz w:val="16"/>
            <w:szCs w:val="16"/>
          </w:rPr>
          <w:t>13</w:t>
        </w:r>
        <w:r w:rsidRPr="00BE4746">
          <w:rPr>
            <w:rStyle w:val="Hyperlink"/>
            <w:sz w:val="16"/>
            <w:szCs w:val="16"/>
            <w:rtl/>
          </w:rPr>
          <w:fldChar w:fldCharType="end"/>
        </w:r>
      </w:hyperlink>
    </w:p>
    <w:p w:rsidR="00BE4746" w:rsidRPr="00BE4746" w:rsidRDefault="00793897">
      <w:pPr>
        <w:pStyle w:val="TOC1"/>
        <w:rPr>
          <w:rFonts w:asciiTheme="minorHAnsi" w:eastAsiaTheme="minorEastAsia" w:hAnsiTheme="minorHAnsi" w:cstheme="minorBidi"/>
          <w:b w:val="0"/>
          <w:bCs w:val="0"/>
          <w:caps w:val="0"/>
          <w:sz w:val="16"/>
          <w:szCs w:val="16"/>
        </w:rPr>
      </w:pPr>
      <w:hyperlink w:anchor="_Toc394630007" w:history="1">
        <w:r w:rsidR="00BE4746" w:rsidRPr="00BE4746">
          <w:rPr>
            <w:rStyle w:val="Hyperlink"/>
            <w:sz w:val="16"/>
            <w:szCs w:val="16"/>
            <w:lang w:bidi="ar-EG"/>
          </w:rPr>
          <w:t>Teaching Experiences</w:t>
        </w:r>
        <w:r w:rsidR="00BE4746" w:rsidRPr="00BE4746">
          <w:rPr>
            <w:webHidden/>
            <w:sz w:val="16"/>
            <w:szCs w:val="16"/>
          </w:rPr>
          <w:tab/>
        </w:r>
        <w:r w:rsidRPr="00BE4746">
          <w:rPr>
            <w:rStyle w:val="Hyperlink"/>
            <w:sz w:val="16"/>
            <w:szCs w:val="16"/>
            <w:rtl/>
          </w:rPr>
          <w:fldChar w:fldCharType="begin"/>
        </w:r>
        <w:r w:rsidR="00BE4746" w:rsidRPr="00BE4746">
          <w:rPr>
            <w:webHidden/>
            <w:sz w:val="16"/>
            <w:szCs w:val="16"/>
          </w:rPr>
          <w:instrText xml:space="preserve"> PAGEREF _Toc394630007 \h </w:instrText>
        </w:r>
        <w:r w:rsidRPr="00BE4746">
          <w:rPr>
            <w:rStyle w:val="Hyperlink"/>
            <w:sz w:val="16"/>
            <w:szCs w:val="16"/>
            <w:rtl/>
          </w:rPr>
        </w:r>
        <w:r w:rsidRPr="00BE4746">
          <w:rPr>
            <w:rStyle w:val="Hyperlink"/>
            <w:sz w:val="16"/>
            <w:szCs w:val="16"/>
            <w:rtl/>
          </w:rPr>
          <w:fldChar w:fldCharType="separate"/>
        </w:r>
        <w:r w:rsidR="00BE4746" w:rsidRPr="00BE4746">
          <w:rPr>
            <w:webHidden/>
            <w:sz w:val="16"/>
            <w:szCs w:val="16"/>
          </w:rPr>
          <w:t>13</w:t>
        </w:r>
        <w:r w:rsidRPr="00BE4746">
          <w:rPr>
            <w:rStyle w:val="Hyperlink"/>
            <w:sz w:val="16"/>
            <w:szCs w:val="16"/>
            <w:rtl/>
          </w:rPr>
          <w:fldChar w:fldCharType="end"/>
        </w:r>
      </w:hyperlink>
    </w:p>
    <w:p w:rsidR="00BE4746" w:rsidRPr="00BE4746" w:rsidRDefault="00793897">
      <w:pPr>
        <w:pStyle w:val="TOC1"/>
        <w:rPr>
          <w:rFonts w:asciiTheme="minorHAnsi" w:eastAsiaTheme="minorEastAsia" w:hAnsiTheme="minorHAnsi" w:cstheme="minorBidi"/>
          <w:b w:val="0"/>
          <w:bCs w:val="0"/>
          <w:caps w:val="0"/>
          <w:sz w:val="16"/>
          <w:szCs w:val="16"/>
        </w:rPr>
      </w:pPr>
      <w:hyperlink w:anchor="_Toc394630010" w:history="1">
        <w:r w:rsidR="00BE4746" w:rsidRPr="00BE4746">
          <w:rPr>
            <w:rStyle w:val="Hyperlink"/>
            <w:sz w:val="16"/>
            <w:szCs w:val="16"/>
            <w:lang w:bidi="ar-EG"/>
          </w:rPr>
          <w:t>Training &amp; Courses</w:t>
        </w:r>
        <w:r w:rsidR="00BE4746" w:rsidRPr="00BE4746">
          <w:rPr>
            <w:webHidden/>
            <w:sz w:val="16"/>
            <w:szCs w:val="16"/>
          </w:rPr>
          <w:tab/>
        </w:r>
        <w:r w:rsidRPr="00BE4746">
          <w:rPr>
            <w:rStyle w:val="Hyperlink"/>
            <w:sz w:val="16"/>
            <w:szCs w:val="16"/>
            <w:rtl/>
          </w:rPr>
          <w:fldChar w:fldCharType="begin"/>
        </w:r>
        <w:r w:rsidR="00BE4746" w:rsidRPr="00BE4746">
          <w:rPr>
            <w:webHidden/>
            <w:sz w:val="16"/>
            <w:szCs w:val="16"/>
          </w:rPr>
          <w:instrText xml:space="preserve"> PAGEREF _Toc394630010 \h </w:instrText>
        </w:r>
        <w:r w:rsidRPr="00BE4746">
          <w:rPr>
            <w:rStyle w:val="Hyperlink"/>
            <w:sz w:val="16"/>
            <w:szCs w:val="16"/>
            <w:rtl/>
          </w:rPr>
        </w:r>
        <w:r w:rsidRPr="00BE4746">
          <w:rPr>
            <w:rStyle w:val="Hyperlink"/>
            <w:sz w:val="16"/>
            <w:szCs w:val="16"/>
            <w:rtl/>
          </w:rPr>
          <w:fldChar w:fldCharType="separate"/>
        </w:r>
        <w:r w:rsidR="00BE4746" w:rsidRPr="00BE4746">
          <w:rPr>
            <w:webHidden/>
            <w:sz w:val="16"/>
            <w:szCs w:val="16"/>
          </w:rPr>
          <w:t>14</w:t>
        </w:r>
        <w:r w:rsidRPr="00BE4746">
          <w:rPr>
            <w:rStyle w:val="Hyperlink"/>
            <w:sz w:val="16"/>
            <w:szCs w:val="16"/>
            <w:rtl/>
          </w:rPr>
          <w:fldChar w:fldCharType="end"/>
        </w:r>
      </w:hyperlink>
    </w:p>
    <w:p w:rsidR="00BE4746" w:rsidRPr="00BE4746" w:rsidRDefault="00793897" w:rsidP="00BE4746">
      <w:pPr>
        <w:pStyle w:val="TOC2"/>
        <w:ind w:left="284"/>
        <w:rPr>
          <w:rFonts w:asciiTheme="minorHAnsi" w:eastAsiaTheme="minorEastAsia" w:hAnsiTheme="minorHAnsi" w:cstheme="minorBidi"/>
          <w:b w:val="0"/>
          <w:bCs w:val="0"/>
          <w:sz w:val="16"/>
          <w:szCs w:val="16"/>
        </w:rPr>
      </w:pPr>
      <w:hyperlink w:anchor="_Toc394630011" w:history="1">
        <w:r w:rsidR="00BE4746" w:rsidRPr="00BE4746">
          <w:rPr>
            <w:rStyle w:val="Hyperlink"/>
            <w:sz w:val="16"/>
            <w:szCs w:val="16"/>
          </w:rPr>
          <w:t>1. Social:</w:t>
        </w:r>
        <w:r w:rsidR="00BE4746" w:rsidRPr="00BE4746">
          <w:rPr>
            <w:webHidden/>
            <w:sz w:val="16"/>
            <w:szCs w:val="16"/>
          </w:rPr>
          <w:tab/>
        </w:r>
        <w:r w:rsidRPr="00BE4746">
          <w:rPr>
            <w:rStyle w:val="Hyperlink"/>
            <w:sz w:val="16"/>
            <w:szCs w:val="16"/>
            <w:rtl/>
          </w:rPr>
          <w:fldChar w:fldCharType="begin"/>
        </w:r>
        <w:r w:rsidR="00BE4746" w:rsidRPr="00BE4746">
          <w:rPr>
            <w:webHidden/>
            <w:sz w:val="16"/>
            <w:szCs w:val="16"/>
          </w:rPr>
          <w:instrText xml:space="preserve"> PAGEREF _Toc394630011 \h </w:instrText>
        </w:r>
        <w:r w:rsidRPr="00BE4746">
          <w:rPr>
            <w:rStyle w:val="Hyperlink"/>
            <w:sz w:val="16"/>
            <w:szCs w:val="16"/>
            <w:rtl/>
          </w:rPr>
        </w:r>
        <w:r w:rsidRPr="00BE4746">
          <w:rPr>
            <w:rStyle w:val="Hyperlink"/>
            <w:sz w:val="16"/>
            <w:szCs w:val="16"/>
            <w:rtl/>
          </w:rPr>
          <w:fldChar w:fldCharType="separate"/>
        </w:r>
        <w:r w:rsidR="00BE4746" w:rsidRPr="00BE4746">
          <w:rPr>
            <w:webHidden/>
            <w:sz w:val="16"/>
            <w:szCs w:val="16"/>
          </w:rPr>
          <w:t>14</w:t>
        </w:r>
        <w:r w:rsidRPr="00BE4746">
          <w:rPr>
            <w:rStyle w:val="Hyperlink"/>
            <w:sz w:val="16"/>
            <w:szCs w:val="16"/>
            <w:rtl/>
          </w:rPr>
          <w:fldChar w:fldCharType="end"/>
        </w:r>
      </w:hyperlink>
    </w:p>
    <w:p w:rsidR="00BE4746" w:rsidRPr="00BE4746" w:rsidRDefault="00793897" w:rsidP="00BE4746">
      <w:pPr>
        <w:pStyle w:val="TOC2"/>
        <w:ind w:left="284"/>
        <w:rPr>
          <w:rFonts w:asciiTheme="minorHAnsi" w:eastAsiaTheme="minorEastAsia" w:hAnsiTheme="minorHAnsi" w:cstheme="minorBidi"/>
          <w:b w:val="0"/>
          <w:bCs w:val="0"/>
          <w:sz w:val="16"/>
          <w:szCs w:val="16"/>
        </w:rPr>
      </w:pPr>
      <w:hyperlink w:anchor="_Toc394630012" w:history="1">
        <w:r w:rsidR="00BE4746" w:rsidRPr="00BE4746">
          <w:rPr>
            <w:rStyle w:val="Hyperlink"/>
            <w:sz w:val="16"/>
            <w:szCs w:val="16"/>
          </w:rPr>
          <w:t>2. Immunology:</w:t>
        </w:r>
        <w:r w:rsidR="00BE4746" w:rsidRPr="00BE4746">
          <w:rPr>
            <w:webHidden/>
            <w:sz w:val="16"/>
            <w:szCs w:val="16"/>
          </w:rPr>
          <w:tab/>
        </w:r>
        <w:r w:rsidRPr="00BE4746">
          <w:rPr>
            <w:rStyle w:val="Hyperlink"/>
            <w:sz w:val="16"/>
            <w:szCs w:val="16"/>
            <w:rtl/>
          </w:rPr>
          <w:fldChar w:fldCharType="begin"/>
        </w:r>
        <w:r w:rsidR="00BE4746" w:rsidRPr="00BE4746">
          <w:rPr>
            <w:webHidden/>
            <w:sz w:val="16"/>
            <w:szCs w:val="16"/>
          </w:rPr>
          <w:instrText xml:space="preserve"> PAGEREF _Toc394630012 \h </w:instrText>
        </w:r>
        <w:r w:rsidRPr="00BE4746">
          <w:rPr>
            <w:rStyle w:val="Hyperlink"/>
            <w:sz w:val="16"/>
            <w:szCs w:val="16"/>
            <w:rtl/>
          </w:rPr>
        </w:r>
        <w:r w:rsidRPr="00BE4746">
          <w:rPr>
            <w:rStyle w:val="Hyperlink"/>
            <w:sz w:val="16"/>
            <w:szCs w:val="16"/>
            <w:rtl/>
          </w:rPr>
          <w:fldChar w:fldCharType="separate"/>
        </w:r>
        <w:r w:rsidR="00BE4746" w:rsidRPr="00BE4746">
          <w:rPr>
            <w:webHidden/>
            <w:sz w:val="16"/>
            <w:szCs w:val="16"/>
          </w:rPr>
          <w:t>14</w:t>
        </w:r>
        <w:r w:rsidRPr="00BE4746">
          <w:rPr>
            <w:rStyle w:val="Hyperlink"/>
            <w:sz w:val="16"/>
            <w:szCs w:val="16"/>
            <w:rtl/>
          </w:rPr>
          <w:fldChar w:fldCharType="end"/>
        </w:r>
      </w:hyperlink>
    </w:p>
    <w:p w:rsidR="00BE4746" w:rsidRPr="00BE4746" w:rsidRDefault="00793897" w:rsidP="00BE4746">
      <w:pPr>
        <w:pStyle w:val="TOC2"/>
        <w:ind w:left="284"/>
        <w:rPr>
          <w:rFonts w:asciiTheme="minorHAnsi" w:eastAsiaTheme="minorEastAsia" w:hAnsiTheme="minorHAnsi" w:cstheme="minorBidi"/>
          <w:b w:val="0"/>
          <w:bCs w:val="0"/>
          <w:sz w:val="16"/>
          <w:szCs w:val="16"/>
        </w:rPr>
      </w:pPr>
      <w:hyperlink w:anchor="_Toc394630013" w:history="1">
        <w:r w:rsidR="00BE4746" w:rsidRPr="00BE4746">
          <w:rPr>
            <w:rStyle w:val="Hyperlink"/>
            <w:sz w:val="16"/>
            <w:szCs w:val="16"/>
          </w:rPr>
          <w:t>3. Medical Statistics &amp; Computing:</w:t>
        </w:r>
        <w:r w:rsidR="00BE4746" w:rsidRPr="00BE4746">
          <w:rPr>
            <w:webHidden/>
            <w:sz w:val="16"/>
            <w:szCs w:val="16"/>
          </w:rPr>
          <w:tab/>
        </w:r>
        <w:r w:rsidRPr="00BE4746">
          <w:rPr>
            <w:rStyle w:val="Hyperlink"/>
            <w:sz w:val="16"/>
            <w:szCs w:val="16"/>
            <w:rtl/>
          </w:rPr>
          <w:fldChar w:fldCharType="begin"/>
        </w:r>
        <w:r w:rsidR="00BE4746" w:rsidRPr="00BE4746">
          <w:rPr>
            <w:webHidden/>
            <w:sz w:val="16"/>
            <w:szCs w:val="16"/>
          </w:rPr>
          <w:instrText xml:space="preserve"> PAGEREF _Toc394630013 \h </w:instrText>
        </w:r>
        <w:r w:rsidRPr="00BE4746">
          <w:rPr>
            <w:rStyle w:val="Hyperlink"/>
            <w:sz w:val="16"/>
            <w:szCs w:val="16"/>
            <w:rtl/>
          </w:rPr>
        </w:r>
        <w:r w:rsidRPr="00BE4746">
          <w:rPr>
            <w:rStyle w:val="Hyperlink"/>
            <w:sz w:val="16"/>
            <w:szCs w:val="16"/>
            <w:rtl/>
          </w:rPr>
          <w:fldChar w:fldCharType="separate"/>
        </w:r>
        <w:r w:rsidR="00BE4746" w:rsidRPr="00BE4746">
          <w:rPr>
            <w:webHidden/>
            <w:sz w:val="16"/>
            <w:szCs w:val="16"/>
          </w:rPr>
          <w:t>15</w:t>
        </w:r>
        <w:r w:rsidRPr="00BE4746">
          <w:rPr>
            <w:rStyle w:val="Hyperlink"/>
            <w:sz w:val="16"/>
            <w:szCs w:val="16"/>
            <w:rtl/>
          </w:rPr>
          <w:fldChar w:fldCharType="end"/>
        </w:r>
      </w:hyperlink>
    </w:p>
    <w:p w:rsidR="00BE4746" w:rsidRPr="00BE4746" w:rsidRDefault="00793897" w:rsidP="00BE4746">
      <w:pPr>
        <w:pStyle w:val="TOC2"/>
        <w:ind w:left="284"/>
        <w:rPr>
          <w:rFonts w:asciiTheme="minorHAnsi" w:eastAsiaTheme="minorEastAsia" w:hAnsiTheme="minorHAnsi" w:cstheme="minorBidi"/>
          <w:b w:val="0"/>
          <w:bCs w:val="0"/>
          <w:sz w:val="16"/>
          <w:szCs w:val="16"/>
        </w:rPr>
      </w:pPr>
      <w:hyperlink w:anchor="_Toc394630014" w:history="1">
        <w:r w:rsidR="00BE4746" w:rsidRPr="00BE4746">
          <w:rPr>
            <w:rStyle w:val="Hyperlink"/>
            <w:sz w:val="16"/>
            <w:szCs w:val="16"/>
          </w:rPr>
          <w:t>4. Endoscopy:</w:t>
        </w:r>
        <w:r w:rsidR="00BE4746" w:rsidRPr="00BE4746">
          <w:rPr>
            <w:webHidden/>
            <w:sz w:val="16"/>
            <w:szCs w:val="16"/>
          </w:rPr>
          <w:tab/>
        </w:r>
        <w:r w:rsidRPr="00BE4746">
          <w:rPr>
            <w:rStyle w:val="Hyperlink"/>
            <w:sz w:val="16"/>
            <w:szCs w:val="16"/>
            <w:rtl/>
          </w:rPr>
          <w:fldChar w:fldCharType="begin"/>
        </w:r>
        <w:r w:rsidR="00BE4746" w:rsidRPr="00BE4746">
          <w:rPr>
            <w:webHidden/>
            <w:sz w:val="16"/>
            <w:szCs w:val="16"/>
          </w:rPr>
          <w:instrText xml:space="preserve"> PAGEREF _Toc394630014 \h </w:instrText>
        </w:r>
        <w:r w:rsidRPr="00BE4746">
          <w:rPr>
            <w:rStyle w:val="Hyperlink"/>
            <w:sz w:val="16"/>
            <w:szCs w:val="16"/>
            <w:rtl/>
          </w:rPr>
        </w:r>
        <w:r w:rsidRPr="00BE4746">
          <w:rPr>
            <w:rStyle w:val="Hyperlink"/>
            <w:sz w:val="16"/>
            <w:szCs w:val="16"/>
            <w:rtl/>
          </w:rPr>
          <w:fldChar w:fldCharType="separate"/>
        </w:r>
        <w:r w:rsidR="00BE4746" w:rsidRPr="00BE4746">
          <w:rPr>
            <w:webHidden/>
            <w:sz w:val="16"/>
            <w:szCs w:val="16"/>
          </w:rPr>
          <w:t>15</w:t>
        </w:r>
        <w:r w:rsidRPr="00BE4746">
          <w:rPr>
            <w:rStyle w:val="Hyperlink"/>
            <w:sz w:val="16"/>
            <w:szCs w:val="16"/>
            <w:rtl/>
          </w:rPr>
          <w:fldChar w:fldCharType="end"/>
        </w:r>
      </w:hyperlink>
    </w:p>
    <w:p w:rsidR="00BE4746" w:rsidRPr="00BE4746" w:rsidRDefault="00793897" w:rsidP="00BE4746">
      <w:pPr>
        <w:pStyle w:val="TOC2"/>
        <w:ind w:left="284"/>
        <w:rPr>
          <w:rFonts w:asciiTheme="minorHAnsi" w:eastAsiaTheme="minorEastAsia" w:hAnsiTheme="minorHAnsi" w:cstheme="minorBidi"/>
          <w:b w:val="0"/>
          <w:bCs w:val="0"/>
          <w:sz w:val="16"/>
          <w:szCs w:val="16"/>
        </w:rPr>
      </w:pPr>
      <w:hyperlink w:anchor="_Toc394630015" w:history="1">
        <w:r w:rsidR="00BE4746" w:rsidRPr="00BE4746">
          <w:rPr>
            <w:rStyle w:val="Hyperlink"/>
            <w:sz w:val="16"/>
            <w:szCs w:val="16"/>
          </w:rPr>
          <w:t>5. Radiation protection:</w:t>
        </w:r>
        <w:r w:rsidR="00BE4746" w:rsidRPr="00BE4746">
          <w:rPr>
            <w:webHidden/>
            <w:sz w:val="16"/>
            <w:szCs w:val="16"/>
          </w:rPr>
          <w:tab/>
        </w:r>
        <w:r w:rsidRPr="00BE4746">
          <w:rPr>
            <w:rStyle w:val="Hyperlink"/>
            <w:sz w:val="16"/>
            <w:szCs w:val="16"/>
            <w:rtl/>
          </w:rPr>
          <w:fldChar w:fldCharType="begin"/>
        </w:r>
        <w:r w:rsidR="00BE4746" w:rsidRPr="00BE4746">
          <w:rPr>
            <w:webHidden/>
            <w:sz w:val="16"/>
            <w:szCs w:val="16"/>
          </w:rPr>
          <w:instrText xml:space="preserve"> PAGEREF _Toc394630015 \h </w:instrText>
        </w:r>
        <w:r w:rsidRPr="00BE4746">
          <w:rPr>
            <w:rStyle w:val="Hyperlink"/>
            <w:sz w:val="16"/>
            <w:szCs w:val="16"/>
            <w:rtl/>
          </w:rPr>
        </w:r>
        <w:r w:rsidRPr="00BE4746">
          <w:rPr>
            <w:rStyle w:val="Hyperlink"/>
            <w:sz w:val="16"/>
            <w:szCs w:val="16"/>
            <w:rtl/>
          </w:rPr>
          <w:fldChar w:fldCharType="separate"/>
        </w:r>
        <w:r w:rsidR="00BE4746" w:rsidRPr="00BE4746">
          <w:rPr>
            <w:webHidden/>
            <w:sz w:val="16"/>
            <w:szCs w:val="16"/>
          </w:rPr>
          <w:t>15</w:t>
        </w:r>
        <w:r w:rsidRPr="00BE4746">
          <w:rPr>
            <w:rStyle w:val="Hyperlink"/>
            <w:sz w:val="16"/>
            <w:szCs w:val="16"/>
            <w:rtl/>
          </w:rPr>
          <w:fldChar w:fldCharType="end"/>
        </w:r>
      </w:hyperlink>
    </w:p>
    <w:p w:rsidR="00BE4746" w:rsidRPr="00BE4746" w:rsidRDefault="00793897" w:rsidP="00BE4746">
      <w:pPr>
        <w:pStyle w:val="TOC2"/>
        <w:ind w:left="284"/>
        <w:rPr>
          <w:rFonts w:asciiTheme="minorHAnsi" w:eastAsiaTheme="minorEastAsia" w:hAnsiTheme="minorHAnsi" w:cstheme="minorBidi"/>
          <w:b w:val="0"/>
          <w:bCs w:val="0"/>
          <w:sz w:val="16"/>
          <w:szCs w:val="16"/>
        </w:rPr>
      </w:pPr>
      <w:hyperlink w:anchor="_Toc394630016" w:history="1">
        <w:r w:rsidR="00BE4746" w:rsidRPr="00BE4746">
          <w:rPr>
            <w:rStyle w:val="Hyperlink"/>
            <w:sz w:val="16"/>
            <w:szCs w:val="16"/>
          </w:rPr>
          <w:t>6. Gastroenterology &amp; Hepatology:</w:t>
        </w:r>
        <w:r w:rsidR="00BE4746" w:rsidRPr="00BE4746">
          <w:rPr>
            <w:webHidden/>
            <w:sz w:val="16"/>
            <w:szCs w:val="16"/>
          </w:rPr>
          <w:tab/>
        </w:r>
        <w:r w:rsidRPr="00BE4746">
          <w:rPr>
            <w:rStyle w:val="Hyperlink"/>
            <w:sz w:val="16"/>
            <w:szCs w:val="16"/>
            <w:rtl/>
          </w:rPr>
          <w:fldChar w:fldCharType="begin"/>
        </w:r>
        <w:r w:rsidR="00BE4746" w:rsidRPr="00BE4746">
          <w:rPr>
            <w:webHidden/>
            <w:sz w:val="16"/>
            <w:szCs w:val="16"/>
          </w:rPr>
          <w:instrText xml:space="preserve"> PAGEREF _Toc394630016 \h </w:instrText>
        </w:r>
        <w:r w:rsidRPr="00BE4746">
          <w:rPr>
            <w:rStyle w:val="Hyperlink"/>
            <w:sz w:val="16"/>
            <w:szCs w:val="16"/>
            <w:rtl/>
          </w:rPr>
        </w:r>
        <w:r w:rsidRPr="00BE4746">
          <w:rPr>
            <w:rStyle w:val="Hyperlink"/>
            <w:sz w:val="16"/>
            <w:szCs w:val="16"/>
            <w:rtl/>
          </w:rPr>
          <w:fldChar w:fldCharType="separate"/>
        </w:r>
        <w:r w:rsidR="00BE4746" w:rsidRPr="00BE4746">
          <w:rPr>
            <w:webHidden/>
            <w:sz w:val="16"/>
            <w:szCs w:val="16"/>
          </w:rPr>
          <w:t>15</w:t>
        </w:r>
        <w:r w:rsidRPr="00BE4746">
          <w:rPr>
            <w:rStyle w:val="Hyperlink"/>
            <w:sz w:val="16"/>
            <w:szCs w:val="16"/>
            <w:rtl/>
          </w:rPr>
          <w:fldChar w:fldCharType="end"/>
        </w:r>
      </w:hyperlink>
    </w:p>
    <w:p w:rsidR="00BE4746" w:rsidRPr="00BE4746" w:rsidRDefault="00793897" w:rsidP="00BE4746">
      <w:pPr>
        <w:pStyle w:val="TOC2"/>
        <w:ind w:left="284"/>
        <w:rPr>
          <w:rFonts w:asciiTheme="minorHAnsi" w:eastAsiaTheme="minorEastAsia" w:hAnsiTheme="minorHAnsi" w:cstheme="minorBidi"/>
          <w:b w:val="0"/>
          <w:bCs w:val="0"/>
          <w:sz w:val="16"/>
          <w:szCs w:val="16"/>
        </w:rPr>
      </w:pPr>
      <w:hyperlink w:anchor="_Toc394630017" w:history="1">
        <w:r w:rsidR="00BE4746" w:rsidRPr="00BE4746">
          <w:rPr>
            <w:rStyle w:val="Hyperlink"/>
            <w:sz w:val="16"/>
            <w:szCs w:val="16"/>
          </w:rPr>
          <w:t>7. Life support:</w:t>
        </w:r>
        <w:r w:rsidR="00BE4746" w:rsidRPr="00BE4746">
          <w:rPr>
            <w:webHidden/>
            <w:sz w:val="16"/>
            <w:szCs w:val="16"/>
          </w:rPr>
          <w:tab/>
        </w:r>
        <w:r w:rsidRPr="00BE4746">
          <w:rPr>
            <w:rStyle w:val="Hyperlink"/>
            <w:sz w:val="16"/>
            <w:szCs w:val="16"/>
            <w:rtl/>
          </w:rPr>
          <w:fldChar w:fldCharType="begin"/>
        </w:r>
        <w:r w:rsidR="00BE4746" w:rsidRPr="00BE4746">
          <w:rPr>
            <w:webHidden/>
            <w:sz w:val="16"/>
            <w:szCs w:val="16"/>
          </w:rPr>
          <w:instrText xml:space="preserve"> PAGEREF _Toc394630017 \h </w:instrText>
        </w:r>
        <w:r w:rsidRPr="00BE4746">
          <w:rPr>
            <w:rStyle w:val="Hyperlink"/>
            <w:sz w:val="16"/>
            <w:szCs w:val="16"/>
            <w:rtl/>
          </w:rPr>
        </w:r>
        <w:r w:rsidRPr="00BE4746">
          <w:rPr>
            <w:rStyle w:val="Hyperlink"/>
            <w:sz w:val="16"/>
            <w:szCs w:val="16"/>
            <w:rtl/>
          </w:rPr>
          <w:fldChar w:fldCharType="separate"/>
        </w:r>
        <w:r w:rsidR="00BE4746" w:rsidRPr="00BE4746">
          <w:rPr>
            <w:webHidden/>
            <w:sz w:val="16"/>
            <w:szCs w:val="16"/>
          </w:rPr>
          <w:t>16</w:t>
        </w:r>
        <w:r w:rsidRPr="00BE4746">
          <w:rPr>
            <w:rStyle w:val="Hyperlink"/>
            <w:sz w:val="16"/>
            <w:szCs w:val="16"/>
            <w:rtl/>
          </w:rPr>
          <w:fldChar w:fldCharType="end"/>
        </w:r>
      </w:hyperlink>
    </w:p>
    <w:p w:rsidR="00BE4746" w:rsidRPr="00BE4746" w:rsidRDefault="00793897" w:rsidP="00BE4746">
      <w:pPr>
        <w:pStyle w:val="TOC2"/>
        <w:ind w:left="284"/>
        <w:rPr>
          <w:rFonts w:asciiTheme="minorHAnsi" w:eastAsiaTheme="minorEastAsia" w:hAnsiTheme="minorHAnsi" w:cstheme="minorBidi"/>
          <w:b w:val="0"/>
          <w:bCs w:val="0"/>
          <w:sz w:val="16"/>
          <w:szCs w:val="16"/>
        </w:rPr>
      </w:pPr>
      <w:hyperlink w:anchor="_Toc394630018" w:history="1">
        <w:r w:rsidR="00BE4746" w:rsidRPr="00BE4746">
          <w:rPr>
            <w:rStyle w:val="Hyperlink"/>
            <w:sz w:val="16"/>
            <w:szCs w:val="16"/>
          </w:rPr>
          <w:t>8. Medical emergencies:</w:t>
        </w:r>
        <w:r w:rsidR="00BE4746" w:rsidRPr="00BE4746">
          <w:rPr>
            <w:webHidden/>
            <w:sz w:val="16"/>
            <w:szCs w:val="16"/>
          </w:rPr>
          <w:tab/>
        </w:r>
        <w:r w:rsidRPr="00BE4746">
          <w:rPr>
            <w:rStyle w:val="Hyperlink"/>
            <w:sz w:val="16"/>
            <w:szCs w:val="16"/>
            <w:rtl/>
          </w:rPr>
          <w:fldChar w:fldCharType="begin"/>
        </w:r>
        <w:r w:rsidR="00BE4746" w:rsidRPr="00BE4746">
          <w:rPr>
            <w:webHidden/>
            <w:sz w:val="16"/>
            <w:szCs w:val="16"/>
          </w:rPr>
          <w:instrText xml:space="preserve"> PAGEREF _Toc394630018 \h </w:instrText>
        </w:r>
        <w:r w:rsidRPr="00BE4746">
          <w:rPr>
            <w:rStyle w:val="Hyperlink"/>
            <w:sz w:val="16"/>
            <w:szCs w:val="16"/>
            <w:rtl/>
          </w:rPr>
        </w:r>
        <w:r w:rsidRPr="00BE4746">
          <w:rPr>
            <w:rStyle w:val="Hyperlink"/>
            <w:sz w:val="16"/>
            <w:szCs w:val="16"/>
            <w:rtl/>
          </w:rPr>
          <w:fldChar w:fldCharType="separate"/>
        </w:r>
        <w:r w:rsidR="00BE4746" w:rsidRPr="00BE4746">
          <w:rPr>
            <w:webHidden/>
            <w:sz w:val="16"/>
            <w:szCs w:val="16"/>
          </w:rPr>
          <w:t>16</w:t>
        </w:r>
        <w:r w:rsidRPr="00BE4746">
          <w:rPr>
            <w:rStyle w:val="Hyperlink"/>
            <w:sz w:val="16"/>
            <w:szCs w:val="16"/>
            <w:rtl/>
          </w:rPr>
          <w:fldChar w:fldCharType="end"/>
        </w:r>
      </w:hyperlink>
    </w:p>
    <w:p w:rsidR="00BE4746" w:rsidRPr="00BE4746" w:rsidRDefault="00793897" w:rsidP="00BE4746">
      <w:pPr>
        <w:pStyle w:val="TOC2"/>
        <w:ind w:left="284"/>
        <w:rPr>
          <w:rFonts w:asciiTheme="minorHAnsi" w:eastAsiaTheme="minorEastAsia" w:hAnsiTheme="minorHAnsi" w:cstheme="minorBidi"/>
          <w:b w:val="0"/>
          <w:bCs w:val="0"/>
          <w:sz w:val="16"/>
          <w:szCs w:val="16"/>
        </w:rPr>
      </w:pPr>
      <w:hyperlink w:anchor="_Toc394630019" w:history="1">
        <w:r w:rsidR="00BE4746" w:rsidRPr="00BE4746">
          <w:rPr>
            <w:rStyle w:val="Hyperlink"/>
            <w:sz w:val="16"/>
            <w:szCs w:val="16"/>
          </w:rPr>
          <w:t>9. Teaching Skills:</w:t>
        </w:r>
        <w:r w:rsidR="00BE4746" w:rsidRPr="00BE4746">
          <w:rPr>
            <w:webHidden/>
            <w:sz w:val="16"/>
            <w:szCs w:val="16"/>
          </w:rPr>
          <w:tab/>
        </w:r>
        <w:r w:rsidRPr="00BE4746">
          <w:rPr>
            <w:rStyle w:val="Hyperlink"/>
            <w:sz w:val="16"/>
            <w:szCs w:val="16"/>
            <w:rtl/>
          </w:rPr>
          <w:fldChar w:fldCharType="begin"/>
        </w:r>
        <w:r w:rsidR="00BE4746" w:rsidRPr="00BE4746">
          <w:rPr>
            <w:webHidden/>
            <w:sz w:val="16"/>
            <w:szCs w:val="16"/>
          </w:rPr>
          <w:instrText xml:space="preserve"> PAGEREF _Toc394630019 \h </w:instrText>
        </w:r>
        <w:r w:rsidRPr="00BE4746">
          <w:rPr>
            <w:rStyle w:val="Hyperlink"/>
            <w:sz w:val="16"/>
            <w:szCs w:val="16"/>
            <w:rtl/>
          </w:rPr>
        </w:r>
        <w:r w:rsidRPr="00BE4746">
          <w:rPr>
            <w:rStyle w:val="Hyperlink"/>
            <w:sz w:val="16"/>
            <w:szCs w:val="16"/>
            <w:rtl/>
          </w:rPr>
          <w:fldChar w:fldCharType="separate"/>
        </w:r>
        <w:r w:rsidR="00BE4746" w:rsidRPr="00BE4746">
          <w:rPr>
            <w:webHidden/>
            <w:sz w:val="16"/>
            <w:szCs w:val="16"/>
          </w:rPr>
          <w:t>16</w:t>
        </w:r>
        <w:r w:rsidRPr="00BE4746">
          <w:rPr>
            <w:rStyle w:val="Hyperlink"/>
            <w:sz w:val="16"/>
            <w:szCs w:val="16"/>
            <w:rtl/>
          </w:rPr>
          <w:fldChar w:fldCharType="end"/>
        </w:r>
      </w:hyperlink>
    </w:p>
    <w:p w:rsidR="00BE4746" w:rsidRPr="00BE4746" w:rsidRDefault="00793897" w:rsidP="00BE4746">
      <w:pPr>
        <w:pStyle w:val="TOC2"/>
        <w:ind w:left="284"/>
        <w:rPr>
          <w:rFonts w:asciiTheme="minorHAnsi" w:eastAsiaTheme="minorEastAsia" w:hAnsiTheme="minorHAnsi" w:cstheme="minorBidi"/>
          <w:b w:val="0"/>
          <w:bCs w:val="0"/>
          <w:sz w:val="16"/>
          <w:szCs w:val="16"/>
        </w:rPr>
      </w:pPr>
      <w:hyperlink w:anchor="_Toc394630020" w:history="1">
        <w:r w:rsidR="00BE4746" w:rsidRPr="00BE4746">
          <w:rPr>
            <w:rStyle w:val="Hyperlink"/>
            <w:sz w:val="16"/>
            <w:szCs w:val="16"/>
          </w:rPr>
          <w:t>10. Clinical Research &amp; Evidence Based Medicine:</w:t>
        </w:r>
        <w:r w:rsidR="00BE4746" w:rsidRPr="00BE4746">
          <w:rPr>
            <w:webHidden/>
            <w:sz w:val="16"/>
            <w:szCs w:val="16"/>
          </w:rPr>
          <w:tab/>
        </w:r>
        <w:r w:rsidRPr="00BE4746">
          <w:rPr>
            <w:rStyle w:val="Hyperlink"/>
            <w:sz w:val="16"/>
            <w:szCs w:val="16"/>
            <w:rtl/>
          </w:rPr>
          <w:fldChar w:fldCharType="begin"/>
        </w:r>
        <w:r w:rsidR="00BE4746" w:rsidRPr="00BE4746">
          <w:rPr>
            <w:webHidden/>
            <w:sz w:val="16"/>
            <w:szCs w:val="16"/>
          </w:rPr>
          <w:instrText xml:space="preserve"> PAGEREF _Toc394630020 \h </w:instrText>
        </w:r>
        <w:r w:rsidRPr="00BE4746">
          <w:rPr>
            <w:rStyle w:val="Hyperlink"/>
            <w:sz w:val="16"/>
            <w:szCs w:val="16"/>
            <w:rtl/>
          </w:rPr>
        </w:r>
        <w:r w:rsidRPr="00BE4746">
          <w:rPr>
            <w:rStyle w:val="Hyperlink"/>
            <w:sz w:val="16"/>
            <w:szCs w:val="16"/>
            <w:rtl/>
          </w:rPr>
          <w:fldChar w:fldCharType="separate"/>
        </w:r>
        <w:r w:rsidR="00BE4746" w:rsidRPr="00BE4746">
          <w:rPr>
            <w:webHidden/>
            <w:sz w:val="16"/>
            <w:szCs w:val="16"/>
          </w:rPr>
          <w:t>17</w:t>
        </w:r>
        <w:r w:rsidRPr="00BE4746">
          <w:rPr>
            <w:rStyle w:val="Hyperlink"/>
            <w:sz w:val="16"/>
            <w:szCs w:val="16"/>
            <w:rtl/>
          </w:rPr>
          <w:fldChar w:fldCharType="end"/>
        </w:r>
      </w:hyperlink>
    </w:p>
    <w:p w:rsidR="00BE4746" w:rsidRPr="00BE4746" w:rsidRDefault="00793897" w:rsidP="00BE4746">
      <w:pPr>
        <w:pStyle w:val="TOC2"/>
        <w:ind w:left="284"/>
        <w:rPr>
          <w:rFonts w:asciiTheme="minorHAnsi" w:eastAsiaTheme="minorEastAsia" w:hAnsiTheme="minorHAnsi" w:cstheme="minorBidi"/>
          <w:b w:val="0"/>
          <w:bCs w:val="0"/>
          <w:sz w:val="16"/>
          <w:szCs w:val="16"/>
        </w:rPr>
      </w:pPr>
      <w:hyperlink w:anchor="_Toc394630021" w:history="1">
        <w:r w:rsidR="00BE4746" w:rsidRPr="00BE4746">
          <w:rPr>
            <w:rStyle w:val="Hyperlink"/>
            <w:sz w:val="16"/>
            <w:szCs w:val="16"/>
          </w:rPr>
          <w:t>11. Other Miscellaneous Meetings and Workshops:</w:t>
        </w:r>
        <w:r w:rsidR="00BE4746" w:rsidRPr="00BE4746">
          <w:rPr>
            <w:webHidden/>
            <w:sz w:val="16"/>
            <w:szCs w:val="16"/>
          </w:rPr>
          <w:tab/>
        </w:r>
        <w:r w:rsidRPr="00BE4746">
          <w:rPr>
            <w:rStyle w:val="Hyperlink"/>
            <w:sz w:val="16"/>
            <w:szCs w:val="16"/>
            <w:rtl/>
          </w:rPr>
          <w:fldChar w:fldCharType="begin"/>
        </w:r>
        <w:r w:rsidR="00BE4746" w:rsidRPr="00BE4746">
          <w:rPr>
            <w:webHidden/>
            <w:sz w:val="16"/>
            <w:szCs w:val="16"/>
          </w:rPr>
          <w:instrText xml:space="preserve"> PAGEREF _Toc394630021 \h </w:instrText>
        </w:r>
        <w:r w:rsidRPr="00BE4746">
          <w:rPr>
            <w:rStyle w:val="Hyperlink"/>
            <w:sz w:val="16"/>
            <w:szCs w:val="16"/>
            <w:rtl/>
          </w:rPr>
        </w:r>
        <w:r w:rsidRPr="00BE4746">
          <w:rPr>
            <w:rStyle w:val="Hyperlink"/>
            <w:sz w:val="16"/>
            <w:szCs w:val="16"/>
            <w:rtl/>
          </w:rPr>
          <w:fldChar w:fldCharType="separate"/>
        </w:r>
        <w:r w:rsidR="00BE4746" w:rsidRPr="00BE4746">
          <w:rPr>
            <w:webHidden/>
            <w:sz w:val="16"/>
            <w:szCs w:val="16"/>
          </w:rPr>
          <w:t>17</w:t>
        </w:r>
        <w:r w:rsidRPr="00BE4746">
          <w:rPr>
            <w:rStyle w:val="Hyperlink"/>
            <w:sz w:val="16"/>
            <w:szCs w:val="16"/>
            <w:rtl/>
          </w:rPr>
          <w:fldChar w:fldCharType="end"/>
        </w:r>
      </w:hyperlink>
    </w:p>
    <w:p w:rsidR="00BE4746" w:rsidRPr="00BE4746" w:rsidRDefault="00793897">
      <w:pPr>
        <w:pStyle w:val="TOC1"/>
        <w:rPr>
          <w:rFonts w:asciiTheme="minorHAnsi" w:eastAsiaTheme="minorEastAsia" w:hAnsiTheme="minorHAnsi" w:cstheme="minorBidi"/>
          <w:b w:val="0"/>
          <w:bCs w:val="0"/>
          <w:caps w:val="0"/>
          <w:sz w:val="16"/>
          <w:szCs w:val="16"/>
        </w:rPr>
      </w:pPr>
      <w:hyperlink w:anchor="_Toc394630024" w:history="1">
        <w:r w:rsidR="00BE4746" w:rsidRPr="00BE4746">
          <w:rPr>
            <w:rStyle w:val="Hyperlink"/>
            <w:sz w:val="16"/>
            <w:szCs w:val="16"/>
            <w:lang w:bidi="ar-EG"/>
          </w:rPr>
          <w:t>Bibliography</w:t>
        </w:r>
        <w:r w:rsidR="00BE4746" w:rsidRPr="00BE4746">
          <w:rPr>
            <w:webHidden/>
            <w:sz w:val="16"/>
            <w:szCs w:val="16"/>
          </w:rPr>
          <w:tab/>
        </w:r>
        <w:r w:rsidRPr="00BE4746">
          <w:rPr>
            <w:rStyle w:val="Hyperlink"/>
            <w:sz w:val="16"/>
            <w:szCs w:val="16"/>
            <w:rtl/>
          </w:rPr>
          <w:fldChar w:fldCharType="begin"/>
        </w:r>
        <w:r w:rsidR="00BE4746" w:rsidRPr="00BE4746">
          <w:rPr>
            <w:webHidden/>
            <w:sz w:val="16"/>
            <w:szCs w:val="16"/>
          </w:rPr>
          <w:instrText xml:space="preserve"> PAGEREF _Toc394630024 \h </w:instrText>
        </w:r>
        <w:r w:rsidRPr="00BE4746">
          <w:rPr>
            <w:rStyle w:val="Hyperlink"/>
            <w:sz w:val="16"/>
            <w:szCs w:val="16"/>
            <w:rtl/>
          </w:rPr>
        </w:r>
        <w:r w:rsidRPr="00BE4746">
          <w:rPr>
            <w:rStyle w:val="Hyperlink"/>
            <w:sz w:val="16"/>
            <w:szCs w:val="16"/>
            <w:rtl/>
          </w:rPr>
          <w:fldChar w:fldCharType="separate"/>
        </w:r>
        <w:r w:rsidR="00BE4746" w:rsidRPr="00BE4746">
          <w:rPr>
            <w:webHidden/>
            <w:sz w:val="16"/>
            <w:szCs w:val="16"/>
          </w:rPr>
          <w:t>17</w:t>
        </w:r>
        <w:r w:rsidRPr="00BE4746">
          <w:rPr>
            <w:rStyle w:val="Hyperlink"/>
            <w:sz w:val="16"/>
            <w:szCs w:val="16"/>
            <w:rtl/>
          </w:rPr>
          <w:fldChar w:fldCharType="end"/>
        </w:r>
      </w:hyperlink>
    </w:p>
    <w:p w:rsidR="00BE4746" w:rsidRPr="00BE4746" w:rsidRDefault="00793897" w:rsidP="00BE4746">
      <w:pPr>
        <w:pStyle w:val="TOC2"/>
        <w:ind w:firstLine="284"/>
        <w:rPr>
          <w:rFonts w:asciiTheme="minorHAnsi" w:eastAsiaTheme="minorEastAsia" w:hAnsiTheme="minorHAnsi" w:cstheme="minorBidi"/>
          <w:b w:val="0"/>
          <w:bCs w:val="0"/>
          <w:sz w:val="16"/>
          <w:szCs w:val="16"/>
        </w:rPr>
      </w:pPr>
      <w:hyperlink w:anchor="_Toc394630025" w:history="1">
        <w:r w:rsidR="00BE4746" w:rsidRPr="00BE4746">
          <w:rPr>
            <w:rStyle w:val="Hyperlink"/>
            <w:sz w:val="16"/>
            <w:szCs w:val="16"/>
          </w:rPr>
          <w:t>1. Book Chapters</w:t>
        </w:r>
        <w:r w:rsidR="00BE4746" w:rsidRPr="00BE4746">
          <w:rPr>
            <w:webHidden/>
            <w:sz w:val="16"/>
            <w:szCs w:val="16"/>
          </w:rPr>
          <w:tab/>
        </w:r>
        <w:r w:rsidRPr="00BE4746">
          <w:rPr>
            <w:rStyle w:val="Hyperlink"/>
            <w:sz w:val="16"/>
            <w:szCs w:val="16"/>
            <w:rtl/>
          </w:rPr>
          <w:fldChar w:fldCharType="begin"/>
        </w:r>
        <w:r w:rsidR="00BE4746" w:rsidRPr="00BE4746">
          <w:rPr>
            <w:webHidden/>
            <w:sz w:val="16"/>
            <w:szCs w:val="16"/>
          </w:rPr>
          <w:instrText xml:space="preserve"> PAGEREF _Toc394630025 \h </w:instrText>
        </w:r>
        <w:r w:rsidRPr="00BE4746">
          <w:rPr>
            <w:rStyle w:val="Hyperlink"/>
            <w:sz w:val="16"/>
            <w:szCs w:val="16"/>
            <w:rtl/>
          </w:rPr>
        </w:r>
        <w:r w:rsidRPr="00BE4746">
          <w:rPr>
            <w:rStyle w:val="Hyperlink"/>
            <w:sz w:val="16"/>
            <w:szCs w:val="16"/>
            <w:rtl/>
          </w:rPr>
          <w:fldChar w:fldCharType="separate"/>
        </w:r>
        <w:r w:rsidR="00BE4746" w:rsidRPr="00BE4746">
          <w:rPr>
            <w:webHidden/>
            <w:sz w:val="16"/>
            <w:szCs w:val="16"/>
          </w:rPr>
          <w:t>17</w:t>
        </w:r>
        <w:r w:rsidRPr="00BE4746">
          <w:rPr>
            <w:rStyle w:val="Hyperlink"/>
            <w:sz w:val="16"/>
            <w:szCs w:val="16"/>
            <w:rtl/>
          </w:rPr>
          <w:fldChar w:fldCharType="end"/>
        </w:r>
      </w:hyperlink>
    </w:p>
    <w:p w:rsidR="00BE4746" w:rsidRPr="00BE4746" w:rsidRDefault="00793897" w:rsidP="00BE4746">
      <w:pPr>
        <w:pStyle w:val="TOC2"/>
        <w:ind w:firstLine="284"/>
        <w:rPr>
          <w:rFonts w:asciiTheme="minorHAnsi" w:eastAsiaTheme="minorEastAsia" w:hAnsiTheme="minorHAnsi" w:cstheme="minorBidi"/>
          <w:b w:val="0"/>
          <w:bCs w:val="0"/>
          <w:sz w:val="16"/>
          <w:szCs w:val="16"/>
        </w:rPr>
      </w:pPr>
      <w:hyperlink w:anchor="_Toc394630026" w:history="1">
        <w:r w:rsidR="00BE4746" w:rsidRPr="00BE4746">
          <w:rPr>
            <w:rStyle w:val="Hyperlink"/>
            <w:sz w:val="16"/>
            <w:szCs w:val="16"/>
          </w:rPr>
          <w:t>2. Invited Lectures</w:t>
        </w:r>
        <w:r w:rsidR="00BE4746" w:rsidRPr="00BE4746">
          <w:rPr>
            <w:webHidden/>
            <w:sz w:val="16"/>
            <w:szCs w:val="16"/>
          </w:rPr>
          <w:tab/>
        </w:r>
        <w:r w:rsidRPr="00BE4746">
          <w:rPr>
            <w:rStyle w:val="Hyperlink"/>
            <w:sz w:val="16"/>
            <w:szCs w:val="16"/>
            <w:rtl/>
          </w:rPr>
          <w:fldChar w:fldCharType="begin"/>
        </w:r>
        <w:r w:rsidR="00BE4746" w:rsidRPr="00BE4746">
          <w:rPr>
            <w:webHidden/>
            <w:sz w:val="16"/>
            <w:szCs w:val="16"/>
          </w:rPr>
          <w:instrText xml:space="preserve"> PAGEREF _Toc394630026 \h </w:instrText>
        </w:r>
        <w:r w:rsidRPr="00BE4746">
          <w:rPr>
            <w:rStyle w:val="Hyperlink"/>
            <w:sz w:val="16"/>
            <w:szCs w:val="16"/>
            <w:rtl/>
          </w:rPr>
        </w:r>
        <w:r w:rsidRPr="00BE4746">
          <w:rPr>
            <w:rStyle w:val="Hyperlink"/>
            <w:sz w:val="16"/>
            <w:szCs w:val="16"/>
            <w:rtl/>
          </w:rPr>
          <w:fldChar w:fldCharType="separate"/>
        </w:r>
        <w:r w:rsidR="00BE4746" w:rsidRPr="00BE4746">
          <w:rPr>
            <w:webHidden/>
            <w:sz w:val="16"/>
            <w:szCs w:val="16"/>
          </w:rPr>
          <w:t>18</w:t>
        </w:r>
        <w:r w:rsidRPr="00BE4746">
          <w:rPr>
            <w:rStyle w:val="Hyperlink"/>
            <w:sz w:val="16"/>
            <w:szCs w:val="16"/>
            <w:rtl/>
          </w:rPr>
          <w:fldChar w:fldCharType="end"/>
        </w:r>
      </w:hyperlink>
    </w:p>
    <w:p w:rsidR="00BE4746" w:rsidRPr="00BE4746" w:rsidRDefault="00793897" w:rsidP="00BE4746">
      <w:pPr>
        <w:pStyle w:val="TOC2"/>
        <w:ind w:firstLine="284"/>
        <w:rPr>
          <w:rFonts w:asciiTheme="minorHAnsi" w:eastAsiaTheme="minorEastAsia" w:hAnsiTheme="minorHAnsi" w:cstheme="minorBidi"/>
          <w:b w:val="0"/>
          <w:bCs w:val="0"/>
          <w:sz w:val="16"/>
          <w:szCs w:val="16"/>
        </w:rPr>
      </w:pPr>
      <w:hyperlink w:anchor="_Toc394630027" w:history="1">
        <w:r w:rsidR="00BE4746" w:rsidRPr="00BE4746">
          <w:rPr>
            <w:rStyle w:val="Hyperlink"/>
            <w:sz w:val="16"/>
            <w:szCs w:val="16"/>
          </w:rPr>
          <w:t>3. Meeting Presentations:</w:t>
        </w:r>
        <w:r w:rsidR="00BE4746" w:rsidRPr="00BE4746">
          <w:rPr>
            <w:webHidden/>
            <w:sz w:val="16"/>
            <w:szCs w:val="16"/>
          </w:rPr>
          <w:tab/>
        </w:r>
        <w:r w:rsidRPr="00BE4746">
          <w:rPr>
            <w:rStyle w:val="Hyperlink"/>
            <w:sz w:val="16"/>
            <w:szCs w:val="16"/>
            <w:rtl/>
          </w:rPr>
          <w:fldChar w:fldCharType="begin"/>
        </w:r>
        <w:r w:rsidR="00BE4746" w:rsidRPr="00BE4746">
          <w:rPr>
            <w:webHidden/>
            <w:sz w:val="16"/>
            <w:szCs w:val="16"/>
          </w:rPr>
          <w:instrText xml:space="preserve"> PAGEREF _Toc394630027 \h </w:instrText>
        </w:r>
        <w:r w:rsidRPr="00BE4746">
          <w:rPr>
            <w:rStyle w:val="Hyperlink"/>
            <w:sz w:val="16"/>
            <w:szCs w:val="16"/>
            <w:rtl/>
          </w:rPr>
        </w:r>
        <w:r w:rsidRPr="00BE4746">
          <w:rPr>
            <w:rStyle w:val="Hyperlink"/>
            <w:sz w:val="16"/>
            <w:szCs w:val="16"/>
            <w:rtl/>
          </w:rPr>
          <w:fldChar w:fldCharType="separate"/>
        </w:r>
        <w:r w:rsidR="00BE4746" w:rsidRPr="00BE4746">
          <w:rPr>
            <w:webHidden/>
            <w:sz w:val="16"/>
            <w:szCs w:val="16"/>
          </w:rPr>
          <w:t>19</w:t>
        </w:r>
        <w:r w:rsidRPr="00BE4746">
          <w:rPr>
            <w:rStyle w:val="Hyperlink"/>
            <w:sz w:val="16"/>
            <w:szCs w:val="16"/>
            <w:rtl/>
          </w:rPr>
          <w:fldChar w:fldCharType="end"/>
        </w:r>
      </w:hyperlink>
    </w:p>
    <w:p w:rsidR="00BE4746" w:rsidRPr="00BE4746" w:rsidRDefault="00793897" w:rsidP="00BE4746">
      <w:pPr>
        <w:pStyle w:val="TOC2"/>
        <w:ind w:firstLine="284"/>
        <w:rPr>
          <w:rFonts w:asciiTheme="minorHAnsi" w:eastAsiaTheme="minorEastAsia" w:hAnsiTheme="minorHAnsi" w:cstheme="minorBidi"/>
          <w:b w:val="0"/>
          <w:bCs w:val="0"/>
          <w:sz w:val="16"/>
          <w:szCs w:val="16"/>
        </w:rPr>
      </w:pPr>
      <w:hyperlink w:anchor="_Toc394630028" w:history="1">
        <w:r w:rsidR="00BE4746" w:rsidRPr="00BE4746">
          <w:rPr>
            <w:rStyle w:val="Hyperlink"/>
            <w:sz w:val="16"/>
            <w:szCs w:val="16"/>
          </w:rPr>
          <w:t>4. Peer-Reviewed Publication</w:t>
        </w:r>
        <w:r w:rsidR="00BE4746" w:rsidRPr="00BE4746">
          <w:rPr>
            <w:webHidden/>
            <w:sz w:val="16"/>
            <w:szCs w:val="16"/>
          </w:rPr>
          <w:tab/>
        </w:r>
        <w:r w:rsidRPr="00BE4746">
          <w:rPr>
            <w:rStyle w:val="Hyperlink"/>
            <w:sz w:val="16"/>
            <w:szCs w:val="16"/>
            <w:rtl/>
          </w:rPr>
          <w:fldChar w:fldCharType="begin"/>
        </w:r>
        <w:r w:rsidR="00BE4746" w:rsidRPr="00BE4746">
          <w:rPr>
            <w:webHidden/>
            <w:sz w:val="16"/>
            <w:szCs w:val="16"/>
          </w:rPr>
          <w:instrText xml:space="preserve"> PAGEREF _Toc394630028 \h </w:instrText>
        </w:r>
        <w:r w:rsidRPr="00BE4746">
          <w:rPr>
            <w:rStyle w:val="Hyperlink"/>
            <w:sz w:val="16"/>
            <w:szCs w:val="16"/>
            <w:rtl/>
          </w:rPr>
        </w:r>
        <w:r w:rsidRPr="00BE4746">
          <w:rPr>
            <w:rStyle w:val="Hyperlink"/>
            <w:sz w:val="16"/>
            <w:szCs w:val="16"/>
            <w:rtl/>
          </w:rPr>
          <w:fldChar w:fldCharType="separate"/>
        </w:r>
        <w:r w:rsidR="00BE4746" w:rsidRPr="00BE4746">
          <w:rPr>
            <w:webHidden/>
            <w:sz w:val="16"/>
            <w:szCs w:val="16"/>
          </w:rPr>
          <w:t>27</w:t>
        </w:r>
        <w:r w:rsidRPr="00BE4746">
          <w:rPr>
            <w:rStyle w:val="Hyperlink"/>
            <w:sz w:val="16"/>
            <w:szCs w:val="16"/>
            <w:rtl/>
          </w:rPr>
          <w:fldChar w:fldCharType="end"/>
        </w:r>
      </w:hyperlink>
    </w:p>
    <w:p w:rsidR="00BE4746" w:rsidRPr="00BE4746" w:rsidRDefault="00793897" w:rsidP="00BE4746">
      <w:pPr>
        <w:pStyle w:val="TOC3"/>
        <w:tabs>
          <w:tab w:val="right" w:leader="dot" w:pos="8636"/>
        </w:tabs>
        <w:ind w:firstLine="284"/>
        <w:rPr>
          <w:rFonts w:asciiTheme="minorHAnsi" w:eastAsiaTheme="minorEastAsia" w:hAnsiTheme="minorHAnsi" w:cstheme="minorBidi"/>
          <w:sz w:val="16"/>
          <w:szCs w:val="16"/>
        </w:rPr>
      </w:pPr>
      <w:hyperlink w:anchor="_Toc394630029" w:history="1">
        <w:r w:rsidR="00BE4746" w:rsidRPr="00BE4746">
          <w:rPr>
            <w:rStyle w:val="Hyperlink"/>
            <w:sz w:val="16"/>
            <w:szCs w:val="16"/>
          </w:rPr>
          <w:t xml:space="preserve">4.1. Full Papers: SCOPUS </w:t>
        </w:r>
        <w:r w:rsidR="00BE4746" w:rsidRPr="00BE4746">
          <w:rPr>
            <w:rStyle w:val="Hyperlink"/>
            <w:i/>
            <w:iCs/>
            <w:sz w:val="16"/>
            <w:szCs w:val="16"/>
          </w:rPr>
          <w:t>H</w:t>
        </w:r>
        <w:r w:rsidR="00BE4746" w:rsidRPr="00BE4746">
          <w:rPr>
            <w:rStyle w:val="Hyperlink"/>
            <w:sz w:val="16"/>
            <w:szCs w:val="16"/>
          </w:rPr>
          <w:t>-Index: 14.</w:t>
        </w:r>
        <w:r w:rsidR="00BE4746" w:rsidRPr="00BE4746">
          <w:rPr>
            <w:webHidden/>
            <w:sz w:val="16"/>
            <w:szCs w:val="16"/>
          </w:rPr>
          <w:tab/>
        </w:r>
        <w:r w:rsidRPr="00BE4746">
          <w:rPr>
            <w:rStyle w:val="Hyperlink"/>
            <w:sz w:val="16"/>
            <w:szCs w:val="16"/>
            <w:rtl/>
          </w:rPr>
          <w:fldChar w:fldCharType="begin"/>
        </w:r>
        <w:r w:rsidR="00BE4746" w:rsidRPr="00BE4746">
          <w:rPr>
            <w:webHidden/>
            <w:sz w:val="16"/>
            <w:szCs w:val="16"/>
          </w:rPr>
          <w:instrText xml:space="preserve"> PAGEREF _Toc394630029 \h </w:instrText>
        </w:r>
        <w:r w:rsidRPr="00BE4746">
          <w:rPr>
            <w:rStyle w:val="Hyperlink"/>
            <w:sz w:val="16"/>
            <w:szCs w:val="16"/>
            <w:rtl/>
          </w:rPr>
        </w:r>
        <w:r w:rsidRPr="00BE4746">
          <w:rPr>
            <w:rStyle w:val="Hyperlink"/>
            <w:sz w:val="16"/>
            <w:szCs w:val="16"/>
            <w:rtl/>
          </w:rPr>
          <w:fldChar w:fldCharType="separate"/>
        </w:r>
        <w:r w:rsidR="00BE4746" w:rsidRPr="00BE4746">
          <w:rPr>
            <w:webHidden/>
            <w:sz w:val="16"/>
            <w:szCs w:val="16"/>
          </w:rPr>
          <w:t>27</w:t>
        </w:r>
        <w:r w:rsidRPr="00BE4746">
          <w:rPr>
            <w:rStyle w:val="Hyperlink"/>
            <w:sz w:val="16"/>
            <w:szCs w:val="16"/>
            <w:rtl/>
          </w:rPr>
          <w:fldChar w:fldCharType="end"/>
        </w:r>
      </w:hyperlink>
    </w:p>
    <w:p w:rsidR="00BE4746" w:rsidRPr="00BE4746" w:rsidRDefault="00793897" w:rsidP="00BE4746">
      <w:pPr>
        <w:pStyle w:val="TOC3"/>
        <w:tabs>
          <w:tab w:val="right" w:leader="dot" w:pos="8636"/>
        </w:tabs>
        <w:ind w:firstLine="284"/>
        <w:rPr>
          <w:rFonts w:asciiTheme="minorHAnsi" w:eastAsiaTheme="minorEastAsia" w:hAnsiTheme="minorHAnsi" w:cstheme="minorBidi"/>
          <w:sz w:val="16"/>
          <w:szCs w:val="16"/>
        </w:rPr>
      </w:pPr>
      <w:hyperlink w:anchor="_Toc394630030" w:history="1">
        <w:r w:rsidR="00BE4746" w:rsidRPr="00BE4746">
          <w:rPr>
            <w:rStyle w:val="Hyperlink"/>
            <w:sz w:val="16"/>
            <w:szCs w:val="16"/>
          </w:rPr>
          <w:t>4.2. Abstracts:</w:t>
        </w:r>
        <w:r w:rsidR="00BE4746" w:rsidRPr="00BE4746">
          <w:rPr>
            <w:webHidden/>
            <w:sz w:val="16"/>
            <w:szCs w:val="16"/>
          </w:rPr>
          <w:tab/>
        </w:r>
        <w:r w:rsidRPr="00BE4746">
          <w:rPr>
            <w:rStyle w:val="Hyperlink"/>
            <w:sz w:val="16"/>
            <w:szCs w:val="16"/>
            <w:rtl/>
          </w:rPr>
          <w:fldChar w:fldCharType="begin"/>
        </w:r>
        <w:r w:rsidR="00BE4746" w:rsidRPr="00BE4746">
          <w:rPr>
            <w:webHidden/>
            <w:sz w:val="16"/>
            <w:szCs w:val="16"/>
          </w:rPr>
          <w:instrText xml:space="preserve"> PAGEREF _Toc394630030 \h </w:instrText>
        </w:r>
        <w:r w:rsidRPr="00BE4746">
          <w:rPr>
            <w:rStyle w:val="Hyperlink"/>
            <w:sz w:val="16"/>
            <w:szCs w:val="16"/>
            <w:rtl/>
          </w:rPr>
        </w:r>
        <w:r w:rsidRPr="00BE4746">
          <w:rPr>
            <w:rStyle w:val="Hyperlink"/>
            <w:sz w:val="16"/>
            <w:szCs w:val="16"/>
            <w:rtl/>
          </w:rPr>
          <w:fldChar w:fldCharType="separate"/>
        </w:r>
        <w:r w:rsidR="00BE4746" w:rsidRPr="00BE4746">
          <w:rPr>
            <w:webHidden/>
            <w:sz w:val="16"/>
            <w:szCs w:val="16"/>
          </w:rPr>
          <w:t>32</w:t>
        </w:r>
        <w:r w:rsidRPr="00BE4746">
          <w:rPr>
            <w:rStyle w:val="Hyperlink"/>
            <w:sz w:val="16"/>
            <w:szCs w:val="16"/>
            <w:rtl/>
          </w:rPr>
          <w:fldChar w:fldCharType="end"/>
        </w:r>
      </w:hyperlink>
    </w:p>
    <w:p w:rsidR="00BE4746" w:rsidRPr="00BE4746" w:rsidRDefault="00793897" w:rsidP="00BE4746">
      <w:pPr>
        <w:pStyle w:val="TOC3"/>
        <w:tabs>
          <w:tab w:val="right" w:leader="dot" w:pos="8636"/>
        </w:tabs>
        <w:ind w:firstLine="284"/>
        <w:rPr>
          <w:rFonts w:asciiTheme="minorHAnsi" w:eastAsiaTheme="minorEastAsia" w:hAnsiTheme="minorHAnsi" w:cstheme="minorBidi"/>
          <w:sz w:val="16"/>
          <w:szCs w:val="16"/>
        </w:rPr>
      </w:pPr>
      <w:hyperlink w:anchor="_Toc394630031" w:history="1">
        <w:r w:rsidR="00BE4746" w:rsidRPr="00BE4746">
          <w:rPr>
            <w:rStyle w:val="Hyperlink"/>
            <w:sz w:val="16"/>
            <w:szCs w:val="16"/>
          </w:rPr>
          <w:t>4.3. Arabic publications:</w:t>
        </w:r>
        <w:r w:rsidR="00BE4746" w:rsidRPr="00BE4746">
          <w:rPr>
            <w:webHidden/>
            <w:sz w:val="16"/>
            <w:szCs w:val="16"/>
          </w:rPr>
          <w:tab/>
        </w:r>
        <w:r w:rsidRPr="00BE4746">
          <w:rPr>
            <w:rStyle w:val="Hyperlink"/>
            <w:sz w:val="16"/>
            <w:szCs w:val="16"/>
            <w:rtl/>
          </w:rPr>
          <w:fldChar w:fldCharType="begin"/>
        </w:r>
        <w:r w:rsidR="00BE4746" w:rsidRPr="00BE4746">
          <w:rPr>
            <w:webHidden/>
            <w:sz w:val="16"/>
            <w:szCs w:val="16"/>
          </w:rPr>
          <w:instrText xml:space="preserve"> PAGEREF _Toc394630031 \h </w:instrText>
        </w:r>
        <w:r w:rsidRPr="00BE4746">
          <w:rPr>
            <w:rStyle w:val="Hyperlink"/>
            <w:sz w:val="16"/>
            <w:szCs w:val="16"/>
            <w:rtl/>
          </w:rPr>
        </w:r>
        <w:r w:rsidRPr="00BE4746">
          <w:rPr>
            <w:rStyle w:val="Hyperlink"/>
            <w:sz w:val="16"/>
            <w:szCs w:val="16"/>
            <w:rtl/>
          </w:rPr>
          <w:fldChar w:fldCharType="separate"/>
        </w:r>
        <w:r w:rsidR="00BE4746" w:rsidRPr="00BE4746">
          <w:rPr>
            <w:webHidden/>
            <w:sz w:val="16"/>
            <w:szCs w:val="16"/>
          </w:rPr>
          <w:t>35</w:t>
        </w:r>
        <w:r w:rsidRPr="00BE4746">
          <w:rPr>
            <w:rStyle w:val="Hyperlink"/>
            <w:sz w:val="16"/>
            <w:szCs w:val="16"/>
            <w:rtl/>
          </w:rPr>
          <w:fldChar w:fldCharType="end"/>
        </w:r>
      </w:hyperlink>
    </w:p>
    <w:p w:rsidR="00BE4746" w:rsidRPr="00BE4746" w:rsidRDefault="00793897">
      <w:pPr>
        <w:pStyle w:val="TOC1"/>
        <w:rPr>
          <w:rFonts w:asciiTheme="minorHAnsi" w:eastAsiaTheme="minorEastAsia" w:hAnsiTheme="minorHAnsi" w:cstheme="minorBidi"/>
          <w:b w:val="0"/>
          <w:bCs w:val="0"/>
          <w:caps w:val="0"/>
          <w:sz w:val="16"/>
          <w:szCs w:val="16"/>
        </w:rPr>
      </w:pPr>
      <w:hyperlink w:anchor="_Toc394630032" w:history="1">
        <w:r w:rsidR="00BE4746" w:rsidRPr="00BE4746">
          <w:rPr>
            <w:rStyle w:val="Hyperlink"/>
            <w:sz w:val="16"/>
            <w:szCs w:val="16"/>
            <w:lang w:bidi="ar-EG"/>
          </w:rPr>
          <w:t>Fund Raising</w:t>
        </w:r>
        <w:r w:rsidR="00BE4746" w:rsidRPr="00BE4746">
          <w:rPr>
            <w:webHidden/>
            <w:sz w:val="16"/>
            <w:szCs w:val="16"/>
          </w:rPr>
          <w:tab/>
        </w:r>
        <w:r w:rsidRPr="00BE4746">
          <w:rPr>
            <w:rStyle w:val="Hyperlink"/>
            <w:sz w:val="16"/>
            <w:szCs w:val="16"/>
            <w:rtl/>
          </w:rPr>
          <w:fldChar w:fldCharType="begin"/>
        </w:r>
        <w:r w:rsidR="00BE4746" w:rsidRPr="00BE4746">
          <w:rPr>
            <w:webHidden/>
            <w:sz w:val="16"/>
            <w:szCs w:val="16"/>
          </w:rPr>
          <w:instrText xml:space="preserve"> PAGEREF _Toc394630032 \h </w:instrText>
        </w:r>
        <w:r w:rsidRPr="00BE4746">
          <w:rPr>
            <w:rStyle w:val="Hyperlink"/>
            <w:sz w:val="16"/>
            <w:szCs w:val="16"/>
            <w:rtl/>
          </w:rPr>
        </w:r>
        <w:r w:rsidRPr="00BE4746">
          <w:rPr>
            <w:rStyle w:val="Hyperlink"/>
            <w:sz w:val="16"/>
            <w:szCs w:val="16"/>
            <w:rtl/>
          </w:rPr>
          <w:fldChar w:fldCharType="separate"/>
        </w:r>
        <w:r w:rsidR="00BE4746" w:rsidRPr="00BE4746">
          <w:rPr>
            <w:webHidden/>
            <w:sz w:val="16"/>
            <w:szCs w:val="16"/>
          </w:rPr>
          <w:t>36</w:t>
        </w:r>
        <w:r w:rsidRPr="00BE4746">
          <w:rPr>
            <w:rStyle w:val="Hyperlink"/>
            <w:sz w:val="16"/>
            <w:szCs w:val="16"/>
            <w:rtl/>
          </w:rPr>
          <w:fldChar w:fldCharType="end"/>
        </w:r>
      </w:hyperlink>
    </w:p>
    <w:p w:rsidR="00BE4746" w:rsidRPr="00BE4746" w:rsidRDefault="00793897">
      <w:pPr>
        <w:pStyle w:val="TOC1"/>
        <w:rPr>
          <w:rFonts w:asciiTheme="minorHAnsi" w:eastAsiaTheme="minorEastAsia" w:hAnsiTheme="minorHAnsi" w:cstheme="minorBidi"/>
          <w:b w:val="0"/>
          <w:bCs w:val="0"/>
          <w:caps w:val="0"/>
          <w:sz w:val="16"/>
          <w:szCs w:val="16"/>
        </w:rPr>
      </w:pPr>
      <w:hyperlink w:anchor="_Toc394630033" w:history="1">
        <w:r w:rsidR="00BE4746" w:rsidRPr="00BE4746">
          <w:rPr>
            <w:rStyle w:val="Hyperlink"/>
            <w:sz w:val="16"/>
            <w:szCs w:val="16"/>
            <w:lang w:bidi="ar-EG"/>
          </w:rPr>
          <w:t>Personal Referees</w:t>
        </w:r>
        <w:r w:rsidR="00BE4746" w:rsidRPr="00BE4746">
          <w:rPr>
            <w:webHidden/>
            <w:sz w:val="16"/>
            <w:szCs w:val="16"/>
          </w:rPr>
          <w:tab/>
        </w:r>
        <w:r w:rsidRPr="00BE4746">
          <w:rPr>
            <w:rStyle w:val="Hyperlink"/>
            <w:sz w:val="16"/>
            <w:szCs w:val="16"/>
            <w:rtl/>
          </w:rPr>
          <w:fldChar w:fldCharType="begin"/>
        </w:r>
        <w:r w:rsidR="00BE4746" w:rsidRPr="00BE4746">
          <w:rPr>
            <w:webHidden/>
            <w:sz w:val="16"/>
            <w:szCs w:val="16"/>
          </w:rPr>
          <w:instrText xml:space="preserve"> PAGEREF _Toc394630033 \h </w:instrText>
        </w:r>
        <w:r w:rsidRPr="00BE4746">
          <w:rPr>
            <w:rStyle w:val="Hyperlink"/>
            <w:sz w:val="16"/>
            <w:szCs w:val="16"/>
            <w:rtl/>
          </w:rPr>
        </w:r>
        <w:r w:rsidRPr="00BE4746">
          <w:rPr>
            <w:rStyle w:val="Hyperlink"/>
            <w:sz w:val="16"/>
            <w:szCs w:val="16"/>
            <w:rtl/>
          </w:rPr>
          <w:fldChar w:fldCharType="separate"/>
        </w:r>
        <w:r w:rsidR="00BE4746" w:rsidRPr="00BE4746">
          <w:rPr>
            <w:webHidden/>
            <w:sz w:val="16"/>
            <w:szCs w:val="16"/>
          </w:rPr>
          <w:t>36</w:t>
        </w:r>
        <w:r w:rsidRPr="00BE4746">
          <w:rPr>
            <w:rStyle w:val="Hyperlink"/>
            <w:sz w:val="16"/>
            <w:szCs w:val="16"/>
            <w:rtl/>
          </w:rPr>
          <w:fldChar w:fldCharType="end"/>
        </w:r>
      </w:hyperlink>
    </w:p>
    <w:p w:rsidR="00BE4746" w:rsidRPr="00BE4746" w:rsidRDefault="00793897">
      <w:pPr>
        <w:pStyle w:val="TOC1"/>
        <w:rPr>
          <w:rFonts w:asciiTheme="minorHAnsi" w:eastAsiaTheme="minorEastAsia" w:hAnsiTheme="minorHAnsi" w:cstheme="minorBidi"/>
          <w:b w:val="0"/>
          <w:bCs w:val="0"/>
          <w:caps w:val="0"/>
          <w:sz w:val="16"/>
          <w:szCs w:val="16"/>
        </w:rPr>
      </w:pPr>
      <w:hyperlink w:anchor="_Toc394630034" w:history="1">
        <w:r w:rsidR="00BE4746" w:rsidRPr="00BE4746">
          <w:rPr>
            <w:rStyle w:val="Hyperlink"/>
            <w:sz w:val="16"/>
            <w:szCs w:val="16"/>
            <w:lang w:bidi="ar-EG"/>
          </w:rPr>
          <w:t>Other activities</w:t>
        </w:r>
        <w:r w:rsidR="00BE4746" w:rsidRPr="00BE4746">
          <w:rPr>
            <w:webHidden/>
            <w:sz w:val="16"/>
            <w:szCs w:val="16"/>
          </w:rPr>
          <w:tab/>
        </w:r>
        <w:r w:rsidRPr="00BE4746">
          <w:rPr>
            <w:rStyle w:val="Hyperlink"/>
            <w:sz w:val="16"/>
            <w:szCs w:val="16"/>
            <w:rtl/>
          </w:rPr>
          <w:fldChar w:fldCharType="begin"/>
        </w:r>
        <w:r w:rsidR="00BE4746" w:rsidRPr="00BE4746">
          <w:rPr>
            <w:webHidden/>
            <w:sz w:val="16"/>
            <w:szCs w:val="16"/>
          </w:rPr>
          <w:instrText xml:space="preserve"> PAGEREF _Toc394630034 \h </w:instrText>
        </w:r>
        <w:r w:rsidRPr="00BE4746">
          <w:rPr>
            <w:rStyle w:val="Hyperlink"/>
            <w:sz w:val="16"/>
            <w:szCs w:val="16"/>
            <w:rtl/>
          </w:rPr>
        </w:r>
        <w:r w:rsidRPr="00BE4746">
          <w:rPr>
            <w:rStyle w:val="Hyperlink"/>
            <w:sz w:val="16"/>
            <w:szCs w:val="16"/>
            <w:rtl/>
          </w:rPr>
          <w:fldChar w:fldCharType="separate"/>
        </w:r>
        <w:r w:rsidR="00BE4746" w:rsidRPr="00BE4746">
          <w:rPr>
            <w:webHidden/>
            <w:sz w:val="16"/>
            <w:szCs w:val="16"/>
          </w:rPr>
          <w:t>36</w:t>
        </w:r>
        <w:r w:rsidRPr="00BE4746">
          <w:rPr>
            <w:rStyle w:val="Hyperlink"/>
            <w:sz w:val="16"/>
            <w:szCs w:val="16"/>
            <w:rtl/>
          </w:rPr>
          <w:fldChar w:fldCharType="end"/>
        </w:r>
      </w:hyperlink>
    </w:p>
    <w:p w:rsidR="00397641" w:rsidRPr="00CD5E95" w:rsidRDefault="00793897" w:rsidP="00397641">
      <w:pPr>
        <w:overflowPunct w:val="0"/>
        <w:autoSpaceDE w:val="0"/>
        <w:autoSpaceDN w:val="0"/>
        <w:adjustRightInd w:val="0"/>
        <w:jc w:val="both"/>
        <w:textAlignment w:val="baseline"/>
        <w:rPr>
          <w:rFonts w:asciiTheme="minorHAnsi" w:hAnsiTheme="minorHAnsi" w:cstheme="minorHAnsi"/>
          <w:sz w:val="20"/>
          <w:szCs w:val="20"/>
          <w:lang w:bidi="ar-EG"/>
        </w:rPr>
      </w:pPr>
      <w:r w:rsidRPr="00557359">
        <w:rPr>
          <w:rFonts w:asciiTheme="minorHAnsi" w:hAnsiTheme="minorHAnsi" w:cstheme="minorHAnsi"/>
          <w:sz w:val="16"/>
          <w:szCs w:val="16"/>
          <w:lang w:bidi="ar-EG"/>
        </w:rPr>
        <w:fldChar w:fldCharType="end"/>
      </w:r>
    </w:p>
    <w:sectPr w:rsidR="00397641" w:rsidRPr="00CD5E95" w:rsidSect="00A03CB4">
      <w:headerReference w:type="default" r:id="rId14"/>
      <w:footerReference w:type="even" r:id="rId15"/>
      <w:footerReference w:type="default" r:id="rId16"/>
      <w:pgSz w:w="12240" w:h="15840"/>
      <w:pgMar w:top="1418" w:right="1797" w:bottom="1418" w:left="179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353A" w:rsidRDefault="0053353A">
      <w:r>
        <w:separator/>
      </w:r>
    </w:p>
  </w:endnote>
  <w:endnote w:type="continuationSeparator" w:id="0">
    <w:p w:rsidR="0053353A" w:rsidRDefault="005335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834" w:rsidRDefault="00793897">
    <w:pPr>
      <w:pStyle w:val="Footer"/>
      <w:framePr w:wrap="around" w:vAnchor="text" w:hAnchor="margin" w:xAlign="right" w:y="1"/>
      <w:rPr>
        <w:rStyle w:val="PageNumber"/>
      </w:rPr>
    </w:pPr>
    <w:r>
      <w:rPr>
        <w:rStyle w:val="PageNumber"/>
      </w:rPr>
      <w:fldChar w:fldCharType="begin"/>
    </w:r>
    <w:r w:rsidR="00A92834">
      <w:rPr>
        <w:rStyle w:val="PageNumber"/>
      </w:rPr>
      <w:instrText xml:space="preserve">PAGE  </w:instrText>
    </w:r>
    <w:r>
      <w:rPr>
        <w:rStyle w:val="PageNumber"/>
      </w:rPr>
      <w:fldChar w:fldCharType="end"/>
    </w:r>
  </w:p>
  <w:p w:rsidR="00A92834" w:rsidRDefault="00A9283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834" w:rsidRDefault="00793897">
    <w:pPr>
      <w:pStyle w:val="Footer"/>
      <w:pBdr>
        <w:top w:val="single" w:sz="4" w:space="1" w:color="D9D9D9"/>
      </w:pBdr>
      <w:rPr>
        <w:b/>
      </w:rPr>
    </w:pPr>
    <w:fldSimple w:instr=" PAGE   \* MERGEFORMAT ">
      <w:r w:rsidR="00F72442" w:rsidRPr="00F72442">
        <w:rPr>
          <w:b/>
        </w:rPr>
        <w:t>1</w:t>
      </w:r>
    </w:fldSimple>
    <w:r w:rsidR="00A92834">
      <w:rPr>
        <w:b/>
      </w:rPr>
      <w:t xml:space="preserve"> | </w:t>
    </w:r>
    <w:r w:rsidR="00A92834">
      <w:rPr>
        <w:color w:val="7F7F7F"/>
        <w:spacing w:val="60"/>
      </w:rPr>
      <w:t>Page</w:t>
    </w:r>
  </w:p>
  <w:p w:rsidR="00A92834" w:rsidRDefault="00A92834">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353A" w:rsidRDefault="0053353A">
      <w:r>
        <w:separator/>
      </w:r>
    </w:p>
  </w:footnote>
  <w:footnote w:type="continuationSeparator" w:id="0">
    <w:p w:rsidR="0053353A" w:rsidRDefault="005335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834" w:rsidRDefault="00A92834">
    <w:pPr>
      <w:pStyle w:val="Header"/>
      <w:pBdr>
        <w:bottom w:val="thickThinSmallGap" w:sz="24" w:space="1" w:color="622423"/>
      </w:pBdr>
      <w:jc w:val="center"/>
      <w:rPr>
        <w:rFonts w:ascii="Cambria" w:hAnsi="Cambria"/>
        <w:sz w:val="32"/>
        <w:szCs w:val="32"/>
      </w:rPr>
    </w:pPr>
    <w:r w:rsidRPr="00D204A3">
      <w:rPr>
        <w:rFonts w:ascii="Cambria" w:hAnsi="Cambria" w:hint="cs"/>
        <w:b/>
        <w:bCs/>
        <w:i/>
        <w:iCs/>
        <w:sz w:val="22"/>
        <w:szCs w:val="22"/>
        <w:lang w:bidi="ar-EG"/>
      </w:rPr>
      <w:t>Curriculum Vitae</w:t>
    </w:r>
    <w:r w:rsidRPr="00D204A3">
      <w:rPr>
        <w:rFonts w:ascii="Cambria" w:hAnsi="Cambria"/>
        <w:b/>
        <w:bCs/>
        <w:i/>
        <w:iCs/>
        <w:sz w:val="22"/>
        <w:szCs w:val="22"/>
        <w:lang w:bidi="ar-EG"/>
      </w:rPr>
      <w:t xml:space="preserve"> of Dr. Ahmed Helmy Salem</w:t>
    </w:r>
  </w:p>
  <w:p w:rsidR="00A92834" w:rsidRDefault="00A9283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A0C8340"/>
    <w:lvl w:ilvl="0">
      <w:numFmt w:val="decimal"/>
      <w:lvlText w:val="*"/>
      <w:lvlJc w:val="left"/>
      <w:rPr>
        <w:rFonts w:cs="Times New Roman"/>
      </w:rPr>
    </w:lvl>
  </w:abstractNum>
  <w:abstractNum w:abstractNumId="1">
    <w:nsid w:val="096048F8"/>
    <w:multiLevelType w:val="multilevel"/>
    <w:tmpl w:val="D20C9E5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3%1.4.2.1"/>
      <w:lvlJc w:val="left"/>
      <w:pPr>
        <w:tabs>
          <w:tab w:val="num" w:pos="1440"/>
        </w:tabs>
        <w:ind w:left="1224" w:hanging="504"/>
      </w:pPr>
      <w:rPr>
        <w:rFonts w:hint="default"/>
      </w:rPr>
    </w:lvl>
    <w:lvl w:ilvl="3">
      <w:start w:val="1"/>
      <w:numFmt w:val="decimal"/>
      <w:lvlText w:val="%1.42.%4."/>
      <w:lvlJc w:val="left"/>
      <w:pPr>
        <w:tabs>
          <w:tab w:val="num" w:pos="2340"/>
        </w:tabs>
        <w:ind w:left="226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0B7C4247"/>
    <w:multiLevelType w:val="multilevel"/>
    <w:tmpl w:val="65E69B6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1.4.2.1"/>
      <w:lvlJc w:val="left"/>
      <w:pPr>
        <w:tabs>
          <w:tab w:val="num" w:pos="1440"/>
        </w:tabs>
        <w:ind w:left="1224" w:hanging="504"/>
      </w:pPr>
      <w:rPr>
        <w:rFonts w:hint="default"/>
      </w:rPr>
    </w:lvl>
    <w:lvl w:ilvl="3">
      <w:start w:val="1"/>
      <w:numFmt w:val="decimal"/>
      <w:lvlText w:val="%1.42.%4."/>
      <w:lvlJc w:val="left"/>
      <w:pPr>
        <w:tabs>
          <w:tab w:val="num" w:pos="2340"/>
        </w:tabs>
        <w:ind w:left="226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0E981F0E"/>
    <w:multiLevelType w:val="hybridMultilevel"/>
    <w:tmpl w:val="35C4174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
    <w:nsid w:val="122D007D"/>
    <w:multiLevelType w:val="hybridMultilevel"/>
    <w:tmpl w:val="D902AE10"/>
    <w:lvl w:ilvl="0" w:tplc="D908B866">
      <w:start w:val="1981"/>
      <w:numFmt w:val="decimal"/>
      <w:lvlText w:val="%1"/>
      <w:lvlJc w:val="left"/>
      <w:pPr>
        <w:tabs>
          <w:tab w:val="num" w:pos="1800"/>
        </w:tabs>
        <w:ind w:left="1800" w:hanging="14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12876E04"/>
    <w:multiLevelType w:val="hybridMultilevel"/>
    <w:tmpl w:val="BEA8DF2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132A6CCF"/>
    <w:multiLevelType w:val="hybridMultilevel"/>
    <w:tmpl w:val="3B3A8F6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13491B12"/>
    <w:multiLevelType w:val="multilevel"/>
    <w:tmpl w:val="65E69B6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502"/>
        </w:tabs>
        <w:ind w:left="502" w:hanging="360"/>
      </w:pPr>
      <w:rPr>
        <w:rFonts w:hint="default"/>
      </w:rPr>
    </w:lvl>
    <w:lvl w:ilvl="2">
      <w:start w:val="1"/>
      <w:numFmt w:val="decimal"/>
      <w:lvlText w:val="%3%1.4.2.1"/>
      <w:lvlJc w:val="left"/>
      <w:pPr>
        <w:tabs>
          <w:tab w:val="num" w:pos="1440"/>
        </w:tabs>
        <w:ind w:left="1224" w:hanging="504"/>
      </w:pPr>
      <w:rPr>
        <w:rFonts w:hint="default"/>
      </w:rPr>
    </w:lvl>
    <w:lvl w:ilvl="3">
      <w:start w:val="1"/>
      <w:numFmt w:val="decimal"/>
      <w:lvlText w:val="%1.42.%4."/>
      <w:lvlJc w:val="left"/>
      <w:pPr>
        <w:tabs>
          <w:tab w:val="num" w:pos="2340"/>
        </w:tabs>
        <w:ind w:left="226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1BCA545B"/>
    <w:multiLevelType w:val="hybridMultilevel"/>
    <w:tmpl w:val="EEC6A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050A1C"/>
    <w:multiLevelType w:val="hybridMultilevel"/>
    <w:tmpl w:val="1CF2C35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2ACC136C"/>
    <w:multiLevelType w:val="hybridMultilevel"/>
    <w:tmpl w:val="0AD83BEA"/>
    <w:lvl w:ilvl="0" w:tplc="F2C04D7C">
      <w:numFmt w:val="decimalFullWidth"/>
      <w:lvlText w:val="%1-"/>
      <w:lvlJc w:val="left"/>
      <w:pPr>
        <w:tabs>
          <w:tab w:val="num" w:pos="302"/>
        </w:tabs>
        <w:ind w:left="302" w:hanging="360"/>
      </w:pPr>
      <w:rPr>
        <w:rFonts w:hint="default"/>
        <w:color w:val="FF0000"/>
      </w:rPr>
    </w:lvl>
    <w:lvl w:ilvl="1" w:tplc="04090019" w:tentative="1">
      <w:start w:val="1"/>
      <w:numFmt w:val="lowerLetter"/>
      <w:lvlText w:val="%2."/>
      <w:lvlJc w:val="left"/>
      <w:pPr>
        <w:tabs>
          <w:tab w:val="num" w:pos="1022"/>
        </w:tabs>
        <w:ind w:left="1022" w:hanging="360"/>
      </w:pPr>
    </w:lvl>
    <w:lvl w:ilvl="2" w:tplc="0409001B" w:tentative="1">
      <w:start w:val="1"/>
      <w:numFmt w:val="lowerRoman"/>
      <w:lvlText w:val="%3."/>
      <w:lvlJc w:val="right"/>
      <w:pPr>
        <w:tabs>
          <w:tab w:val="num" w:pos="1742"/>
        </w:tabs>
        <w:ind w:left="1742" w:hanging="180"/>
      </w:pPr>
    </w:lvl>
    <w:lvl w:ilvl="3" w:tplc="0409000F" w:tentative="1">
      <w:start w:val="1"/>
      <w:numFmt w:val="decimal"/>
      <w:lvlText w:val="%4."/>
      <w:lvlJc w:val="left"/>
      <w:pPr>
        <w:tabs>
          <w:tab w:val="num" w:pos="2462"/>
        </w:tabs>
        <w:ind w:left="2462" w:hanging="360"/>
      </w:pPr>
    </w:lvl>
    <w:lvl w:ilvl="4" w:tplc="04090019" w:tentative="1">
      <w:start w:val="1"/>
      <w:numFmt w:val="lowerLetter"/>
      <w:lvlText w:val="%5."/>
      <w:lvlJc w:val="left"/>
      <w:pPr>
        <w:tabs>
          <w:tab w:val="num" w:pos="3182"/>
        </w:tabs>
        <w:ind w:left="3182" w:hanging="360"/>
      </w:pPr>
    </w:lvl>
    <w:lvl w:ilvl="5" w:tplc="0409001B" w:tentative="1">
      <w:start w:val="1"/>
      <w:numFmt w:val="lowerRoman"/>
      <w:lvlText w:val="%6."/>
      <w:lvlJc w:val="right"/>
      <w:pPr>
        <w:tabs>
          <w:tab w:val="num" w:pos="3902"/>
        </w:tabs>
        <w:ind w:left="3902" w:hanging="180"/>
      </w:pPr>
    </w:lvl>
    <w:lvl w:ilvl="6" w:tplc="0409000F" w:tentative="1">
      <w:start w:val="1"/>
      <w:numFmt w:val="decimal"/>
      <w:lvlText w:val="%7."/>
      <w:lvlJc w:val="left"/>
      <w:pPr>
        <w:tabs>
          <w:tab w:val="num" w:pos="4622"/>
        </w:tabs>
        <w:ind w:left="4622" w:hanging="360"/>
      </w:pPr>
    </w:lvl>
    <w:lvl w:ilvl="7" w:tplc="04090019" w:tentative="1">
      <w:start w:val="1"/>
      <w:numFmt w:val="lowerLetter"/>
      <w:lvlText w:val="%8."/>
      <w:lvlJc w:val="left"/>
      <w:pPr>
        <w:tabs>
          <w:tab w:val="num" w:pos="5342"/>
        </w:tabs>
        <w:ind w:left="5342" w:hanging="360"/>
      </w:pPr>
    </w:lvl>
    <w:lvl w:ilvl="8" w:tplc="0409001B" w:tentative="1">
      <w:start w:val="1"/>
      <w:numFmt w:val="lowerRoman"/>
      <w:lvlText w:val="%9."/>
      <w:lvlJc w:val="right"/>
      <w:pPr>
        <w:tabs>
          <w:tab w:val="num" w:pos="6062"/>
        </w:tabs>
        <w:ind w:left="6062" w:hanging="180"/>
      </w:pPr>
    </w:lvl>
  </w:abstractNum>
  <w:abstractNum w:abstractNumId="11">
    <w:nsid w:val="2D8D264E"/>
    <w:multiLevelType w:val="hybridMultilevel"/>
    <w:tmpl w:val="675CCD2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31182982"/>
    <w:multiLevelType w:val="hybridMultilevel"/>
    <w:tmpl w:val="141273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3A633BB"/>
    <w:multiLevelType w:val="hybridMultilevel"/>
    <w:tmpl w:val="CBC6F842"/>
    <w:lvl w:ilvl="0" w:tplc="4D12F9E0">
      <w:start w:val="1"/>
      <w:numFmt w:val="bullet"/>
      <w:lvlText w:val=""/>
      <w:lvlJc w:val="left"/>
      <w:pPr>
        <w:tabs>
          <w:tab w:val="num" w:pos="218"/>
        </w:tabs>
        <w:ind w:left="218"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5CD303B"/>
    <w:multiLevelType w:val="multilevel"/>
    <w:tmpl w:val="15AA9C4A"/>
    <w:lvl w:ilvl="0">
      <w:start w:val="1"/>
      <w:numFmt w:val="decimal"/>
      <w:lvlText w:val="%1."/>
      <w:legacy w:legacy="1" w:legacySpace="120" w:legacyIndent="360"/>
      <w:lvlJc w:val="left"/>
      <w:pPr>
        <w:ind w:left="360" w:hanging="360"/>
      </w:pPr>
      <w:rPr>
        <w:rFonts w:cs="Times New Roman"/>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15">
    <w:nsid w:val="36A62D4C"/>
    <w:multiLevelType w:val="hybridMultilevel"/>
    <w:tmpl w:val="2FB69E06"/>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29129E"/>
    <w:multiLevelType w:val="multilevel"/>
    <w:tmpl w:val="15AA9C4A"/>
    <w:lvl w:ilvl="0">
      <w:start w:val="1"/>
      <w:numFmt w:val="decimal"/>
      <w:lvlText w:val="%1."/>
      <w:legacy w:legacy="1" w:legacySpace="120" w:legacyIndent="360"/>
      <w:lvlJc w:val="left"/>
      <w:pPr>
        <w:ind w:left="360" w:hanging="360"/>
      </w:pPr>
      <w:rPr>
        <w:rFonts w:cs="Times New Roman"/>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17">
    <w:nsid w:val="3C1073EF"/>
    <w:multiLevelType w:val="hybridMultilevel"/>
    <w:tmpl w:val="17183F9C"/>
    <w:lvl w:ilvl="0" w:tplc="CAC0BCFE">
      <w:start w:val="1"/>
      <w:numFmt w:val="decimal"/>
      <w:lvlText w:val="%1."/>
      <w:lvlJc w:val="left"/>
      <w:pPr>
        <w:tabs>
          <w:tab w:val="num" w:pos="360"/>
        </w:tabs>
        <w:ind w:left="360" w:hanging="360"/>
      </w:pPr>
      <w:rPr>
        <w:b w:val="0"/>
        <w:bCs w:val="0"/>
        <w:i w:val="0"/>
        <w:iCs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3C1D5914"/>
    <w:multiLevelType w:val="multilevel"/>
    <w:tmpl w:val="65E69B6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1.4.2.1"/>
      <w:lvlJc w:val="left"/>
      <w:pPr>
        <w:tabs>
          <w:tab w:val="num" w:pos="1440"/>
        </w:tabs>
        <w:ind w:left="1224" w:hanging="504"/>
      </w:pPr>
      <w:rPr>
        <w:rFonts w:hint="default"/>
      </w:rPr>
    </w:lvl>
    <w:lvl w:ilvl="3">
      <w:start w:val="1"/>
      <w:numFmt w:val="decimal"/>
      <w:lvlText w:val="%1.42.%4."/>
      <w:lvlJc w:val="left"/>
      <w:pPr>
        <w:tabs>
          <w:tab w:val="num" w:pos="2340"/>
        </w:tabs>
        <w:ind w:left="226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3E186CDF"/>
    <w:multiLevelType w:val="singleLevel"/>
    <w:tmpl w:val="E6AE1E48"/>
    <w:lvl w:ilvl="0">
      <w:start w:val="1"/>
      <w:numFmt w:val="decimal"/>
      <w:lvlText w:val="%1."/>
      <w:legacy w:legacy="1" w:legacySpace="120" w:legacyIndent="360"/>
      <w:lvlJc w:val="left"/>
      <w:pPr>
        <w:ind w:left="360" w:hanging="360"/>
      </w:pPr>
      <w:rPr>
        <w:rFonts w:cs="Times New Roman"/>
      </w:rPr>
    </w:lvl>
  </w:abstractNum>
  <w:abstractNum w:abstractNumId="20">
    <w:nsid w:val="3E1B547E"/>
    <w:multiLevelType w:val="hybridMultilevel"/>
    <w:tmpl w:val="76287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667189"/>
    <w:multiLevelType w:val="multilevel"/>
    <w:tmpl w:val="C1F462D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nsid w:val="46F14E08"/>
    <w:multiLevelType w:val="hybridMultilevel"/>
    <w:tmpl w:val="B1F6D5E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4B541BC8"/>
    <w:multiLevelType w:val="hybridMultilevel"/>
    <w:tmpl w:val="053644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CEE030F"/>
    <w:multiLevelType w:val="multilevel"/>
    <w:tmpl w:val="D20C9E5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3%1.4.2.1"/>
      <w:lvlJc w:val="left"/>
      <w:pPr>
        <w:tabs>
          <w:tab w:val="num" w:pos="1440"/>
        </w:tabs>
        <w:ind w:left="1224" w:hanging="504"/>
      </w:pPr>
      <w:rPr>
        <w:rFonts w:hint="default"/>
      </w:rPr>
    </w:lvl>
    <w:lvl w:ilvl="3">
      <w:start w:val="1"/>
      <w:numFmt w:val="decimal"/>
      <w:lvlText w:val="%1.42.%4."/>
      <w:lvlJc w:val="left"/>
      <w:pPr>
        <w:tabs>
          <w:tab w:val="num" w:pos="2340"/>
        </w:tabs>
        <w:ind w:left="226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nsid w:val="4FC50F36"/>
    <w:multiLevelType w:val="hybridMultilevel"/>
    <w:tmpl w:val="67BCF0FE"/>
    <w:lvl w:ilvl="0" w:tplc="59C69E00">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50A33779"/>
    <w:multiLevelType w:val="hybridMultilevel"/>
    <w:tmpl w:val="039A6692"/>
    <w:lvl w:ilvl="0" w:tplc="A7F6065A">
      <w:start w:val="1988"/>
      <w:numFmt w:val="decimal"/>
      <w:lvlText w:val="%1"/>
      <w:lvlJc w:val="left"/>
      <w:pPr>
        <w:tabs>
          <w:tab w:val="num" w:pos="2160"/>
        </w:tabs>
        <w:ind w:left="2160" w:hanging="180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nsid w:val="55EA4218"/>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8">
    <w:nsid w:val="588C29D6"/>
    <w:multiLevelType w:val="hybridMultilevel"/>
    <w:tmpl w:val="5A865B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D041FDA"/>
    <w:multiLevelType w:val="hybridMultilevel"/>
    <w:tmpl w:val="63F4126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FD11CFE"/>
    <w:multiLevelType w:val="hybridMultilevel"/>
    <w:tmpl w:val="93C45E5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31616E1"/>
    <w:multiLevelType w:val="hybridMultilevel"/>
    <w:tmpl w:val="BC825F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6B0421C"/>
    <w:multiLevelType w:val="hybridMultilevel"/>
    <w:tmpl w:val="D48CAB9C"/>
    <w:lvl w:ilvl="0" w:tplc="0294365A">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3">
    <w:nsid w:val="674811D7"/>
    <w:multiLevelType w:val="hybridMultilevel"/>
    <w:tmpl w:val="15F2641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nsid w:val="68141004"/>
    <w:multiLevelType w:val="hybridMultilevel"/>
    <w:tmpl w:val="545A5D0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nsid w:val="6AC66A97"/>
    <w:multiLevelType w:val="hybridMultilevel"/>
    <w:tmpl w:val="D39221EA"/>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6">
    <w:nsid w:val="71C7291B"/>
    <w:multiLevelType w:val="hybridMultilevel"/>
    <w:tmpl w:val="783ADD7A"/>
    <w:lvl w:ilvl="0" w:tplc="15AA9C4A">
      <w:start w:val="1"/>
      <w:numFmt w:val="decimal"/>
      <w:lvlText w:val="%1."/>
      <w:legacy w:legacy="1" w:legacySpace="120" w:legacyIndent="360"/>
      <w:lvlJc w:val="left"/>
      <w:pPr>
        <w:ind w:left="218" w:hanging="360"/>
      </w:pPr>
      <w:rPr>
        <w:rFonts w:cs="Times New Roman"/>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290490C"/>
    <w:multiLevelType w:val="hybridMultilevel"/>
    <w:tmpl w:val="46C45CA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8">
    <w:nsid w:val="73334818"/>
    <w:multiLevelType w:val="multilevel"/>
    <w:tmpl w:val="AAB8FC4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7A875EF8"/>
    <w:multiLevelType w:val="hybridMultilevel"/>
    <w:tmpl w:val="4F5E5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C1B65DE"/>
    <w:multiLevelType w:val="multilevel"/>
    <w:tmpl w:val="040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nsid w:val="7F84506F"/>
    <w:multiLevelType w:val="multilevel"/>
    <w:tmpl w:val="D6AE74C6"/>
    <w:lvl w:ilvl="0">
      <w:start w:val="1"/>
      <w:numFmt w:val="decimal"/>
      <w:lvlText w:val="%1."/>
      <w:lvlJc w:val="left"/>
      <w:pPr>
        <w:ind w:left="360" w:hanging="360"/>
      </w:pPr>
      <w:rPr>
        <w:rFonts w:hint="default"/>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num w:numId="1">
    <w:abstractNumId w:val="4"/>
  </w:num>
  <w:num w:numId="2">
    <w:abstractNumId w:val="26"/>
  </w:num>
  <w:num w:numId="3">
    <w:abstractNumId w:val="1"/>
  </w:num>
  <w:num w:numId="4">
    <w:abstractNumId w:val="24"/>
  </w:num>
  <w:num w:numId="5">
    <w:abstractNumId w:val="19"/>
  </w:num>
  <w:num w:numId="6">
    <w:abstractNumId w:val="41"/>
  </w:num>
  <w:num w:numId="7">
    <w:abstractNumId w:val="16"/>
  </w:num>
  <w:num w:numId="8">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9">
    <w:abstractNumId w:val="14"/>
  </w:num>
  <w:num w:numId="10">
    <w:abstractNumId w:val="5"/>
  </w:num>
  <w:num w:numId="11">
    <w:abstractNumId w:val="25"/>
  </w:num>
  <w:num w:numId="12">
    <w:abstractNumId w:val="32"/>
  </w:num>
  <w:num w:numId="13">
    <w:abstractNumId w:val="36"/>
  </w:num>
  <w:num w:numId="14">
    <w:abstractNumId w:val="3"/>
  </w:num>
  <w:num w:numId="15">
    <w:abstractNumId w:val="7"/>
  </w:num>
  <w:num w:numId="16">
    <w:abstractNumId w:val="18"/>
  </w:num>
  <w:num w:numId="17">
    <w:abstractNumId w:val="2"/>
  </w:num>
  <w:num w:numId="18">
    <w:abstractNumId w:val="40"/>
  </w:num>
  <w:num w:numId="19">
    <w:abstractNumId w:val="13"/>
  </w:num>
  <w:num w:numId="20">
    <w:abstractNumId w:val="37"/>
  </w:num>
  <w:num w:numId="21">
    <w:abstractNumId w:val="35"/>
  </w:num>
  <w:num w:numId="22">
    <w:abstractNumId w:val="9"/>
  </w:num>
  <w:num w:numId="23">
    <w:abstractNumId w:val="10"/>
  </w:num>
  <w:num w:numId="24">
    <w:abstractNumId w:val="11"/>
  </w:num>
  <w:num w:numId="25">
    <w:abstractNumId w:val="22"/>
  </w:num>
  <w:num w:numId="26">
    <w:abstractNumId w:val="23"/>
  </w:num>
  <w:num w:numId="27">
    <w:abstractNumId w:val="38"/>
  </w:num>
  <w:num w:numId="28">
    <w:abstractNumId w:val="21"/>
  </w:num>
  <w:num w:numId="29">
    <w:abstractNumId w:val="30"/>
  </w:num>
  <w:num w:numId="30">
    <w:abstractNumId w:val="31"/>
  </w:num>
  <w:num w:numId="31">
    <w:abstractNumId w:val="29"/>
  </w:num>
  <w:num w:numId="32">
    <w:abstractNumId w:val="6"/>
  </w:num>
  <w:num w:numId="33">
    <w:abstractNumId w:val="34"/>
  </w:num>
  <w:num w:numId="34">
    <w:abstractNumId w:val="33"/>
  </w:num>
  <w:num w:numId="35">
    <w:abstractNumId w:val="39"/>
  </w:num>
  <w:num w:numId="36">
    <w:abstractNumId w:val="8"/>
  </w:num>
  <w:num w:numId="37">
    <w:abstractNumId w:val="28"/>
  </w:num>
  <w:num w:numId="38">
    <w:abstractNumId w:val="17"/>
  </w:num>
  <w:num w:numId="39">
    <w:abstractNumId w:val="27"/>
  </w:num>
  <w:num w:numId="40">
    <w:abstractNumId w:val="15"/>
  </w:num>
  <w:num w:numId="41">
    <w:abstractNumId w:val="20"/>
  </w:num>
  <w:num w:numId="4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511511"/>
    <w:rsid w:val="000046A6"/>
    <w:rsid w:val="000124D4"/>
    <w:rsid w:val="00017018"/>
    <w:rsid w:val="00022D66"/>
    <w:rsid w:val="0002390C"/>
    <w:rsid w:val="00025150"/>
    <w:rsid w:val="00033809"/>
    <w:rsid w:val="000367EE"/>
    <w:rsid w:val="00042589"/>
    <w:rsid w:val="000505D2"/>
    <w:rsid w:val="00053E36"/>
    <w:rsid w:val="000559E4"/>
    <w:rsid w:val="00060789"/>
    <w:rsid w:val="00061D64"/>
    <w:rsid w:val="0007118B"/>
    <w:rsid w:val="00073F05"/>
    <w:rsid w:val="00074432"/>
    <w:rsid w:val="00074B3C"/>
    <w:rsid w:val="0008243B"/>
    <w:rsid w:val="00084F45"/>
    <w:rsid w:val="00087F3F"/>
    <w:rsid w:val="0009097E"/>
    <w:rsid w:val="000931B8"/>
    <w:rsid w:val="00096D32"/>
    <w:rsid w:val="000A7FAA"/>
    <w:rsid w:val="000C00B9"/>
    <w:rsid w:val="000C690A"/>
    <w:rsid w:val="000D444B"/>
    <w:rsid w:val="000E3C50"/>
    <w:rsid w:val="000E796A"/>
    <w:rsid w:val="000F0899"/>
    <w:rsid w:val="000F543C"/>
    <w:rsid w:val="001000C9"/>
    <w:rsid w:val="001055D0"/>
    <w:rsid w:val="00114BFA"/>
    <w:rsid w:val="00114FF2"/>
    <w:rsid w:val="00123D2D"/>
    <w:rsid w:val="0012795D"/>
    <w:rsid w:val="00127994"/>
    <w:rsid w:val="00127E1C"/>
    <w:rsid w:val="001454B0"/>
    <w:rsid w:val="001561F9"/>
    <w:rsid w:val="00161BF2"/>
    <w:rsid w:val="00164294"/>
    <w:rsid w:val="00164808"/>
    <w:rsid w:val="00166010"/>
    <w:rsid w:val="001832C1"/>
    <w:rsid w:val="00187C65"/>
    <w:rsid w:val="001909E5"/>
    <w:rsid w:val="001B06B7"/>
    <w:rsid w:val="001B22DE"/>
    <w:rsid w:val="001E2574"/>
    <w:rsid w:val="001E7D1A"/>
    <w:rsid w:val="001F3B41"/>
    <w:rsid w:val="001F54EF"/>
    <w:rsid w:val="0020324A"/>
    <w:rsid w:val="00205B65"/>
    <w:rsid w:val="00212767"/>
    <w:rsid w:val="00217A1E"/>
    <w:rsid w:val="002216DF"/>
    <w:rsid w:val="002245BE"/>
    <w:rsid w:val="00225F87"/>
    <w:rsid w:val="00234C28"/>
    <w:rsid w:val="002372DC"/>
    <w:rsid w:val="00244D03"/>
    <w:rsid w:val="00253766"/>
    <w:rsid w:val="002541C4"/>
    <w:rsid w:val="00255518"/>
    <w:rsid w:val="00256B86"/>
    <w:rsid w:val="00266A17"/>
    <w:rsid w:val="00276707"/>
    <w:rsid w:val="002800F9"/>
    <w:rsid w:val="002A199A"/>
    <w:rsid w:val="002A24EB"/>
    <w:rsid w:val="002A278A"/>
    <w:rsid w:val="002A2A37"/>
    <w:rsid w:val="002A5A56"/>
    <w:rsid w:val="002B4038"/>
    <w:rsid w:val="002B4A43"/>
    <w:rsid w:val="002B682D"/>
    <w:rsid w:val="002C087B"/>
    <w:rsid w:val="002C09DD"/>
    <w:rsid w:val="002D18AB"/>
    <w:rsid w:val="002D2937"/>
    <w:rsid w:val="002D662A"/>
    <w:rsid w:val="002E2EDC"/>
    <w:rsid w:val="002E6382"/>
    <w:rsid w:val="002F1E56"/>
    <w:rsid w:val="002F1E5B"/>
    <w:rsid w:val="002F203A"/>
    <w:rsid w:val="002F3FA9"/>
    <w:rsid w:val="002F7E72"/>
    <w:rsid w:val="00307DA9"/>
    <w:rsid w:val="003151A8"/>
    <w:rsid w:val="00321891"/>
    <w:rsid w:val="0033128E"/>
    <w:rsid w:val="00332292"/>
    <w:rsid w:val="003339B4"/>
    <w:rsid w:val="00336ACA"/>
    <w:rsid w:val="00341425"/>
    <w:rsid w:val="0034198D"/>
    <w:rsid w:val="00350EA4"/>
    <w:rsid w:val="003550A3"/>
    <w:rsid w:val="0036373E"/>
    <w:rsid w:val="00363EF6"/>
    <w:rsid w:val="0037159A"/>
    <w:rsid w:val="003741C7"/>
    <w:rsid w:val="003830AB"/>
    <w:rsid w:val="00386281"/>
    <w:rsid w:val="00397641"/>
    <w:rsid w:val="00397F69"/>
    <w:rsid w:val="003A1608"/>
    <w:rsid w:val="003A1D66"/>
    <w:rsid w:val="003A2F41"/>
    <w:rsid w:val="003B1654"/>
    <w:rsid w:val="003B5B0D"/>
    <w:rsid w:val="003C0E4B"/>
    <w:rsid w:val="003C62F9"/>
    <w:rsid w:val="003C6480"/>
    <w:rsid w:val="003D1E2B"/>
    <w:rsid w:val="003D3EC6"/>
    <w:rsid w:val="003D54AA"/>
    <w:rsid w:val="003F5B24"/>
    <w:rsid w:val="003F71B5"/>
    <w:rsid w:val="004039DF"/>
    <w:rsid w:val="00411FD6"/>
    <w:rsid w:val="00411FF7"/>
    <w:rsid w:val="00424CC4"/>
    <w:rsid w:val="004275B0"/>
    <w:rsid w:val="00435BA6"/>
    <w:rsid w:val="00444652"/>
    <w:rsid w:val="00445BD8"/>
    <w:rsid w:val="00446E86"/>
    <w:rsid w:val="00451C12"/>
    <w:rsid w:val="004555EB"/>
    <w:rsid w:val="00456650"/>
    <w:rsid w:val="00464B75"/>
    <w:rsid w:val="004824CA"/>
    <w:rsid w:val="00484C2C"/>
    <w:rsid w:val="004865B8"/>
    <w:rsid w:val="00493367"/>
    <w:rsid w:val="00497096"/>
    <w:rsid w:val="004A6E3B"/>
    <w:rsid w:val="004B2067"/>
    <w:rsid w:val="004C1FF5"/>
    <w:rsid w:val="004C24F2"/>
    <w:rsid w:val="004E054B"/>
    <w:rsid w:val="004F4938"/>
    <w:rsid w:val="004F49C0"/>
    <w:rsid w:val="0050288E"/>
    <w:rsid w:val="005114B8"/>
    <w:rsid w:val="00511511"/>
    <w:rsid w:val="00512361"/>
    <w:rsid w:val="00512D30"/>
    <w:rsid w:val="00516496"/>
    <w:rsid w:val="00527EBA"/>
    <w:rsid w:val="0053353A"/>
    <w:rsid w:val="00536C53"/>
    <w:rsid w:val="00540E8D"/>
    <w:rsid w:val="00545EF7"/>
    <w:rsid w:val="005473EE"/>
    <w:rsid w:val="0054764D"/>
    <w:rsid w:val="005539A5"/>
    <w:rsid w:val="00553FE2"/>
    <w:rsid w:val="00557359"/>
    <w:rsid w:val="00565F9D"/>
    <w:rsid w:val="00576B50"/>
    <w:rsid w:val="00581789"/>
    <w:rsid w:val="00582D3F"/>
    <w:rsid w:val="005859E7"/>
    <w:rsid w:val="00587D39"/>
    <w:rsid w:val="00591F8C"/>
    <w:rsid w:val="00593393"/>
    <w:rsid w:val="00594C61"/>
    <w:rsid w:val="00595430"/>
    <w:rsid w:val="005A3400"/>
    <w:rsid w:val="005A3AAB"/>
    <w:rsid w:val="005A420F"/>
    <w:rsid w:val="005B1555"/>
    <w:rsid w:val="005B1BE0"/>
    <w:rsid w:val="005B62A6"/>
    <w:rsid w:val="005B72E0"/>
    <w:rsid w:val="005C06FF"/>
    <w:rsid w:val="005C1CE2"/>
    <w:rsid w:val="005C50FC"/>
    <w:rsid w:val="005D4DD6"/>
    <w:rsid w:val="005D51F6"/>
    <w:rsid w:val="005D699E"/>
    <w:rsid w:val="005E0B61"/>
    <w:rsid w:val="005E5CAB"/>
    <w:rsid w:val="005E6CE6"/>
    <w:rsid w:val="005E6E86"/>
    <w:rsid w:val="005F1329"/>
    <w:rsid w:val="005F1AFE"/>
    <w:rsid w:val="005F6C83"/>
    <w:rsid w:val="00606F01"/>
    <w:rsid w:val="00623031"/>
    <w:rsid w:val="0062452D"/>
    <w:rsid w:val="00636E3E"/>
    <w:rsid w:val="006379B4"/>
    <w:rsid w:val="006406D5"/>
    <w:rsid w:val="006509EF"/>
    <w:rsid w:val="006524E8"/>
    <w:rsid w:val="00654A4E"/>
    <w:rsid w:val="00657383"/>
    <w:rsid w:val="00660D36"/>
    <w:rsid w:val="00664899"/>
    <w:rsid w:val="00664BD1"/>
    <w:rsid w:val="00664F61"/>
    <w:rsid w:val="00665951"/>
    <w:rsid w:val="00665E1B"/>
    <w:rsid w:val="00670DB1"/>
    <w:rsid w:val="00672581"/>
    <w:rsid w:val="006727FA"/>
    <w:rsid w:val="00676B52"/>
    <w:rsid w:val="00680388"/>
    <w:rsid w:val="00687C6F"/>
    <w:rsid w:val="00690492"/>
    <w:rsid w:val="00691AA3"/>
    <w:rsid w:val="0069571A"/>
    <w:rsid w:val="006A75EC"/>
    <w:rsid w:val="006B35A1"/>
    <w:rsid w:val="006B4BEC"/>
    <w:rsid w:val="006C115B"/>
    <w:rsid w:val="006C48FE"/>
    <w:rsid w:val="006C7757"/>
    <w:rsid w:val="006D38F6"/>
    <w:rsid w:val="006D70B2"/>
    <w:rsid w:val="006E5396"/>
    <w:rsid w:val="006F5D8D"/>
    <w:rsid w:val="006F6427"/>
    <w:rsid w:val="00705C7D"/>
    <w:rsid w:val="007144A8"/>
    <w:rsid w:val="007155D5"/>
    <w:rsid w:val="00717F04"/>
    <w:rsid w:val="007251AB"/>
    <w:rsid w:val="00735F5C"/>
    <w:rsid w:val="00740898"/>
    <w:rsid w:val="00741E08"/>
    <w:rsid w:val="00743F53"/>
    <w:rsid w:val="00747371"/>
    <w:rsid w:val="00760CF1"/>
    <w:rsid w:val="00761083"/>
    <w:rsid w:val="00761ACA"/>
    <w:rsid w:val="00763DB4"/>
    <w:rsid w:val="007663E8"/>
    <w:rsid w:val="00772FC0"/>
    <w:rsid w:val="00777BC1"/>
    <w:rsid w:val="00784320"/>
    <w:rsid w:val="00793897"/>
    <w:rsid w:val="007A4884"/>
    <w:rsid w:val="007A4D4B"/>
    <w:rsid w:val="007A7F0E"/>
    <w:rsid w:val="007B6D22"/>
    <w:rsid w:val="007B7408"/>
    <w:rsid w:val="007C06E3"/>
    <w:rsid w:val="007C261F"/>
    <w:rsid w:val="007C45EC"/>
    <w:rsid w:val="007C6587"/>
    <w:rsid w:val="007D711C"/>
    <w:rsid w:val="007F487D"/>
    <w:rsid w:val="00801623"/>
    <w:rsid w:val="00805A14"/>
    <w:rsid w:val="00814A42"/>
    <w:rsid w:val="00816B83"/>
    <w:rsid w:val="00827273"/>
    <w:rsid w:val="0082740D"/>
    <w:rsid w:val="0084164D"/>
    <w:rsid w:val="00846098"/>
    <w:rsid w:val="00847928"/>
    <w:rsid w:val="008564AA"/>
    <w:rsid w:val="00861B49"/>
    <w:rsid w:val="0088322D"/>
    <w:rsid w:val="00883994"/>
    <w:rsid w:val="00883997"/>
    <w:rsid w:val="00890FB9"/>
    <w:rsid w:val="008922D8"/>
    <w:rsid w:val="008A0F40"/>
    <w:rsid w:val="008A141C"/>
    <w:rsid w:val="008A35A1"/>
    <w:rsid w:val="008B31FE"/>
    <w:rsid w:val="008B7E29"/>
    <w:rsid w:val="008C6E6B"/>
    <w:rsid w:val="008D5212"/>
    <w:rsid w:val="008E09E4"/>
    <w:rsid w:val="008E2746"/>
    <w:rsid w:val="008E27F4"/>
    <w:rsid w:val="008E59C9"/>
    <w:rsid w:val="00910533"/>
    <w:rsid w:val="00914C56"/>
    <w:rsid w:val="00921E17"/>
    <w:rsid w:val="00925C7A"/>
    <w:rsid w:val="00934FD4"/>
    <w:rsid w:val="009403FD"/>
    <w:rsid w:val="00947C60"/>
    <w:rsid w:val="0095406D"/>
    <w:rsid w:val="0095413E"/>
    <w:rsid w:val="00954F07"/>
    <w:rsid w:val="00960D92"/>
    <w:rsid w:val="00970F3D"/>
    <w:rsid w:val="009725CD"/>
    <w:rsid w:val="00980170"/>
    <w:rsid w:val="00990DE8"/>
    <w:rsid w:val="00991801"/>
    <w:rsid w:val="00994E9C"/>
    <w:rsid w:val="009A0552"/>
    <w:rsid w:val="009A790C"/>
    <w:rsid w:val="009B130D"/>
    <w:rsid w:val="009B6A42"/>
    <w:rsid w:val="009C156F"/>
    <w:rsid w:val="009D43E6"/>
    <w:rsid w:val="009E6E12"/>
    <w:rsid w:val="009F017B"/>
    <w:rsid w:val="009F3700"/>
    <w:rsid w:val="009F7409"/>
    <w:rsid w:val="00A00726"/>
    <w:rsid w:val="00A01666"/>
    <w:rsid w:val="00A03CB4"/>
    <w:rsid w:val="00A159AF"/>
    <w:rsid w:val="00A16BA6"/>
    <w:rsid w:val="00A245A2"/>
    <w:rsid w:val="00A33AC3"/>
    <w:rsid w:val="00A34C85"/>
    <w:rsid w:val="00A432D1"/>
    <w:rsid w:val="00A452D7"/>
    <w:rsid w:val="00A46282"/>
    <w:rsid w:val="00A57CFA"/>
    <w:rsid w:val="00A60B4E"/>
    <w:rsid w:val="00A62960"/>
    <w:rsid w:val="00A630B7"/>
    <w:rsid w:val="00A647E3"/>
    <w:rsid w:val="00A65F80"/>
    <w:rsid w:val="00A70F51"/>
    <w:rsid w:val="00A72F96"/>
    <w:rsid w:val="00A85E4F"/>
    <w:rsid w:val="00A85E58"/>
    <w:rsid w:val="00A86E2C"/>
    <w:rsid w:val="00A92834"/>
    <w:rsid w:val="00AA0125"/>
    <w:rsid w:val="00AA61B3"/>
    <w:rsid w:val="00AB1BEC"/>
    <w:rsid w:val="00AC4DF1"/>
    <w:rsid w:val="00AC516A"/>
    <w:rsid w:val="00AD07E3"/>
    <w:rsid w:val="00AD2DBA"/>
    <w:rsid w:val="00AD6085"/>
    <w:rsid w:val="00AE48B0"/>
    <w:rsid w:val="00AE4FF0"/>
    <w:rsid w:val="00AF083F"/>
    <w:rsid w:val="00AF4A60"/>
    <w:rsid w:val="00AF61F6"/>
    <w:rsid w:val="00B06485"/>
    <w:rsid w:val="00B122E5"/>
    <w:rsid w:val="00B17384"/>
    <w:rsid w:val="00B21961"/>
    <w:rsid w:val="00B223FC"/>
    <w:rsid w:val="00B22817"/>
    <w:rsid w:val="00B27572"/>
    <w:rsid w:val="00B34BF1"/>
    <w:rsid w:val="00B35B22"/>
    <w:rsid w:val="00B4007A"/>
    <w:rsid w:val="00B52A56"/>
    <w:rsid w:val="00B53BFD"/>
    <w:rsid w:val="00B5561D"/>
    <w:rsid w:val="00B638D0"/>
    <w:rsid w:val="00B649C1"/>
    <w:rsid w:val="00B65E90"/>
    <w:rsid w:val="00B67B41"/>
    <w:rsid w:val="00B842FB"/>
    <w:rsid w:val="00B8489E"/>
    <w:rsid w:val="00B86642"/>
    <w:rsid w:val="00B935E7"/>
    <w:rsid w:val="00B96C9C"/>
    <w:rsid w:val="00BA0CEC"/>
    <w:rsid w:val="00BA5E20"/>
    <w:rsid w:val="00BA7BD6"/>
    <w:rsid w:val="00BA7D60"/>
    <w:rsid w:val="00BB3862"/>
    <w:rsid w:val="00BC626C"/>
    <w:rsid w:val="00BD333E"/>
    <w:rsid w:val="00BD5194"/>
    <w:rsid w:val="00BE4746"/>
    <w:rsid w:val="00BE7B88"/>
    <w:rsid w:val="00BE7BC8"/>
    <w:rsid w:val="00BF088D"/>
    <w:rsid w:val="00BF6403"/>
    <w:rsid w:val="00C00C49"/>
    <w:rsid w:val="00C16A86"/>
    <w:rsid w:val="00C173C4"/>
    <w:rsid w:val="00C22C6B"/>
    <w:rsid w:val="00C32F76"/>
    <w:rsid w:val="00C40245"/>
    <w:rsid w:val="00C41F2C"/>
    <w:rsid w:val="00C55481"/>
    <w:rsid w:val="00C63EA1"/>
    <w:rsid w:val="00C732B8"/>
    <w:rsid w:val="00C767DA"/>
    <w:rsid w:val="00C874F5"/>
    <w:rsid w:val="00C972AF"/>
    <w:rsid w:val="00CA190C"/>
    <w:rsid w:val="00CB2309"/>
    <w:rsid w:val="00CB5A72"/>
    <w:rsid w:val="00CC19DF"/>
    <w:rsid w:val="00CC4221"/>
    <w:rsid w:val="00CC5787"/>
    <w:rsid w:val="00CC6540"/>
    <w:rsid w:val="00CD209B"/>
    <w:rsid w:val="00CD2AD9"/>
    <w:rsid w:val="00CD5E95"/>
    <w:rsid w:val="00CE1124"/>
    <w:rsid w:val="00CE6CB8"/>
    <w:rsid w:val="00D0577D"/>
    <w:rsid w:val="00D05F18"/>
    <w:rsid w:val="00D06399"/>
    <w:rsid w:val="00D11FF5"/>
    <w:rsid w:val="00D1527F"/>
    <w:rsid w:val="00D204A3"/>
    <w:rsid w:val="00D22918"/>
    <w:rsid w:val="00D23AC2"/>
    <w:rsid w:val="00D27F39"/>
    <w:rsid w:val="00D3728D"/>
    <w:rsid w:val="00D54A61"/>
    <w:rsid w:val="00D571E3"/>
    <w:rsid w:val="00D57E8F"/>
    <w:rsid w:val="00D60769"/>
    <w:rsid w:val="00D61713"/>
    <w:rsid w:val="00D623AD"/>
    <w:rsid w:val="00D65A0F"/>
    <w:rsid w:val="00D73A82"/>
    <w:rsid w:val="00D73E20"/>
    <w:rsid w:val="00D7634B"/>
    <w:rsid w:val="00D77AFC"/>
    <w:rsid w:val="00D80C72"/>
    <w:rsid w:val="00D855A3"/>
    <w:rsid w:val="00D85A8D"/>
    <w:rsid w:val="00D87A19"/>
    <w:rsid w:val="00D909A5"/>
    <w:rsid w:val="00D954B6"/>
    <w:rsid w:val="00D9554C"/>
    <w:rsid w:val="00D9579C"/>
    <w:rsid w:val="00DA608D"/>
    <w:rsid w:val="00DA73B5"/>
    <w:rsid w:val="00DB4557"/>
    <w:rsid w:val="00DB77C0"/>
    <w:rsid w:val="00DC57EA"/>
    <w:rsid w:val="00DC7AE3"/>
    <w:rsid w:val="00DD4E3A"/>
    <w:rsid w:val="00DF1E2F"/>
    <w:rsid w:val="00DF30F9"/>
    <w:rsid w:val="00DF4346"/>
    <w:rsid w:val="00DF55BE"/>
    <w:rsid w:val="00DF5C17"/>
    <w:rsid w:val="00DF73AC"/>
    <w:rsid w:val="00DF7C8B"/>
    <w:rsid w:val="00E25AE2"/>
    <w:rsid w:val="00E25E90"/>
    <w:rsid w:val="00E31591"/>
    <w:rsid w:val="00E31848"/>
    <w:rsid w:val="00E4471D"/>
    <w:rsid w:val="00E46ED7"/>
    <w:rsid w:val="00E61BC1"/>
    <w:rsid w:val="00E63391"/>
    <w:rsid w:val="00E65AD0"/>
    <w:rsid w:val="00E671D0"/>
    <w:rsid w:val="00E67484"/>
    <w:rsid w:val="00E74DED"/>
    <w:rsid w:val="00E8672D"/>
    <w:rsid w:val="00E875E5"/>
    <w:rsid w:val="00E97200"/>
    <w:rsid w:val="00EA010A"/>
    <w:rsid w:val="00EA2238"/>
    <w:rsid w:val="00EA25B0"/>
    <w:rsid w:val="00EA5B40"/>
    <w:rsid w:val="00EA5B93"/>
    <w:rsid w:val="00EC0B0D"/>
    <w:rsid w:val="00EC7A35"/>
    <w:rsid w:val="00EC7EDE"/>
    <w:rsid w:val="00ED0389"/>
    <w:rsid w:val="00ED1846"/>
    <w:rsid w:val="00ED2258"/>
    <w:rsid w:val="00ED4848"/>
    <w:rsid w:val="00ED66F5"/>
    <w:rsid w:val="00EE024C"/>
    <w:rsid w:val="00EE3FE4"/>
    <w:rsid w:val="00EE6DFB"/>
    <w:rsid w:val="00EF3E74"/>
    <w:rsid w:val="00EF595E"/>
    <w:rsid w:val="00EF6767"/>
    <w:rsid w:val="00F01B5B"/>
    <w:rsid w:val="00F03EB4"/>
    <w:rsid w:val="00F04104"/>
    <w:rsid w:val="00F12A61"/>
    <w:rsid w:val="00F14467"/>
    <w:rsid w:val="00F145B0"/>
    <w:rsid w:val="00F30315"/>
    <w:rsid w:val="00F37D4F"/>
    <w:rsid w:val="00F4637F"/>
    <w:rsid w:val="00F52434"/>
    <w:rsid w:val="00F60916"/>
    <w:rsid w:val="00F64B41"/>
    <w:rsid w:val="00F67E6D"/>
    <w:rsid w:val="00F70F91"/>
    <w:rsid w:val="00F72442"/>
    <w:rsid w:val="00F724A6"/>
    <w:rsid w:val="00F747A0"/>
    <w:rsid w:val="00F754DB"/>
    <w:rsid w:val="00F75561"/>
    <w:rsid w:val="00F77BD2"/>
    <w:rsid w:val="00F813DD"/>
    <w:rsid w:val="00F85E38"/>
    <w:rsid w:val="00F86B61"/>
    <w:rsid w:val="00F875EA"/>
    <w:rsid w:val="00FA0B15"/>
    <w:rsid w:val="00FA4137"/>
    <w:rsid w:val="00FB310B"/>
    <w:rsid w:val="00FB4BF7"/>
    <w:rsid w:val="00FB684A"/>
    <w:rsid w:val="00FE083E"/>
    <w:rsid w:val="00FF08A5"/>
    <w:rsid w:val="00FF462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5539A5"/>
    <w:rPr>
      <w:noProof/>
      <w:sz w:val="24"/>
      <w:szCs w:val="24"/>
    </w:rPr>
  </w:style>
  <w:style w:type="paragraph" w:styleId="Heading1">
    <w:name w:val="heading 1"/>
    <w:basedOn w:val="Normal"/>
    <w:next w:val="Normal"/>
    <w:autoRedefine/>
    <w:qFormat/>
    <w:rsid w:val="00BE4746"/>
    <w:pPr>
      <w:keepNext/>
      <w:overflowPunct w:val="0"/>
      <w:autoSpaceDE w:val="0"/>
      <w:autoSpaceDN w:val="0"/>
      <w:adjustRightInd w:val="0"/>
      <w:jc w:val="center"/>
      <w:textAlignment w:val="baseline"/>
      <w:outlineLvl w:val="0"/>
    </w:pPr>
    <w:rPr>
      <w:rFonts w:asciiTheme="majorHAnsi" w:hAnsiTheme="majorHAnsi" w:cstheme="minorHAnsi"/>
      <w:b/>
      <w:bCs/>
      <w:sz w:val="28"/>
      <w:szCs w:val="28"/>
      <w:lang w:val="en-GB" w:eastAsia="en-GB" w:bidi="ar-EG"/>
    </w:rPr>
  </w:style>
  <w:style w:type="paragraph" w:styleId="Heading2">
    <w:name w:val="heading 2"/>
    <w:basedOn w:val="Normal"/>
    <w:next w:val="Normal"/>
    <w:qFormat/>
    <w:rsid w:val="00D3728D"/>
    <w:pPr>
      <w:keepNext/>
      <w:overflowPunct w:val="0"/>
      <w:autoSpaceDE w:val="0"/>
      <w:autoSpaceDN w:val="0"/>
      <w:adjustRightInd w:val="0"/>
      <w:spacing w:before="240" w:after="60"/>
      <w:textAlignment w:val="baseline"/>
      <w:outlineLvl w:val="1"/>
    </w:pPr>
    <w:rPr>
      <w:rFonts w:ascii="Arial" w:hAnsi="Arial" w:cs="Arial"/>
      <w:b/>
      <w:bCs/>
      <w:i/>
      <w:iCs/>
      <w:sz w:val="28"/>
      <w:szCs w:val="28"/>
      <w:lang w:val="en-GB" w:eastAsia="en-GB"/>
    </w:rPr>
  </w:style>
  <w:style w:type="paragraph" w:styleId="Heading3">
    <w:name w:val="heading 3"/>
    <w:basedOn w:val="Normal"/>
    <w:next w:val="Normal"/>
    <w:qFormat/>
    <w:rsid w:val="00D9579C"/>
    <w:pPr>
      <w:keepNext/>
      <w:overflowPunct w:val="0"/>
      <w:autoSpaceDE w:val="0"/>
      <w:autoSpaceDN w:val="0"/>
      <w:adjustRightInd w:val="0"/>
      <w:spacing w:before="240" w:after="60"/>
      <w:textAlignment w:val="baseline"/>
      <w:outlineLvl w:val="2"/>
    </w:pPr>
    <w:rPr>
      <w:b/>
      <w:bCs/>
      <w:sz w:val="26"/>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539A5"/>
    <w:pPr>
      <w:tabs>
        <w:tab w:val="center" w:pos="4320"/>
        <w:tab w:val="right" w:pos="8640"/>
      </w:tabs>
    </w:pPr>
  </w:style>
  <w:style w:type="character" w:styleId="PageNumber">
    <w:name w:val="page number"/>
    <w:basedOn w:val="DefaultParagraphFont"/>
    <w:rsid w:val="005539A5"/>
  </w:style>
  <w:style w:type="paragraph" w:styleId="Header">
    <w:name w:val="header"/>
    <w:basedOn w:val="Normal"/>
    <w:link w:val="HeaderChar"/>
    <w:uiPriority w:val="99"/>
    <w:rsid w:val="005539A5"/>
    <w:pPr>
      <w:tabs>
        <w:tab w:val="center" w:pos="4320"/>
        <w:tab w:val="right" w:pos="8640"/>
      </w:tabs>
    </w:pPr>
  </w:style>
  <w:style w:type="paragraph" w:styleId="BalloonText">
    <w:name w:val="Balloon Text"/>
    <w:basedOn w:val="Normal"/>
    <w:semiHidden/>
    <w:rsid w:val="005539A5"/>
    <w:rPr>
      <w:rFonts w:ascii="Tahoma" w:hAnsi="Tahoma" w:cs="Tahoma"/>
      <w:sz w:val="16"/>
      <w:szCs w:val="16"/>
    </w:rPr>
  </w:style>
  <w:style w:type="paragraph" w:styleId="BodyTextIndent">
    <w:name w:val="Body Text Indent"/>
    <w:basedOn w:val="Normal"/>
    <w:rsid w:val="00B52A56"/>
    <w:pPr>
      <w:overflowPunct w:val="0"/>
      <w:autoSpaceDE w:val="0"/>
      <w:autoSpaceDN w:val="0"/>
      <w:adjustRightInd w:val="0"/>
      <w:ind w:left="426"/>
      <w:textAlignment w:val="baseline"/>
    </w:pPr>
    <w:rPr>
      <w:lang w:val="en-GB" w:eastAsia="en-GB"/>
    </w:rPr>
  </w:style>
  <w:style w:type="character" w:customStyle="1" w:styleId="style241">
    <w:name w:val="style241"/>
    <w:rsid w:val="00033809"/>
    <w:rPr>
      <w:sz w:val="27"/>
      <w:szCs w:val="27"/>
    </w:rPr>
  </w:style>
  <w:style w:type="paragraph" w:styleId="BodyText3">
    <w:name w:val="Body Text 3"/>
    <w:basedOn w:val="Normal"/>
    <w:rsid w:val="00BD5194"/>
    <w:pPr>
      <w:spacing w:after="120"/>
    </w:pPr>
    <w:rPr>
      <w:sz w:val="16"/>
      <w:szCs w:val="16"/>
    </w:rPr>
  </w:style>
  <w:style w:type="table" w:styleId="TableGrid">
    <w:name w:val="Table Grid"/>
    <w:basedOn w:val="TableNormal"/>
    <w:rsid w:val="00890F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D9579C"/>
    <w:pPr>
      <w:spacing w:after="120"/>
    </w:pPr>
  </w:style>
  <w:style w:type="character" w:styleId="Hyperlink">
    <w:name w:val="Hyperlink"/>
    <w:uiPriority w:val="99"/>
    <w:rsid w:val="00D9579C"/>
    <w:rPr>
      <w:rFonts w:cs="Times New Roman"/>
      <w:color w:val="0000FF"/>
      <w:u w:val="single"/>
    </w:rPr>
  </w:style>
  <w:style w:type="paragraph" w:styleId="TOC1">
    <w:name w:val="toc 1"/>
    <w:basedOn w:val="Normal"/>
    <w:next w:val="Normal"/>
    <w:autoRedefine/>
    <w:uiPriority w:val="39"/>
    <w:rsid w:val="00397641"/>
    <w:pPr>
      <w:tabs>
        <w:tab w:val="right" w:leader="dot" w:pos="8636"/>
      </w:tabs>
    </w:pPr>
    <w:rPr>
      <w:rFonts w:asciiTheme="majorHAnsi" w:hAnsiTheme="majorHAnsi" w:cstheme="minorHAnsi"/>
      <w:b/>
      <w:bCs/>
      <w:caps/>
      <w:sz w:val="18"/>
      <w:szCs w:val="18"/>
    </w:rPr>
  </w:style>
  <w:style w:type="character" w:customStyle="1" w:styleId="volume">
    <w:name w:val="volume"/>
    <w:basedOn w:val="DefaultParagraphFont"/>
    <w:rsid w:val="004E054B"/>
  </w:style>
  <w:style w:type="character" w:customStyle="1" w:styleId="issue">
    <w:name w:val="issue"/>
    <w:basedOn w:val="DefaultParagraphFont"/>
    <w:rsid w:val="004E054B"/>
  </w:style>
  <w:style w:type="character" w:customStyle="1" w:styleId="pages">
    <w:name w:val="pages"/>
    <w:basedOn w:val="DefaultParagraphFont"/>
    <w:rsid w:val="004E054B"/>
  </w:style>
  <w:style w:type="paragraph" w:styleId="TOC2">
    <w:name w:val="toc 2"/>
    <w:basedOn w:val="Normal"/>
    <w:next w:val="Normal"/>
    <w:autoRedefine/>
    <w:uiPriority w:val="39"/>
    <w:rsid w:val="005B1555"/>
    <w:pPr>
      <w:tabs>
        <w:tab w:val="right" w:leader="dot" w:pos="8636"/>
      </w:tabs>
      <w:jc w:val="both"/>
    </w:pPr>
    <w:rPr>
      <w:rFonts w:ascii="Calibri" w:hAnsi="Calibri"/>
      <w:b/>
      <w:bCs/>
      <w:sz w:val="20"/>
    </w:rPr>
  </w:style>
  <w:style w:type="paragraph" w:styleId="TOC3">
    <w:name w:val="toc 3"/>
    <w:basedOn w:val="Normal"/>
    <w:next w:val="Normal"/>
    <w:autoRedefine/>
    <w:uiPriority w:val="39"/>
    <w:rsid w:val="00665E1B"/>
    <w:pPr>
      <w:ind w:left="240"/>
    </w:pPr>
    <w:rPr>
      <w:rFonts w:ascii="Calibri" w:hAnsi="Calibri"/>
      <w:sz w:val="20"/>
    </w:rPr>
  </w:style>
  <w:style w:type="paragraph" w:styleId="TOC4">
    <w:name w:val="toc 4"/>
    <w:basedOn w:val="Normal"/>
    <w:next w:val="Normal"/>
    <w:autoRedefine/>
    <w:semiHidden/>
    <w:rsid w:val="00847928"/>
    <w:pPr>
      <w:ind w:left="480"/>
    </w:pPr>
    <w:rPr>
      <w:rFonts w:ascii="Calibri" w:hAnsi="Calibri"/>
      <w:sz w:val="20"/>
    </w:rPr>
  </w:style>
  <w:style w:type="paragraph" w:styleId="TOC5">
    <w:name w:val="toc 5"/>
    <w:basedOn w:val="Normal"/>
    <w:next w:val="Normal"/>
    <w:autoRedefine/>
    <w:semiHidden/>
    <w:rsid w:val="00847928"/>
    <w:pPr>
      <w:ind w:left="720"/>
    </w:pPr>
    <w:rPr>
      <w:rFonts w:ascii="Calibri" w:hAnsi="Calibri"/>
      <w:sz w:val="20"/>
    </w:rPr>
  </w:style>
  <w:style w:type="paragraph" w:styleId="TOC6">
    <w:name w:val="toc 6"/>
    <w:basedOn w:val="Normal"/>
    <w:next w:val="Normal"/>
    <w:autoRedefine/>
    <w:semiHidden/>
    <w:rsid w:val="00847928"/>
    <w:pPr>
      <w:ind w:left="960"/>
    </w:pPr>
    <w:rPr>
      <w:rFonts w:ascii="Calibri" w:hAnsi="Calibri"/>
      <w:sz w:val="20"/>
    </w:rPr>
  </w:style>
  <w:style w:type="paragraph" w:styleId="TOC7">
    <w:name w:val="toc 7"/>
    <w:basedOn w:val="Normal"/>
    <w:next w:val="Normal"/>
    <w:autoRedefine/>
    <w:semiHidden/>
    <w:rsid w:val="00847928"/>
    <w:pPr>
      <w:ind w:left="1200"/>
    </w:pPr>
    <w:rPr>
      <w:rFonts w:ascii="Calibri" w:hAnsi="Calibri"/>
      <w:sz w:val="20"/>
    </w:rPr>
  </w:style>
  <w:style w:type="paragraph" w:styleId="TOC8">
    <w:name w:val="toc 8"/>
    <w:basedOn w:val="Normal"/>
    <w:next w:val="Normal"/>
    <w:autoRedefine/>
    <w:semiHidden/>
    <w:rsid w:val="00847928"/>
    <w:pPr>
      <w:ind w:left="1440"/>
    </w:pPr>
    <w:rPr>
      <w:rFonts w:ascii="Calibri" w:hAnsi="Calibri"/>
      <w:sz w:val="20"/>
    </w:rPr>
  </w:style>
  <w:style w:type="paragraph" w:styleId="TOC9">
    <w:name w:val="toc 9"/>
    <w:basedOn w:val="Normal"/>
    <w:next w:val="Normal"/>
    <w:autoRedefine/>
    <w:semiHidden/>
    <w:rsid w:val="00847928"/>
    <w:pPr>
      <w:ind w:left="1680"/>
    </w:pPr>
    <w:rPr>
      <w:rFonts w:ascii="Calibri" w:hAnsi="Calibri"/>
      <w:sz w:val="20"/>
    </w:rPr>
  </w:style>
  <w:style w:type="character" w:styleId="CommentReference">
    <w:name w:val="annotation reference"/>
    <w:semiHidden/>
    <w:rsid w:val="00B06485"/>
    <w:rPr>
      <w:sz w:val="16"/>
      <w:szCs w:val="16"/>
    </w:rPr>
  </w:style>
  <w:style w:type="paragraph" w:styleId="CommentText">
    <w:name w:val="annotation text"/>
    <w:basedOn w:val="Normal"/>
    <w:semiHidden/>
    <w:rsid w:val="00B06485"/>
    <w:rPr>
      <w:sz w:val="20"/>
      <w:szCs w:val="20"/>
    </w:rPr>
  </w:style>
  <w:style w:type="paragraph" w:styleId="CommentSubject">
    <w:name w:val="annotation subject"/>
    <w:basedOn w:val="CommentText"/>
    <w:next w:val="CommentText"/>
    <w:semiHidden/>
    <w:rsid w:val="00B06485"/>
    <w:rPr>
      <w:b/>
      <w:bCs/>
    </w:rPr>
  </w:style>
  <w:style w:type="character" w:styleId="Emphasis">
    <w:name w:val="Emphasis"/>
    <w:uiPriority w:val="20"/>
    <w:qFormat/>
    <w:rsid w:val="008D5212"/>
    <w:rPr>
      <w:i/>
      <w:iCs/>
    </w:rPr>
  </w:style>
  <w:style w:type="character" w:customStyle="1" w:styleId="HeaderChar">
    <w:name w:val="Header Char"/>
    <w:link w:val="Header"/>
    <w:uiPriority w:val="99"/>
    <w:rsid w:val="00A452D7"/>
    <w:rPr>
      <w:noProof/>
      <w:sz w:val="24"/>
      <w:szCs w:val="24"/>
    </w:rPr>
  </w:style>
  <w:style w:type="paragraph" w:customStyle="1" w:styleId="title1">
    <w:name w:val="title1"/>
    <w:basedOn w:val="Normal"/>
    <w:rsid w:val="005859E7"/>
    <w:rPr>
      <w:noProof w:val="0"/>
      <w:sz w:val="29"/>
      <w:szCs w:val="29"/>
    </w:rPr>
  </w:style>
  <w:style w:type="character" w:customStyle="1" w:styleId="src1">
    <w:name w:val="src1"/>
    <w:rsid w:val="005859E7"/>
    <w:rPr>
      <w:vanish w:val="0"/>
      <w:webHidden w:val="0"/>
      <w:specVanish w:val="0"/>
    </w:rPr>
  </w:style>
  <w:style w:type="character" w:customStyle="1" w:styleId="jrnl">
    <w:name w:val="jrnl"/>
    <w:basedOn w:val="DefaultParagraphFont"/>
    <w:rsid w:val="005859E7"/>
  </w:style>
  <w:style w:type="character" w:customStyle="1" w:styleId="textbold1">
    <w:name w:val="text_bold1"/>
    <w:rsid w:val="005E5CAB"/>
    <w:rPr>
      <w:b/>
      <w:bCs/>
    </w:rPr>
  </w:style>
  <w:style w:type="paragraph" w:styleId="TOCHeading">
    <w:name w:val="TOC Heading"/>
    <w:basedOn w:val="Heading1"/>
    <w:next w:val="Normal"/>
    <w:uiPriority w:val="39"/>
    <w:qFormat/>
    <w:rsid w:val="00A630B7"/>
    <w:pPr>
      <w:keepLines/>
      <w:overflowPunct/>
      <w:autoSpaceDE/>
      <w:autoSpaceDN/>
      <w:adjustRightInd/>
      <w:spacing w:before="480" w:line="276" w:lineRule="auto"/>
      <w:textAlignment w:val="auto"/>
      <w:outlineLvl w:val="9"/>
    </w:pPr>
    <w:rPr>
      <w:rFonts w:ascii="Cambria" w:hAnsi="Cambria"/>
      <w:i/>
      <w:iCs/>
      <w:noProof w:val="0"/>
      <w:color w:val="365F91"/>
      <w:lang w:val="en-US" w:eastAsia="en-US"/>
    </w:rPr>
  </w:style>
  <w:style w:type="character" w:customStyle="1" w:styleId="FooterChar">
    <w:name w:val="Footer Char"/>
    <w:link w:val="Footer"/>
    <w:uiPriority w:val="99"/>
    <w:rsid w:val="006C7757"/>
    <w:rPr>
      <w:noProof/>
      <w:sz w:val="24"/>
      <w:szCs w:val="24"/>
    </w:rPr>
  </w:style>
  <w:style w:type="paragraph" w:customStyle="1" w:styleId="desc2">
    <w:name w:val="desc2"/>
    <w:basedOn w:val="Normal"/>
    <w:rsid w:val="00AD07E3"/>
    <w:pPr>
      <w:spacing w:before="100" w:beforeAutospacing="1" w:after="100" w:afterAutospacing="1"/>
    </w:pPr>
    <w:rPr>
      <w:noProof w:val="0"/>
      <w:sz w:val="28"/>
      <w:szCs w:val="28"/>
    </w:rPr>
  </w:style>
  <w:style w:type="character" w:styleId="Strong">
    <w:name w:val="Strong"/>
    <w:qFormat/>
    <w:rsid w:val="003D3EC6"/>
    <w:rPr>
      <w:b/>
      <w:bCs/>
    </w:rPr>
  </w:style>
  <w:style w:type="character" w:customStyle="1" w:styleId="person">
    <w:name w:val="person"/>
    <w:rsid w:val="00B34BF1"/>
  </w:style>
  <w:style w:type="paragraph" w:styleId="ListParagraph">
    <w:name w:val="List Paragraph"/>
    <w:basedOn w:val="Normal"/>
    <w:uiPriority w:val="34"/>
    <w:qFormat/>
    <w:rsid w:val="002A24EB"/>
    <w:pPr>
      <w:ind w:left="720"/>
    </w:pPr>
  </w:style>
</w:styles>
</file>

<file path=word/webSettings.xml><?xml version="1.0" encoding="utf-8"?>
<w:webSettings xmlns:r="http://schemas.openxmlformats.org/officeDocument/2006/relationships" xmlns:w="http://schemas.openxmlformats.org/wordprocessingml/2006/main">
  <w:divs>
    <w:div w:id="1218934806">
      <w:bodyDiv w:val="1"/>
      <w:marLeft w:val="0"/>
      <w:marRight w:val="0"/>
      <w:marTop w:val="0"/>
      <w:marBottom w:val="0"/>
      <w:divBdr>
        <w:top w:val="none" w:sz="0" w:space="0" w:color="auto"/>
        <w:left w:val="none" w:sz="0" w:space="0" w:color="auto"/>
        <w:bottom w:val="none" w:sz="0" w:space="0" w:color="auto"/>
        <w:right w:val="none" w:sz="0" w:space="0" w:color="auto"/>
      </w:divBdr>
    </w:div>
    <w:div w:id="1702629684">
      <w:bodyDiv w:val="1"/>
      <w:marLeft w:val="0"/>
      <w:marRight w:val="0"/>
      <w:marTop w:val="0"/>
      <w:marBottom w:val="0"/>
      <w:divBdr>
        <w:top w:val="none" w:sz="0" w:space="0" w:color="auto"/>
        <w:left w:val="none" w:sz="0" w:space="0" w:color="auto"/>
        <w:bottom w:val="none" w:sz="0" w:space="0" w:color="auto"/>
        <w:right w:val="none" w:sz="0" w:space="0" w:color="auto"/>
      </w:divBdr>
    </w:div>
    <w:div w:id="1878545073">
      <w:bodyDiv w:val="1"/>
      <w:marLeft w:val="0"/>
      <w:marRight w:val="0"/>
      <w:marTop w:val="0"/>
      <w:marBottom w:val="0"/>
      <w:divBdr>
        <w:top w:val="none" w:sz="0" w:space="0" w:color="auto"/>
        <w:left w:val="none" w:sz="0" w:space="0" w:color="auto"/>
        <w:bottom w:val="none" w:sz="0" w:space="0" w:color="auto"/>
        <w:right w:val="none" w:sz="0" w:space="0" w:color="auto"/>
      </w:divBdr>
    </w:div>
    <w:div w:id="2123063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cbi.nlm.nih.gov/pubmed/21484145"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cbi.nlm.nih.gov/pubmed/2033918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verme.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hsalem10@hotmail.com" TargetMode="External"/><Relationship Id="rId4" Type="http://schemas.openxmlformats.org/officeDocument/2006/relationships/settings" Target="settings.xml"/><Relationship Id="rId9" Type="http://schemas.openxmlformats.org/officeDocument/2006/relationships/hyperlink" Target="mailto:ahsalem10@yahoo.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C7F7DB-3AB8-4D56-8933-33F581622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37</Pages>
  <Words>15893</Words>
  <Characters>90594</Characters>
  <Application>Microsoft Office Word</Application>
  <DocSecurity>0</DocSecurity>
  <Lines>754</Lines>
  <Paragraphs>212</Paragraphs>
  <ScaleCrop>false</ScaleCrop>
  <HeadingPairs>
    <vt:vector size="2" baseType="variant">
      <vt:variant>
        <vt:lpstr>Title</vt:lpstr>
      </vt:variant>
      <vt:variant>
        <vt:i4>1</vt:i4>
      </vt:variant>
    </vt:vector>
  </HeadingPairs>
  <TitlesOfParts>
    <vt:vector size="1" baseType="lpstr">
      <vt:lpstr>Curriculum Vitae of Dr. Ahmed Helmy Salem</vt:lpstr>
    </vt:vector>
  </TitlesOfParts>
  <Company/>
  <LinksUpToDate>false</LinksUpToDate>
  <CharactersWithSpaces>106275</CharactersWithSpaces>
  <SharedDoc>false</SharedDoc>
  <HLinks>
    <vt:vector size="384" baseType="variant">
      <vt:variant>
        <vt:i4>3538990</vt:i4>
      </vt:variant>
      <vt:variant>
        <vt:i4>369</vt:i4>
      </vt:variant>
      <vt:variant>
        <vt:i4>0</vt:i4>
      </vt:variant>
      <vt:variant>
        <vt:i4>5</vt:i4>
      </vt:variant>
      <vt:variant>
        <vt:lpwstr>http://www.ncbi.nlm.nih.gov/pubmed/21484145</vt:lpwstr>
      </vt:variant>
      <vt:variant>
        <vt:lpwstr/>
      </vt:variant>
      <vt:variant>
        <vt:i4>3145764</vt:i4>
      </vt:variant>
      <vt:variant>
        <vt:i4>366</vt:i4>
      </vt:variant>
      <vt:variant>
        <vt:i4>0</vt:i4>
      </vt:variant>
      <vt:variant>
        <vt:i4>5</vt:i4>
      </vt:variant>
      <vt:variant>
        <vt:lpwstr>http://www.ncbi.nlm.nih.gov/pubmed/20339189</vt:lpwstr>
      </vt:variant>
      <vt:variant>
        <vt:lpwstr/>
      </vt:variant>
      <vt:variant>
        <vt:i4>3014765</vt:i4>
      </vt:variant>
      <vt:variant>
        <vt:i4>363</vt:i4>
      </vt:variant>
      <vt:variant>
        <vt:i4>0</vt:i4>
      </vt:variant>
      <vt:variant>
        <vt:i4>5</vt:i4>
      </vt:variant>
      <vt:variant>
        <vt:lpwstr>http://www.liverme.org/</vt:lpwstr>
      </vt:variant>
      <vt:variant>
        <vt:lpwstr/>
      </vt:variant>
      <vt:variant>
        <vt:i4>6160509</vt:i4>
      </vt:variant>
      <vt:variant>
        <vt:i4>360</vt:i4>
      </vt:variant>
      <vt:variant>
        <vt:i4>0</vt:i4>
      </vt:variant>
      <vt:variant>
        <vt:i4>5</vt:i4>
      </vt:variant>
      <vt:variant>
        <vt:lpwstr>mailto:ahsalem10@hotmail.com</vt:lpwstr>
      </vt:variant>
      <vt:variant>
        <vt:lpwstr/>
      </vt:variant>
      <vt:variant>
        <vt:i4>3211288</vt:i4>
      </vt:variant>
      <vt:variant>
        <vt:i4>357</vt:i4>
      </vt:variant>
      <vt:variant>
        <vt:i4>0</vt:i4>
      </vt:variant>
      <vt:variant>
        <vt:i4>5</vt:i4>
      </vt:variant>
      <vt:variant>
        <vt:lpwstr>mailto:ahsalem10@yahoo.com</vt:lpwstr>
      </vt:variant>
      <vt:variant>
        <vt:lpwstr/>
      </vt:variant>
      <vt:variant>
        <vt:i4>1638463</vt:i4>
      </vt:variant>
      <vt:variant>
        <vt:i4>350</vt:i4>
      </vt:variant>
      <vt:variant>
        <vt:i4>0</vt:i4>
      </vt:variant>
      <vt:variant>
        <vt:i4>5</vt:i4>
      </vt:variant>
      <vt:variant>
        <vt:lpwstr/>
      </vt:variant>
      <vt:variant>
        <vt:lpwstr>_Toc375799077</vt:lpwstr>
      </vt:variant>
      <vt:variant>
        <vt:i4>1638463</vt:i4>
      </vt:variant>
      <vt:variant>
        <vt:i4>344</vt:i4>
      </vt:variant>
      <vt:variant>
        <vt:i4>0</vt:i4>
      </vt:variant>
      <vt:variant>
        <vt:i4>5</vt:i4>
      </vt:variant>
      <vt:variant>
        <vt:lpwstr/>
      </vt:variant>
      <vt:variant>
        <vt:lpwstr>_Toc375799076</vt:lpwstr>
      </vt:variant>
      <vt:variant>
        <vt:i4>1638463</vt:i4>
      </vt:variant>
      <vt:variant>
        <vt:i4>338</vt:i4>
      </vt:variant>
      <vt:variant>
        <vt:i4>0</vt:i4>
      </vt:variant>
      <vt:variant>
        <vt:i4>5</vt:i4>
      </vt:variant>
      <vt:variant>
        <vt:lpwstr/>
      </vt:variant>
      <vt:variant>
        <vt:lpwstr>_Toc375799075</vt:lpwstr>
      </vt:variant>
      <vt:variant>
        <vt:i4>1638463</vt:i4>
      </vt:variant>
      <vt:variant>
        <vt:i4>332</vt:i4>
      </vt:variant>
      <vt:variant>
        <vt:i4>0</vt:i4>
      </vt:variant>
      <vt:variant>
        <vt:i4>5</vt:i4>
      </vt:variant>
      <vt:variant>
        <vt:lpwstr/>
      </vt:variant>
      <vt:variant>
        <vt:lpwstr>_Toc375799074</vt:lpwstr>
      </vt:variant>
      <vt:variant>
        <vt:i4>1638463</vt:i4>
      </vt:variant>
      <vt:variant>
        <vt:i4>326</vt:i4>
      </vt:variant>
      <vt:variant>
        <vt:i4>0</vt:i4>
      </vt:variant>
      <vt:variant>
        <vt:i4>5</vt:i4>
      </vt:variant>
      <vt:variant>
        <vt:lpwstr/>
      </vt:variant>
      <vt:variant>
        <vt:lpwstr>_Toc375799073</vt:lpwstr>
      </vt:variant>
      <vt:variant>
        <vt:i4>1638463</vt:i4>
      </vt:variant>
      <vt:variant>
        <vt:i4>320</vt:i4>
      </vt:variant>
      <vt:variant>
        <vt:i4>0</vt:i4>
      </vt:variant>
      <vt:variant>
        <vt:i4>5</vt:i4>
      </vt:variant>
      <vt:variant>
        <vt:lpwstr/>
      </vt:variant>
      <vt:variant>
        <vt:lpwstr>_Toc375799072</vt:lpwstr>
      </vt:variant>
      <vt:variant>
        <vt:i4>1638463</vt:i4>
      </vt:variant>
      <vt:variant>
        <vt:i4>314</vt:i4>
      </vt:variant>
      <vt:variant>
        <vt:i4>0</vt:i4>
      </vt:variant>
      <vt:variant>
        <vt:i4>5</vt:i4>
      </vt:variant>
      <vt:variant>
        <vt:lpwstr/>
      </vt:variant>
      <vt:variant>
        <vt:lpwstr>_Toc375799071</vt:lpwstr>
      </vt:variant>
      <vt:variant>
        <vt:i4>1638463</vt:i4>
      </vt:variant>
      <vt:variant>
        <vt:i4>308</vt:i4>
      </vt:variant>
      <vt:variant>
        <vt:i4>0</vt:i4>
      </vt:variant>
      <vt:variant>
        <vt:i4>5</vt:i4>
      </vt:variant>
      <vt:variant>
        <vt:lpwstr/>
      </vt:variant>
      <vt:variant>
        <vt:lpwstr>_Toc375799070</vt:lpwstr>
      </vt:variant>
      <vt:variant>
        <vt:i4>1572927</vt:i4>
      </vt:variant>
      <vt:variant>
        <vt:i4>302</vt:i4>
      </vt:variant>
      <vt:variant>
        <vt:i4>0</vt:i4>
      </vt:variant>
      <vt:variant>
        <vt:i4>5</vt:i4>
      </vt:variant>
      <vt:variant>
        <vt:lpwstr/>
      </vt:variant>
      <vt:variant>
        <vt:lpwstr>_Toc375799069</vt:lpwstr>
      </vt:variant>
      <vt:variant>
        <vt:i4>1572927</vt:i4>
      </vt:variant>
      <vt:variant>
        <vt:i4>296</vt:i4>
      </vt:variant>
      <vt:variant>
        <vt:i4>0</vt:i4>
      </vt:variant>
      <vt:variant>
        <vt:i4>5</vt:i4>
      </vt:variant>
      <vt:variant>
        <vt:lpwstr/>
      </vt:variant>
      <vt:variant>
        <vt:lpwstr>_Toc375799068</vt:lpwstr>
      </vt:variant>
      <vt:variant>
        <vt:i4>1572927</vt:i4>
      </vt:variant>
      <vt:variant>
        <vt:i4>290</vt:i4>
      </vt:variant>
      <vt:variant>
        <vt:i4>0</vt:i4>
      </vt:variant>
      <vt:variant>
        <vt:i4>5</vt:i4>
      </vt:variant>
      <vt:variant>
        <vt:lpwstr/>
      </vt:variant>
      <vt:variant>
        <vt:lpwstr>_Toc375799067</vt:lpwstr>
      </vt:variant>
      <vt:variant>
        <vt:i4>1572927</vt:i4>
      </vt:variant>
      <vt:variant>
        <vt:i4>284</vt:i4>
      </vt:variant>
      <vt:variant>
        <vt:i4>0</vt:i4>
      </vt:variant>
      <vt:variant>
        <vt:i4>5</vt:i4>
      </vt:variant>
      <vt:variant>
        <vt:lpwstr/>
      </vt:variant>
      <vt:variant>
        <vt:lpwstr>_Toc375799064</vt:lpwstr>
      </vt:variant>
      <vt:variant>
        <vt:i4>1572927</vt:i4>
      </vt:variant>
      <vt:variant>
        <vt:i4>278</vt:i4>
      </vt:variant>
      <vt:variant>
        <vt:i4>0</vt:i4>
      </vt:variant>
      <vt:variant>
        <vt:i4>5</vt:i4>
      </vt:variant>
      <vt:variant>
        <vt:lpwstr/>
      </vt:variant>
      <vt:variant>
        <vt:lpwstr>_Toc375799063</vt:lpwstr>
      </vt:variant>
      <vt:variant>
        <vt:i4>1572927</vt:i4>
      </vt:variant>
      <vt:variant>
        <vt:i4>272</vt:i4>
      </vt:variant>
      <vt:variant>
        <vt:i4>0</vt:i4>
      </vt:variant>
      <vt:variant>
        <vt:i4>5</vt:i4>
      </vt:variant>
      <vt:variant>
        <vt:lpwstr/>
      </vt:variant>
      <vt:variant>
        <vt:lpwstr>_Toc375799062</vt:lpwstr>
      </vt:variant>
      <vt:variant>
        <vt:i4>1572927</vt:i4>
      </vt:variant>
      <vt:variant>
        <vt:i4>266</vt:i4>
      </vt:variant>
      <vt:variant>
        <vt:i4>0</vt:i4>
      </vt:variant>
      <vt:variant>
        <vt:i4>5</vt:i4>
      </vt:variant>
      <vt:variant>
        <vt:lpwstr/>
      </vt:variant>
      <vt:variant>
        <vt:lpwstr>_Toc375799061</vt:lpwstr>
      </vt:variant>
      <vt:variant>
        <vt:i4>1572927</vt:i4>
      </vt:variant>
      <vt:variant>
        <vt:i4>260</vt:i4>
      </vt:variant>
      <vt:variant>
        <vt:i4>0</vt:i4>
      </vt:variant>
      <vt:variant>
        <vt:i4>5</vt:i4>
      </vt:variant>
      <vt:variant>
        <vt:lpwstr/>
      </vt:variant>
      <vt:variant>
        <vt:lpwstr>_Toc375799060</vt:lpwstr>
      </vt:variant>
      <vt:variant>
        <vt:i4>1769535</vt:i4>
      </vt:variant>
      <vt:variant>
        <vt:i4>254</vt:i4>
      </vt:variant>
      <vt:variant>
        <vt:i4>0</vt:i4>
      </vt:variant>
      <vt:variant>
        <vt:i4>5</vt:i4>
      </vt:variant>
      <vt:variant>
        <vt:lpwstr/>
      </vt:variant>
      <vt:variant>
        <vt:lpwstr>_Toc375799059</vt:lpwstr>
      </vt:variant>
      <vt:variant>
        <vt:i4>1769535</vt:i4>
      </vt:variant>
      <vt:variant>
        <vt:i4>248</vt:i4>
      </vt:variant>
      <vt:variant>
        <vt:i4>0</vt:i4>
      </vt:variant>
      <vt:variant>
        <vt:i4>5</vt:i4>
      </vt:variant>
      <vt:variant>
        <vt:lpwstr/>
      </vt:variant>
      <vt:variant>
        <vt:lpwstr>_Toc375799058</vt:lpwstr>
      </vt:variant>
      <vt:variant>
        <vt:i4>1769535</vt:i4>
      </vt:variant>
      <vt:variant>
        <vt:i4>242</vt:i4>
      </vt:variant>
      <vt:variant>
        <vt:i4>0</vt:i4>
      </vt:variant>
      <vt:variant>
        <vt:i4>5</vt:i4>
      </vt:variant>
      <vt:variant>
        <vt:lpwstr/>
      </vt:variant>
      <vt:variant>
        <vt:lpwstr>_Toc375799057</vt:lpwstr>
      </vt:variant>
      <vt:variant>
        <vt:i4>1769535</vt:i4>
      </vt:variant>
      <vt:variant>
        <vt:i4>236</vt:i4>
      </vt:variant>
      <vt:variant>
        <vt:i4>0</vt:i4>
      </vt:variant>
      <vt:variant>
        <vt:i4>5</vt:i4>
      </vt:variant>
      <vt:variant>
        <vt:lpwstr/>
      </vt:variant>
      <vt:variant>
        <vt:lpwstr>_Toc375799056</vt:lpwstr>
      </vt:variant>
      <vt:variant>
        <vt:i4>1769535</vt:i4>
      </vt:variant>
      <vt:variant>
        <vt:i4>230</vt:i4>
      </vt:variant>
      <vt:variant>
        <vt:i4>0</vt:i4>
      </vt:variant>
      <vt:variant>
        <vt:i4>5</vt:i4>
      </vt:variant>
      <vt:variant>
        <vt:lpwstr/>
      </vt:variant>
      <vt:variant>
        <vt:lpwstr>_Toc375799055</vt:lpwstr>
      </vt:variant>
      <vt:variant>
        <vt:i4>1769535</vt:i4>
      </vt:variant>
      <vt:variant>
        <vt:i4>224</vt:i4>
      </vt:variant>
      <vt:variant>
        <vt:i4>0</vt:i4>
      </vt:variant>
      <vt:variant>
        <vt:i4>5</vt:i4>
      </vt:variant>
      <vt:variant>
        <vt:lpwstr/>
      </vt:variant>
      <vt:variant>
        <vt:lpwstr>_Toc375799054</vt:lpwstr>
      </vt:variant>
      <vt:variant>
        <vt:i4>1769535</vt:i4>
      </vt:variant>
      <vt:variant>
        <vt:i4>218</vt:i4>
      </vt:variant>
      <vt:variant>
        <vt:i4>0</vt:i4>
      </vt:variant>
      <vt:variant>
        <vt:i4>5</vt:i4>
      </vt:variant>
      <vt:variant>
        <vt:lpwstr/>
      </vt:variant>
      <vt:variant>
        <vt:lpwstr>_Toc375799053</vt:lpwstr>
      </vt:variant>
      <vt:variant>
        <vt:i4>1769535</vt:i4>
      </vt:variant>
      <vt:variant>
        <vt:i4>212</vt:i4>
      </vt:variant>
      <vt:variant>
        <vt:i4>0</vt:i4>
      </vt:variant>
      <vt:variant>
        <vt:i4>5</vt:i4>
      </vt:variant>
      <vt:variant>
        <vt:lpwstr/>
      </vt:variant>
      <vt:variant>
        <vt:lpwstr>_Toc375799051</vt:lpwstr>
      </vt:variant>
      <vt:variant>
        <vt:i4>1769535</vt:i4>
      </vt:variant>
      <vt:variant>
        <vt:i4>206</vt:i4>
      </vt:variant>
      <vt:variant>
        <vt:i4>0</vt:i4>
      </vt:variant>
      <vt:variant>
        <vt:i4>5</vt:i4>
      </vt:variant>
      <vt:variant>
        <vt:lpwstr/>
      </vt:variant>
      <vt:variant>
        <vt:lpwstr>_Toc375799050</vt:lpwstr>
      </vt:variant>
      <vt:variant>
        <vt:i4>1703999</vt:i4>
      </vt:variant>
      <vt:variant>
        <vt:i4>200</vt:i4>
      </vt:variant>
      <vt:variant>
        <vt:i4>0</vt:i4>
      </vt:variant>
      <vt:variant>
        <vt:i4>5</vt:i4>
      </vt:variant>
      <vt:variant>
        <vt:lpwstr/>
      </vt:variant>
      <vt:variant>
        <vt:lpwstr>_Toc375799049</vt:lpwstr>
      </vt:variant>
      <vt:variant>
        <vt:i4>1703999</vt:i4>
      </vt:variant>
      <vt:variant>
        <vt:i4>194</vt:i4>
      </vt:variant>
      <vt:variant>
        <vt:i4>0</vt:i4>
      </vt:variant>
      <vt:variant>
        <vt:i4>5</vt:i4>
      </vt:variant>
      <vt:variant>
        <vt:lpwstr/>
      </vt:variant>
      <vt:variant>
        <vt:lpwstr>_Toc375799048</vt:lpwstr>
      </vt:variant>
      <vt:variant>
        <vt:i4>1703999</vt:i4>
      </vt:variant>
      <vt:variant>
        <vt:i4>188</vt:i4>
      </vt:variant>
      <vt:variant>
        <vt:i4>0</vt:i4>
      </vt:variant>
      <vt:variant>
        <vt:i4>5</vt:i4>
      </vt:variant>
      <vt:variant>
        <vt:lpwstr/>
      </vt:variant>
      <vt:variant>
        <vt:lpwstr>_Toc375799047</vt:lpwstr>
      </vt:variant>
      <vt:variant>
        <vt:i4>1703999</vt:i4>
      </vt:variant>
      <vt:variant>
        <vt:i4>182</vt:i4>
      </vt:variant>
      <vt:variant>
        <vt:i4>0</vt:i4>
      </vt:variant>
      <vt:variant>
        <vt:i4>5</vt:i4>
      </vt:variant>
      <vt:variant>
        <vt:lpwstr/>
      </vt:variant>
      <vt:variant>
        <vt:lpwstr>_Toc375799046</vt:lpwstr>
      </vt:variant>
      <vt:variant>
        <vt:i4>1703999</vt:i4>
      </vt:variant>
      <vt:variant>
        <vt:i4>176</vt:i4>
      </vt:variant>
      <vt:variant>
        <vt:i4>0</vt:i4>
      </vt:variant>
      <vt:variant>
        <vt:i4>5</vt:i4>
      </vt:variant>
      <vt:variant>
        <vt:lpwstr/>
      </vt:variant>
      <vt:variant>
        <vt:lpwstr>_Toc375799045</vt:lpwstr>
      </vt:variant>
      <vt:variant>
        <vt:i4>1900607</vt:i4>
      </vt:variant>
      <vt:variant>
        <vt:i4>170</vt:i4>
      </vt:variant>
      <vt:variant>
        <vt:i4>0</vt:i4>
      </vt:variant>
      <vt:variant>
        <vt:i4>5</vt:i4>
      </vt:variant>
      <vt:variant>
        <vt:lpwstr/>
      </vt:variant>
      <vt:variant>
        <vt:lpwstr>_Toc375799037</vt:lpwstr>
      </vt:variant>
      <vt:variant>
        <vt:i4>1900607</vt:i4>
      </vt:variant>
      <vt:variant>
        <vt:i4>164</vt:i4>
      </vt:variant>
      <vt:variant>
        <vt:i4>0</vt:i4>
      </vt:variant>
      <vt:variant>
        <vt:i4>5</vt:i4>
      </vt:variant>
      <vt:variant>
        <vt:lpwstr/>
      </vt:variant>
      <vt:variant>
        <vt:lpwstr>_Toc375799036</vt:lpwstr>
      </vt:variant>
      <vt:variant>
        <vt:i4>1900607</vt:i4>
      </vt:variant>
      <vt:variant>
        <vt:i4>158</vt:i4>
      </vt:variant>
      <vt:variant>
        <vt:i4>0</vt:i4>
      </vt:variant>
      <vt:variant>
        <vt:i4>5</vt:i4>
      </vt:variant>
      <vt:variant>
        <vt:lpwstr/>
      </vt:variant>
      <vt:variant>
        <vt:lpwstr>_Toc375799035</vt:lpwstr>
      </vt:variant>
      <vt:variant>
        <vt:i4>1900607</vt:i4>
      </vt:variant>
      <vt:variant>
        <vt:i4>152</vt:i4>
      </vt:variant>
      <vt:variant>
        <vt:i4>0</vt:i4>
      </vt:variant>
      <vt:variant>
        <vt:i4>5</vt:i4>
      </vt:variant>
      <vt:variant>
        <vt:lpwstr/>
      </vt:variant>
      <vt:variant>
        <vt:lpwstr>_Toc375799034</vt:lpwstr>
      </vt:variant>
      <vt:variant>
        <vt:i4>1900607</vt:i4>
      </vt:variant>
      <vt:variant>
        <vt:i4>146</vt:i4>
      </vt:variant>
      <vt:variant>
        <vt:i4>0</vt:i4>
      </vt:variant>
      <vt:variant>
        <vt:i4>5</vt:i4>
      </vt:variant>
      <vt:variant>
        <vt:lpwstr/>
      </vt:variant>
      <vt:variant>
        <vt:lpwstr>_Toc375799033</vt:lpwstr>
      </vt:variant>
      <vt:variant>
        <vt:i4>1900607</vt:i4>
      </vt:variant>
      <vt:variant>
        <vt:i4>140</vt:i4>
      </vt:variant>
      <vt:variant>
        <vt:i4>0</vt:i4>
      </vt:variant>
      <vt:variant>
        <vt:i4>5</vt:i4>
      </vt:variant>
      <vt:variant>
        <vt:lpwstr/>
      </vt:variant>
      <vt:variant>
        <vt:lpwstr>_Toc375799032</vt:lpwstr>
      </vt:variant>
      <vt:variant>
        <vt:i4>1900607</vt:i4>
      </vt:variant>
      <vt:variant>
        <vt:i4>134</vt:i4>
      </vt:variant>
      <vt:variant>
        <vt:i4>0</vt:i4>
      </vt:variant>
      <vt:variant>
        <vt:i4>5</vt:i4>
      </vt:variant>
      <vt:variant>
        <vt:lpwstr/>
      </vt:variant>
      <vt:variant>
        <vt:lpwstr>_Toc375799031</vt:lpwstr>
      </vt:variant>
      <vt:variant>
        <vt:i4>1900607</vt:i4>
      </vt:variant>
      <vt:variant>
        <vt:i4>128</vt:i4>
      </vt:variant>
      <vt:variant>
        <vt:i4>0</vt:i4>
      </vt:variant>
      <vt:variant>
        <vt:i4>5</vt:i4>
      </vt:variant>
      <vt:variant>
        <vt:lpwstr/>
      </vt:variant>
      <vt:variant>
        <vt:lpwstr>_Toc375799030</vt:lpwstr>
      </vt:variant>
      <vt:variant>
        <vt:i4>1835071</vt:i4>
      </vt:variant>
      <vt:variant>
        <vt:i4>122</vt:i4>
      </vt:variant>
      <vt:variant>
        <vt:i4>0</vt:i4>
      </vt:variant>
      <vt:variant>
        <vt:i4>5</vt:i4>
      </vt:variant>
      <vt:variant>
        <vt:lpwstr/>
      </vt:variant>
      <vt:variant>
        <vt:lpwstr>_Toc375799029</vt:lpwstr>
      </vt:variant>
      <vt:variant>
        <vt:i4>1835071</vt:i4>
      </vt:variant>
      <vt:variant>
        <vt:i4>116</vt:i4>
      </vt:variant>
      <vt:variant>
        <vt:i4>0</vt:i4>
      </vt:variant>
      <vt:variant>
        <vt:i4>5</vt:i4>
      </vt:variant>
      <vt:variant>
        <vt:lpwstr/>
      </vt:variant>
      <vt:variant>
        <vt:lpwstr>_Toc375799028</vt:lpwstr>
      </vt:variant>
      <vt:variant>
        <vt:i4>1835071</vt:i4>
      </vt:variant>
      <vt:variant>
        <vt:i4>110</vt:i4>
      </vt:variant>
      <vt:variant>
        <vt:i4>0</vt:i4>
      </vt:variant>
      <vt:variant>
        <vt:i4>5</vt:i4>
      </vt:variant>
      <vt:variant>
        <vt:lpwstr/>
      </vt:variant>
      <vt:variant>
        <vt:lpwstr>_Toc375799027</vt:lpwstr>
      </vt:variant>
      <vt:variant>
        <vt:i4>1835071</vt:i4>
      </vt:variant>
      <vt:variant>
        <vt:i4>104</vt:i4>
      </vt:variant>
      <vt:variant>
        <vt:i4>0</vt:i4>
      </vt:variant>
      <vt:variant>
        <vt:i4>5</vt:i4>
      </vt:variant>
      <vt:variant>
        <vt:lpwstr/>
      </vt:variant>
      <vt:variant>
        <vt:lpwstr>_Toc375799026</vt:lpwstr>
      </vt:variant>
      <vt:variant>
        <vt:i4>1835071</vt:i4>
      </vt:variant>
      <vt:variant>
        <vt:i4>98</vt:i4>
      </vt:variant>
      <vt:variant>
        <vt:i4>0</vt:i4>
      </vt:variant>
      <vt:variant>
        <vt:i4>5</vt:i4>
      </vt:variant>
      <vt:variant>
        <vt:lpwstr/>
      </vt:variant>
      <vt:variant>
        <vt:lpwstr>_Toc375799025</vt:lpwstr>
      </vt:variant>
      <vt:variant>
        <vt:i4>1835071</vt:i4>
      </vt:variant>
      <vt:variant>
        <vt:i4>92</vt:i4>
      </vt:variant>
      <vt:variant>
        <vt:i4>0</vt:i4>
      </vt:variant>
      <vt:variant>
        <vt:i4>5</vt:i4>
      </vt:variant>
      <vt:variant>
        <vt:lpwstr/>
      </vt:variant>
      <vt:variant>
        <vt:lpwstr>_Toc375799024</vt:lpwstr>
      </vt:variant>
      <vt:variant>
        <vt:i4>1835071</vt:i4>
      </vt:variant>
      <vt:variant>
        <vt:i4>86</vt:i4>
      </vt:variant>
      <vt:variant>
        <vt:i4>0</vt:i4>
      </vt:variant>
      <vt:variant>
        <vt:i4>5</vt:i4>
      </vt:variant>
      <vt:variant>
        <vt:lpwstr/>
      </vt:variant>
      <vt:variant>
        <vt:lpwstr>_Toc375799023</vt:lpwstr>
      </vt:variant>
      <vt:variant>
        <vt:i4>1835071</vt:i4>
      </vt:variant>
      <vt:variant>
        <vt:i4>80</vt:i4>
      </vt:variant>
      <vt:variant>
        <vt:i4>0</vt:i4>
      </vt:variant>
      <vt:variant>
        <vt:i4>5</vt:i4>
      </vt:variant>
      <vt:variant>
        <vt:lpwstr/>
      </vt:variant>
      <vt:variant>
        <vt:lpwstr>_Toc375799022</vt:lpwstr>
      </vt:variant>
      <vt:variant>
        <vt:i4>1835071</vt:i4>
      </vt:variant>
      <vt:variant>
        <vt:i4>74</vt:i4>
      </vt:variant>
      <vt:variant>
        <vt:i4>0</vt:i4>
      </vt:variant>
      <vt:variant>
        <vt:i4>5</vt:i4>
      </vt:variant>
      <vt:variant>
        <vt:lpwstr/>
      </vt:variant>
      <vt:variant>
        <vt:lpwstr>_Toc375799021</vt:lpwstr>
      </vt:variant>
      <vt:variant>
        <vt:i4>1835071</vt:i4>
      </vt:variant>
      <vt:variant>
        <vt:i4>68</vt:i4>
      </vt:variant>
      <vt:variant>
        <vt:i4>0</vt:i4>
      </vt:variant>
      <vt:variant>
        <vt:i4>5</vt:i4>
      </vt:variant>
      <vt:variant>
        <vt:lpwstr/>
      </vt:variant>
      <vt:variant>
        <vt:lpwstr>_Toc375799020</vt:lpwstr>
      </vt:variant>
      <vt:variant>
        <vt:i4>2031679</vt:i4>
      </vt:variant>
      <vt:variant>
        <vt:i4>62</vt:i4>
      </vt:variant>
      <vt:variant>
        <vt:i4>0</vt:i4>
      </vt:variant>
      <vt:variant>
        <vt:i4>5</vt:i4>
      </vt:variant>
      <vt:variant>
        <vt:lpwstr/>
      </vt:variant>
      <vt:variant>
        <vt:lpwstr>_Toc375799019</vt:lpwstr>
      </vt:variant>
      <vt:variant>
        <vt:i4>2031679</vt:i4>
      </vt:variant>
      <vt:variant>
        <vt:i4>56</vt:i4>
      </vt:variant>
      <vt:variant>
        <vt:i4>0</vt:i4>
      </vt:variant>
      <vt:variant>
        <vt:i4>5</vt:i4>
      </vt:variant>
      <vt:variant>
        <vt:lpwstr/>
      </vt:variant>
      <vt:variant>
        <vt:lpwstr>_Toc375799018</vt:lpwstr>
      </vt:variant>
      <vt:variant>
        <vt:i4>2031679</vt:i4>
      </vt:variant>
      <vt:variant>
        <vt:i4>50</vt:i4>
      </vt:variant>
      <vt:variant>
        <vt:i4>0</vt:i4>
      </vt:variant>
      <vt:variant>
        <vt:i4>5</vt:i4>
      </vt:variant>
      <vt:variant>
        <vt:lpwstr/>
      </vt:variant>
      <vt:variant>
        <vt:lpwstr>_Toc375799017</vt:lpwstr>
      </vt:variant>
      <vt:variant>
        <vt:i4>2031679</vt:i4>
      </vt:variant>
      <vt:variant>
        <vt:i4>44</vt:i4>
      </vt:variant>
      <vt:variant>
        <vt:i4>0</vt:i4>
      </vt:variant>
      <vt:variant>
        <vt:i4>5</vt:i4>
      </vt:variant>
      <vt:variant>
        <vt:lpwstr/>
      </vt:variant>
      <vt:variant>
        <vt:lpwstr>_Toc375799016</vt:lpwstr>
      </vt:variant>
      <vt:variant>
        <vt:i4>2031679</vt:i4>
      </vt:variant>
      <vt:variant>
        <vt:i4>38</vt:i4>
      </vt:variant>
      <vt:variant>
        <vt:i4>0</vt:i4>
      </vt:variant>
      <vt:variant>
        <vt:i4>5</vt:i4>
      </vt:variant>
      <vt:variant>
        <vt:lpwstr/>
      </vt:variant>
      <vt:variant>
        <vt:lpwstr>_Toc375799015</vt:lpwstr>
      </vt:variant>
      <vt:variant>
        <vt:i4>2031679</vt:i4>
      </vt:variant>
      <vt:variant>
        <vt:i4>32</vt:i4>
      </vt:variant>
      <vt:variant>
        <vt:i4>0</vt:i4>
      </vt:variant>
      <vt:variant>
        <vt:i4>5</vt:i4>
      </vt:variant>
      <vt:variant>
        <vt:lpwstr/>
      </vt:variant>
      <vt:variant>
        <vt:lpwstr>_Toc375799014</vt:lpwstr>
      </vt:variant>
      <vt:variant>
        <vt:i4>2031679</vt:i4>
      </vt:variant>
      <vt:variant>
        <vt:i4>26</vt:i4>
      </vt:variant>
      <vt:variant>
        <vt:i4>0</vt:i4>
      </vt:variant>
      <vt:variant>
        <vt:i4>5</vt:i4>
      </vt:variant>
      <vt:variant>
        <vt:lpwstr/>
      </vt:variant>
      <vt:variant>
        <vt:lpwstr>_Toc375799013</vt:lpwstr>
      </vt:variant>
      <vt:variant>
        <vt:i4>2031679</vt:i4>
      </vt:variant>
      <vt:variant>
        <vt:i4>20</vt:i4>
      </vt:variant>
      <vt:variant>
        <vt:i4>0</vt:i4>
      </vt:variant>
      <vt:variant>
        <vt:i4>5</vt:i4>
      </vt:variant>
      <vt:variant>
        <vt:lpwstr/>
      </vt:variant>
      <vt:variant>
        <vt:lpwstr>_Toc375799012</vt:lpwstr>
      </vt:variant>
      <vt:variant>
        <vt:i4>2031679</vt:i4>
      </vt:variant>
      <vt:variant>
        <vt:i4>14</vt:i4>
      </vt:variant>
      <vt:variant>
        <vt:i4>0</vt:i4>
      </vt:variant>
      <vt:variant>
        <vt:i4>5</vt:i4>
      </vt:variant>
      <vt:variant>
        <vt:lpwstr/>
      </vt:variant>
      <vt:variant>
        <vt:lpwstr>_Toc375799011</vt:lpwstr>
      </vt:variant>
      <vt:variant>
        <vt:i4>2031679</vt:i4>
      </vt:variant>
      <vt:variant>
        <vt:i4>8</vt:i4>
      </vt:variant>
      <vt:variant>
        <vt:i4>0</vt:i4>
      </vt:variant>
      <vt:variant>
        <vt:i4>5</vt:i4>
      </vt:variant>
      <vt:variant>
        <vt:lpwstr/>
      </vt:variant>
      <vt:variant>
        <vt:lpwstr>_Toc375799010</vt:lpwstr>
      </vt:variant>
      <vt:variant>
        <vt:i4>1966143</vt:i4>
      </vt:variant>
      <vt:variant>
        <vt:i4>2</vt:i4>
      </vt:variant>
      <vt:variant>
        <vt:i4>0</vt:i4>
      </vt:variant>
      <vt:variant>
        <vt:i4>5</vt:i4>
      </vt:variant>
      <vt:variant>
        <vt:lpwstr/>
      </vt:variant>
      <vt:variant>
        <vt:lpwstr>_Toc375799009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of Dr. Ahmed Helmy Salem</dc:title>
  <dc:creator>KFSH&amp;RC</dc:creator>
  <cp:lastModifiedBy>DR.AHMED</cp:lastModifiedBy>
  <cp:revision>3</cp:revision>
  <cp:lastPrinted>2012-03-12T00:53:00Z</cp:lastPrinted>
  <dcterms:created xsi:type="dcterms:W3CDTF">2015-04-12T05:46:00Z</dcterms:created>
  <dcterms:modified xsi:type="dcterms:W3CDTF">2015-04-26T21:01:00Z</dcterms:modified>
</cp:coreProperties>
</file>